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341BF" w14:textId="77777777" w:rsidR="00695616" w:rsidRPr="00591424" w:rsidRDefault="00695616" w:rsidP="00695616">
      <w:pPr>
        <w:jc w:val="center"/>
        <w:rPr>
          <w:b/>
          <w:sz w:val="28"/>
          <w:szCs w:val="28"/>
          <w:u w:val="single"/>
          <w:lang w:val="uk-UA"/>
        </w:rPr>
      </w:pPr>
      <w:r w:rsidRPr="00591424">
        <w:rPr>
          <w:b/>
          <w:sz w:val="28"/>
          <w:szCs w:val="28"/>
          <w:u w:val="single"/>
          <w:lang w:val="uk-UA"/>
        </w:rPr>
        <w:t>ЗВІТ</w:t>
      </w:r>
    </w:p>
    <w:p w14:paraId="042E3121" w14:textId="77777777" w:rsidR="00C95FFC" w:rsidRDefault="00695616" w:rsidP="00695616">
      <w:pPr>
        <w:jc w:val="center"/>
        <w:rPr>
          <w:b/>
          <w:sz w:val="28"/>
          <w:szCs w:val="28"/>
          <w:lang w:val="uk-UA"/>
        </w:rPr>
      </w:pPr>
      <w:r w:rsidRPr="00695616">
        <w:rPr>
          <w:b/>
          <w:sz w:val="28"/>
          <w:szCs w:val="28"/>
          <w:lang w:val="uk-UA"/>
        </w:rPr>
        <w:t>голови Сєвєродонецької районної державної адміністрації</w:t>
      </w:r>
    </w:p>
    <w:p w14:paraId="7B1F7276" w14:textId="77777777" w:rsidR="00695616" w:rsidRPr="00C95FFC" w:rsidRDefault="00C95FFC" w:rsidP="00695616">
      <w:pPr>
        <w:jc w:val="center"/>
        <w:rPr>
          <w:b/>
          <w:sz w:val="28"/>
          <w:szCs w:val="28"/>
          <w:lang w:val="uk-UA"/>
        </w:rPr>
      </w:pPr>
      <w:r w:rsidRPr="00C95FFC">
        <w:rPr>
          <w:b/>
          <w:sz w:val="28"/>
          <w:szCs w:val="28"/>
          <w:lang w:val="uk-UA"/>
        </w:rPr>
        <w:t xml:space="preserve">про діяльність </w:t>
      </w:r>
      <w:r w:rsidR="00F747AC">
        <w:rPr>
          <w:b/>
          <w:sz w:val="28"/>
          <w:szCs w:val="28"/>
          <w:lang w:val="uk-UA"/>
        </w:rPr>
        <w:t xml:space="preserve">райдержадміністрації </w:t>
      </w:r>
      <w:r w:rsidRPr="00C95FFC">
        <w:rPr>
          <w:b/>
          <w:sz w:val="28"/>
          <w:szCs w:val="28"/>
          <w:lang w:val="uk-UA"/>
        </w:rPr>
        <w:t xml:space="preserve">за </w:t>
      </w:r>
      <w:r w:rsidR="0078108A">
        <w:rPr>
          <w:b/>
          <w:sz w:val="28"/>
          <w:szCs w:val="28"/>
          <w:lang w:val="uk-UA"/>
        </w:rPr>
        <w:t>2023</w:t>
      </w:r>
      <w:r w:rsidRPr="00C95FFC">
        <w:rPr>
          <w:b/>
          <w:sz w:val="28"/>
          <w:szCs w:val="28"/>
          <w:lang w:val="uk-UA"/>
        </w:rPr>
        <w:t xml:space="preserve"> рік</w:t>
      </w:r>
    </w:p>
    <w:p w14:paraId="007710E8" w14:textId="77777777" w:rsidR="00695616" w:rsidRDefault="00695616" w:rsidP="005D69FA">
      <w:pPr>
        <w:ind w:firstLine="709"/>
        <w:jc w:val="both"/>
        <w:rPr>
          <w:sz w:val="28"/>
          <w:szCs w:val="28"/>
          <w:lang w:val="uk-UA"/>
        </w:rPr>
      </w:pPr>
    </w:p>
    <w:p w14:paraId="0CFC2817" w14:textId="77777777" w:rsidR="00572E59" w:rsidRDefault="00572E59" w:rsidP="005D69FA">
      <w:pPr>
        <w:ind w:firstLine="709"/>
        <w:jc w:val="both"/>
        <w:rPr>
          <w:sz w:val="28"/>
          <w:szCs w:val="28"/>
          <w:lang w:val="uk-UA"/>
        </w:rPr>
      </w:pPr>
    </w:p>
    <w:p w14:paraId="72D04774" w14:textId="77777777" w:rsidR="00C95FFC" w:rsidRDefault="00C95FFC" w:rsidP="005D69FA">
      <w:pPr>
        <w:ind w:firstLine="709"/>
        <w:jc w:val="both"/>
        <w:rPr>
          <w:sz w:val="28"/>
          <w:szCs w:val="28"/>
          <w:lang w:val="uk-UA"/>
        </w:rPr>
      </w:pPr>
      <w:r w:rsidRPr="00C95FFC">
        <w:rPr>
          <w:sz w:val="28"/>
          <w:szCs w:val="28"/>
          <w:lang w:val="uk-UA"/>
        </w:rPr>
        <w:t xml:space="preserve">Упродовж </w:t>
      </w:r>
      <w:r w:rsidR="0078108A">
        <w:rPr>
          <w:sz w:val="28"/>
          <w:szCs w:val="28"/>
          <w:lang w:val="uk-UA"/>
        </w:rPr>
        <w:t>2023</w:t>
      </w:r>
      <w:r w:rsidRPr="00C95FFC">
        <w:rPr>
          <w:sz w:val="28"/>
          <w:szCs w:val="28"/>
          <w:lang w:val="uk-UA"/>
        </w:rPr>
        <w:t xml:space="preserve"> року робота </w:t>
      </w:r>
      <w:r>
        <w:rPr>
          <w:sz w:val="28"/>
          <w:szCs w:val="28"/>
          <w:lang w:val="uk-UA"/>
        </w:rPr>
        <w:t>Сєвєродонецької</w:t>
      </w:r>
      <w:r w:rsidRPr="00C95FFC">
        <w:rPr>
          <w:sz w:val="28"/>
          <w:szCs w:val="28"/>
          <w:lang w:val="uk-UA"/>
        </w:rPr>
        <w:t xml:space="preserve"> районної державної адміністрації </w:t>
      </w:r>
      <w:r>
        <w:rPr>
          <w:sz w:val="28"/>
          <w:szCs w:val="28"/>
          <w:lang w:val="uk-UA"/>
        </w:rPr>
        <w:t xml:space="preserve">відбувалася в умовах </w:t>
      </w:r>
      <w:r w:rsidR="0078108A">
        <w:rPr>
          <w:sz w:val="28"/>
          <w:szCs w:val="28"/>
          <w:lang w:val="uk-UA"/>
        </w:rPr>
        <w:t xml:space="preserve">другого року </w:t>
      </w:r>
      <w:r>
        <w:rPr>
          <w:sz w:val="28"/>
          <w:szCs w:val="28"/>
          <w:lang w:val="uk-UA"/>
        </w:rPr>
        <w:t>повномасштабного військового вторгнення агресора – російської федерації на територію України. Незважаючи на активні бойові дії на території всього району, окупацію практично всіх населених пунктів організ</w:t>
      </w:r>
      <w:r w:rsidR="0078108A">
        <w:rPr>
          <w:sz w:val="28"/>
          <w:szCs w:val="28"/>
          <w:lang w:val="uk-UA"/>
        </w:rPr>
        <w:t>ована</w:t>
      </w:r>
      <w:r>
        <w:rPr>
          <w:sz w:val="28"/>
          <w:szCs w:val="28"/>
          <w:lang w:val="uk-UA"/>
        </w:rPr>
        <w:t xml:space="preserve"> діяльність органу та </w:t>
      </w:r>
      <w:r w:rsidRPr="00C95FFC">
        <w:rPr>
          <w:sz w:val="28"/>
          <w:szCs w:val="28"/>
          <w:lang w:val="uk-UA"/>
        </w:rPr>
        <w:t>викон</w:t>
      </w:r>
      <w:r w:rsidR="0078108A">
        <w:rPr>
          <w:sz w:val="28"/>
          <w:szCs w:val="28"/>
          <w:lang w:val="uk-UA"/>
        </w:rPr>
        <w:t>уються</w:t>
      </w:r>
      <w:r w:rsidRPr="00C95FFC">
        <w:rPr>
          <w:sz w:val="28"/>
          <w:szCs w:val="28"/>
          <w:lang w:val="uk-UA"/>
        </w:rPr>
        <w:t xml:space="preserve"> завдан</w:t>
      </w:r>
      <w:r w:rsidR="0078108A">
        <w:rPr>
          <w:sz w:val="28"/>
          <w:szCs w:val="28"/>
          <w:lang w:val="uk-UA"/>
        </w:rPr>
        <w:t>ня</w:t>
      </w:r>
      <w:r w:rsidRPr="00C95FFC">
        <w:rPr>
          <w:sz w:val="28"/>
          <w:szCs w:val="28"/>
          <w:lang w:val="uk-UA"/>
        </w:rPr>
        <w:t xml:space="preserve"> та заход</w:t>
      </w:r>
      <w:r w:rsidR="0078108A">
        <w:rPr>
          <w:sz w:val="28"/>
          <w:szCs w:val="28"/>
          <w:lang w:val="uk-UA"/>
        </w:rPr>
        <w:t>и</w:t>
      </w:r>
      <w:r w:rsidRPr="00C95FFC">
        <w:rPr>
          <w:sz w:val="28"/>
          <w:szCs w:val="28"/>
          <w:lang w:val="uk-UA"/>
        </w:rPr>
        <w:t>, визначених Законом України «Про місцеві державні адміністрації».</w:t>
      </w:r>
    </w:p>
    <w:p w14:paraId="3B522FAB" w14:textId="77777777" w:rsidR="00F747AC" w:rsidRPr="00F747AC" w:rsidRDefault="00F747AC" w:rsidP="00F747AC">
      <w:pPr>
        <w:ind w:firstLine="709"/>
        <w:jc w:val="both"/>
        <w:rPr>
          <w:sz w:val="28"/>
          <w:szCs w:val="28"/>
          <w:lang w:val="uk-UA"/>
        </w:rPr>
      </w:pPr>
      <w:r w:rsidRPr="00F747AC">
        <w:rPr>
          <w:sz w:val="28"/>
          <w:szCs w:val="28"/>
          <w:lang w:val="uk-UA"/>
        </w:rPr>
        <w:t>Відповідно до Законів України від 12.05.2015 №389-VIII «Про правовий режим воєнного стану» (зі змінами), від 24.02.2022 №2102-ІХ «Про затвердження Указу Президента України «Про введення воєнного стану в Україні», Указів Президента України від 24.02.2022 №64/2022 «Про введення воєнного стану в Україні» Указом Президента України від 24.02.2022 №68/2022 «Про утворення військових адміністрацій» було утворено Сєвєродонецьку районну військову адміністрацію.</w:t>
      </w:r>
    </w:p>
    <w:p w14:paraId="5AFB822B" w14:textId="77777777" w:rsidR="00F747AC" w:rsidRPr="00F747AC" w:rsidRDefault="00F747AC" w:rsidP="00F747AC">
      <w:pPr>
        <w:ind w:firstLine="709"/>
        <w:jc w:val="both"/>
        <w:rPr>
          <w:sz w:val="28"/>
          <w:szCs w:val="28"/>
          <w:lang w:val="uk-UA"/>
        </w:rPr>
      </w:pPr>
      <w:r w:rsidRPr="00F747AC">
        <w:rPr>
          <w:sz w:val="28"/>
          <w:szCs w:val="28"/>
          <w:lang w:val="uk-UA"/>
        </w:rPr>
        <w:t xml:space="preserve">25 лютого 2022 року голова Сєвєродонецької райдержадміністрації Р. Власенко приступив до виконання обов’язків начальника Сєвєродонецької районної військової адміністрації (розпорядження від 25.02.2022 №21-к «Про виконання обов’язків начальника Сєвєродонецької районної військової адміністрації Луганської області»). </w:t>
      </w:r>
    </w:p>
    <w:p w14:paraId="01536EC5" w14:textId="77777777" w:rsidR="00572E59" w:rsidRDefault="0078108A" w:rsidP="00F747AC">
      <w:pPr>
        <w:ind w:firstLine="709"/>
        <w:jc w:val="both"/>
        <w:rPr>
          <w:sz w:val="28"/>
          <w:szCs w:val="28"/>
          <w:lang w:val="uk-UA"/>
        </w:rPr>
      </w:pPr>
      <w:r>
        <w:rPr>
          <w:sz w:val="28"/>
          <w:szCs w:val="28"/>
          <w:lang w:val="uk-UA"/>
        </w:rPr>
        <w:t>Впродовж 2023 року</w:t>
      </w:r>
      <w:r w:rsidR="00F747AC">
        <w:rPr>
          <w:sz w:val="28"/>
          <w:szCs w:val="28"/>
          <w:lang w:val="uk-UA"/>
        </w:rPr>
        <w:t xml:space="preserve"> голова райдержадміністрації – начальник районної військової адміністрації, перший заступник голови та частина працівників здійснюють свої повноваження у місті Івано-Франківськ, решта працівників працюють дистанційно, знаходячись у Дніпропетровській, Київській, Вінницькій, Чернівецькій, Івано-Франківській, Тернопільській,</w:t>
      </w:r>
      <w:r>
        <w:rPr>
          <w:sz w:val="28"/>
          <w:szCs w:val="28"/>
          <w:lang w:val="uk-UA"/>
        </w:rPr>
        <w:t xml:space="preserve"> Черкаській областях.</w:t>
      </w:r>
    </w:p>
    <w:p w14:paraId="7DA2A65D" w14:textId="7BCD45D0" w:rsidR="00572E59" w:rsidRPr="005972B9" w:rsidRDefault="00572E59" w:rsidP="00572E59">
      <w:pPr>
        <w:ind w:firstLine="709"/>
        <w:jc w:val="both"/>
        <w:rPr>
          <w:sz w:val="28"/>
          <w:szCs w:val="28"/>
          <w:lang w:val="uk-UA"/>
        </w:rPr>
      </w:pPr>
      <w:r w:rsidRPr="00572E59">
        <w:rPr>
          <w:sz w:val="28"/>
          <w:szCs w:val="28"/>
          <w:lang w:val="uk-UA"/>
        </w:rPr>
        <w:t xml:space="preserve">З 67 працівників </w:t>
      </w:r>
      <w:r>
        <w:rPr>
          <w:sz w:val="28"/>
          <w:szCs w:val="28"/>
          <w:lang w:val="uk-UA"/>
        </w:rPr>
        <w:t xml:space="preserve">районної </w:t>
      </w:r>
      <w:r w:rsidRPr="00572E59">
        <w:rPr>
          <w:sz w:val="28"/>
          <w:szCs w:val="28"/>
          <w:lang w:val="uk-UA"/>
        </w:rPr>
        <w:t>дер</w:t>
      </w:r>
      <w:r>
        <w:rPr>
          <w:sz w:val="28"/>
          <w:szCs w:val="28"/>
          <w:lang w:val="uk-UA"/>
        </w:rPr>
        <w:t xml:space="preserve">жавної </w:t>
      </w:r>
      <w:r w:rsidRPr="00572E59">
        <w:rPr>
          <w:sz w:val="28"/>
          <w:szCs w:val="28"/>
          <w:lang w:val="uk-UA"/>
        </w:rPr>
        <w:t>адміністрації</w:t>
      </w:r>
      <w:r>
        <w:rPr>
          <w:sz w:val="28"/>
          <w:szCs w:val="28"/>
          <w:lang w:val="uk-UA"/>
        </w:rPr>
        <w:t xml:space="preserve"> – районної військової адміністрації</w:t>
      </w:r>
      <w:r w:rsidRPr="00572E59">
        <w:rPr>
          <w:sz w:val="28"/>
          <w:szCs w:val="28"/>
          <w:lang w:val="uk-UA"/>
        </w:rPr>
        <w:t xml:space="preserve">, згідно із розпорядчими документами, керівний склад адміністрації </w:t>
      </w:r>
      <w:r>
        <w:rPr>
          <w:sz w:val="28"/>
          <w:szCs w:val="28"/>
          <w:lang w:val="uk-UA"/>
        </w:rPr>
        <w:t>(</w:t>
      </w:r>
      <w:r w:rsidRPr="00572E59">
        <w:rPr>
          <w:sz w:val="28"/>
          <w:szCs w:val="28"/>
          <w:lang w:val="uk-UA"/>
        </w:rPr>
        <w:t>4 особи</w:t>
      </w:r>
      <w:r>
        <w:rPr>
          <w:sz w:val="28"/>
          <w:szCs w:val="28"/>
          <w:lang w:val="uk-UA"/>
        </w:rPr>
        <w:t>)</w:t>
      </w:r>
      <w:r w:rsidRPr="00572E59">
        <w:rPr>
          <w:sz w:val="28"/>
          <w:szCs w:val="28"/>
          <w:lang w:val="uk-UA"/>
        </w:rPr>
        <w:t xml:space="preserve"> </w:t>
      </w:r>
      <w:r>
        <w:rPr>
          <w:sz w:val="28"/>
          <w:szCs w:val="28"/>
          <w:lang w:val="uk-UA"/>
        </w:rPr>
        <w:t xml:space="preserve">та </w:t>
      </w:r>
      <w:r w:rsidRPr="00572E59">
        <w:rPr>
          <w:sz w:val="28"/>
          <w:szCs w:val="28"/>
          <w:lang w:val="uk-UA"/>
        </w:rPr>
        <w:t>39 працівників здійснюють свої повноваження за межами адміністративних будівель (дистанційна робота), 14 співробітників знаходиться на простої не з вини працівника, 2 державних службовців знаходяться у відпустці по догляду за дитиною до досягнення нею трирічного віку, 3 працівників знаходяться у відпустці без збереження заробітної плати на час дії воєнного стану,</w:t>
      </w:r>
      <w:r>
        <w:rPr>
          <w:sz w:val="28"/>
          <w:szCs w:val="28"/>
          <w:lang w:val="uk-UA"/>
        </w:rPr>
        <w:t xml:space="preserve"> </w:t>
      </w:r>
      <w:r w:rsidRPr="00572E59">
        <w:rPr>
          <w:sz w:val="28"/>
          <w:szCs w:val="28"/>
          <w:lang w:val="uk-UA"/>
        </w:rPr>
        <w:t>5</w:t>
      </w:r>
      <w:r>
        <w:rPr>
          <w:sz w:val="28"/>
          <w:szCs w:val="28"/>
          <w:lang w:val="uk-UA"/>
        </w:rPr>
        <w:t xml:space="preserve"> – </w:t>
      </w:r>
      <w:r w:rsidRPr="00572E59">
        <w:rPr>
          <w:sz w:val="28"/>
          <w:szCs w:val="28"/>
          <w:lang w:val="uk-UA"/>
        </w:rPr>
        <w:t>проходять військову службу за контрактом у лавах ЗСУ.</w:t>
      </w:r>
    </w:p>
    <w:p w14:paraId="7F0C0F47" w14:textId="77777777" w:rsidR="000C2441" w:rsidRDefault="000C2441" w:rsidP="000C2441">
      <w:pPr>
        <w:ind w:firstLine="709"/>
        <w:jc w:val="center"/>
        <w:rPr>
          <w:b/>
          <w:sz w:val="28"/>
          <w:szCs w:val="28"/>
          <w:u w:val="single"/>
          <w:lang w:val="uk-UA"/>
        </w:rPr>
      </w:pPr>
    </w:p>
    <w:p w14:paraId="0CB31859" w14:textId="77777777" w:rsidR="000C2441" w:rsidRPr="000C2441" w:rsidRDefault="000C2441" w:rsidP="000C2441">
      <w:pPr>
        <w:ind w:firstLine="709"/>
        <w:jc w:val="center"/>
        <w:rPr>
          <w:b/>
          <w:sz w:val="28"/>
          <w:szCs w:val="28"/>
          <w:u w:val="single"/>
          <w:lang w:val="uk-UA"/>
        </w:rPr>
      </w:pPr>
      <w:r>
        <w:rPr>
          <w:b/>
          <w:sz w:val="28"/>
          <w:szCs w:val="28"/>
          <w:u w:val="single"/>
          <w:lang w:val="uk-UA"/>
        </w:rPr>
        <w:t>Районний б</w:t>
      </w:r>
      <w:r w:rsidRPr="000C2441">
        <w:rPr>
          <w:b/>
          <w:sz w:val="28"/>
          <w:szCs w:val="28"/>
          <w:u w:val="single"/>
          <w:lang w:val="uk-UA"/>
        </w:rPr>
        <w:t>юджет</w:t>
      </w:r>
    </w:p>
    <w:p w14:paraId="4DB9C40E" w14:textId="77777777" w:rsidR="0078108A" w:rsidRDefault="0078108A" w:rsidP="0078108A">
      <w:pPr>
        <w:ind w:firstLine="709"/>
        <w:jc w:val="both"/>
        <w:rPr>
          <w:sz w:val="28"/>
          <w:szCs w:val="28"/>
          <w:lang w:val="uk-UA"/>
        </w:rPr>
      </w:pPr>
      <w:r w:rsidRPr="00025381">
        <w:rPr>
          <w:sz w:val="28"/>
          <w:szCs w:val="28"/>
          <w:lang w:val="uk-UA"/>
        </w:rPr>
        <w:t xml:space="preserve">Згідно з </w:t>
      </w:r>
      <w:r>
        <w:rPr>
          <w:sz w:val="28"/>
          <w:szCs w:val="28"/>
          <w:lang w:val="uk-UA"/>
        </w:rPr>
        <w:t xml:space="preserve">розпорядженням голови районної державної адміністрації – начальника районної військової адміністрації </w:t>
      </w:r>
      <w:r w:rsidRPr="00025381">
        <w:rPr>
          <w:sz w:val="28"/>
          <w:szCs w:val="28"/>
          <w:lang w:val="uk-UA"/>
        </w:rPr>
        <w:t xml:space="preserve">від </w:t>
      </w:r>
      <w:r>
        <w:rPr>
          <w:sz w:val="28"/>
          <w:szCs w:val="28"/>
          <w:lang w:val="uk-UA"/>
        </w:rPr>
        <w:t>19</w:t>
      </w:r>
      <w:r w:rsidRPr="00025381">
        <w:rPr>
          <w:sz w:val="28"/>
          <w:szCs w:val="28"/>
          <w:lang w:val="uk-UA"/>
        </w:rPr>
        <w:t>.</w:t>
      </w:r>
      <w:r>
        <w:rPr>
          <w:sz w:val="28"/>
          <w:szCs w:val="28"/>
          <w:lang w:val="uk-UA"/>
        </w:rPr>
        <w:t>12</w:t>
      </w:r>
      <w:r w:rsidRPr="00025381">
        <w:rPr>
          <w:sz w:val="28"/>
          <w:szCs w:val="28"/>
          <w:lang w:val="uk-UA"/>
        </w:rPr>
        <w:t>.202</w:t>
      </w:r>
      <w:r>
        <w:rPr>
          <w:sz w:val="28"/>
          <w:szCs w:val="28"/>
          <w:lang w:val="uk-UA"/>
        </w:rPr>
        <w:t>2</w:t>
      </w:r>
      <w:r w:rsidRPr="00025381">
        <w:rPr>
          <w:sz w:val="28"/>
          <w:szCs w:val="28"/>
          <w:lang w:val="uk-UA"/>
        </w:rPr>
        <w:t xml:space="preserve"> №</w:t>
      </w:r>
      <w:r>
        <w:rPr>
          <w:sz w:val="28"/>
          <w:szCs w:val="28"/>
          <w:lang w:val="uk-UA"/>
        </w:rPr>
        <w:t xml:space="preserve"> 49 </w:t>
      </w:r>
      <w:r w:rsidRPr="00025381">
        <w:rPr>
          <w:sz w:val="28"/>
          <w:szCs w:val="28"/>
          <w:lang w:val="uk-UA"/>
        </w:rPr>
        <w:t>«Про районний бюджет Сєвєродонецького району на 202</w:t>
      </w:r>
      <w:r>
        <w:rPr>
          <w:sz w:val="28"/>
          <w:szCs w:val="28"/>
          <w:lang w:val="uk-UA"/>
        </w:rPr>
        <w:t>3</w:t>
      </w:r>
      <w:r w:rsidRPr="00025381">
        <w:rPr>
          <w:sz w:val="28"/>
          <w:szCs w:val="28"/>
          <w:lang w:val="uk-UA"/>
        </w:rPr>
        <w:t xml:space="preserve"> рік» зі змінами станом на </w:t>
      </w:r>
      <w:r>
        <w:rPr>
          <w:sz w:val="28"/>
          <w:szCs w:val="28"/>
          <w:lang w:val="uk-UA"/>
        </w:rPr>
        <w:t>31.12.2023</w:t>
      </w:r>
      <w:r w:rsidRPr="00BA5900">
        <w:rPr>
          <w:sz w:val="28"/>
          <w:szCs w:val="28"/>
          <w:lang w:val="uk-UA"/>
        </w:rPr>
        <w:t xml:space="preserve"> </w:t>
      </w:r>
      <w:r w:rsidRPr="000C2441">
        <w:rPr>
          <w:sz w:val="28"/>
          <w:szCs w:val="28"/>
          <w:lang w:val="uk-UA"/>
        </w:rPr>
        <w:t xml:space="preserve">доходи загального фонду районного бюджету заплановано у сумі </w:t>
      </w:r>
      <w:r>
        <w:rPr>
          <w:sz w:val="28"/>
          <w:szCs w:val="28"/>
          <w:lang w:val="uk-UA"/>
        </w:rPr>
        <w:t xml:space="preserve">1284,9 тис. </w:t>
      </w:r>
      <w:r w:rsidRPr="000C2441">
        <w:rPr>
          <w:sz w:val="28"/>
          <w:szCs w:val="28"/>
          <w:lang w:val="uk-UA"/>
        </w:rPr>
        <w:t>грн.</w:t>
      </w:r>
    </w:p>
    <w:p w14:paraId="6AA32FFD" w14:textId="77777777" w:rsidR="0078108A" w:rsidRPr="000C2441" w:rsidRDefault="0078108A" w:rsidP="0078108A">
      <w:pPr>
        <w:ind w:firstLine="709"/>
        <w:jc w:val="both"/>
        <w:rPr>
          <w:sz w:val="28"/>
          <w:szCs w:val="28"/>
          <w:lang w:val="uk-UA"/>
        </w:rPr>
      </w:pPr>
      <w:r w:rsidRPr="000C2441">
        <w:rPr>
          <w:sz w:val="28"/>
          <w:szCs w:val="28"/>
          <w:lang w:val="uk-UA"/>
        </w:rPr>
        <w:t xml:space="preserve">Фактичні надходження до загального фонду склали </w:t>
      </w:r>
      <w:r>
        <w:rPr>
          <w:sz w:val="28"/>
          <w:szCs w:val="28"/>
          <w:lang w:val="uk-UA"/>
        </w:rPr>
        <w:t xml:space="preserve">1285,237 тис. </w:t>
      </w:r>
      <w:r w:rsidRPr="000C2441">
        <w:rPr>
          <w:sz w:val="28"/>
          <w:szCs w:val="28"/>
          <w:lang w:val="uk-UA"/>
        </w:rPr>
        <w:t xml:space="preserve">грн, або </w:t>
      </w:r>
      <w:r>
        <w:rPr>
          <w:sz w:val="28"/>
          <w:szCs w:val="28"/>
          <w:lang w:val="uk-UA"/>
        </w:rPr>
        <w:t>100,03</w:t>
      </w:r>
      <w:r w:rsidRPr="000C2441">
        <w:rPr>
          <w:sz w:val="28"/>
          <w:szCs w:val="28"/>
          <w:lang w:val="uk-UA"/>
        </w:rPr>
        <w:t>%</w:t>
      </w:r>
      <w:r>
        <w:rPr>
          <w:sz w:val="28"/>
          <w:szCs w:val="28"/>
          <w:lang w:val="uk-UA"/>
        </w:rPr>
        <w:t>.</w:t>
      </w:r>
    </w:p>
    <w:p w14:paraId="1174F420" w14:textId="77777777" w:rsidR="0078108A" w:rsidRDefault="0078108A" w:rsidP="0078108A">
      <w:pPr>
        <w:ind w:firstLine="709"/>
        <w:jc w:val="center"/>
        <w:rPr>
          <w:b/>
          <w:i/>
          <w:sz w:val="28"/>
          <w:szCs w:val="28"/>
          <w:lang w:val="uk-UA"/>
        </w:rPr>
      </w:pPr>
      <w:r>
        <w:rPr>
          <w:b/>
          <w:i/>
          <w:sz w:val="28"/>
          <w:szCs w:val="28"/>
          <w:lang w:val="uk-UA"/>
        </w:rPr>
        <w:lastRenderedPageBreak/>
        <w:t>Доходна частина районного бюджету</w:t>
      </w:r>
    </w:p>
    <w:p w14:paraId="4EC622BA" w14:textId="77777777" w:rsidR="0078108A" w:rsidRPr="000C2441" w:rsidRDefault="0078108A" w:rsidP="0078108A">
      <w:pPr>
        <w:ind w:firstLine="709"/>
        <w:jc w:val="both"/>
        <w:rPr>
          <w:sz w:val="28"/>
          <w:szCs w:val="28"/>
          <w:lang w:val="uk-UA"/>
        </w:rPr>
      </w:pPr>
      <w:r>
        <w:rPr>
          <w:sz w:val="28"/>
          <w:szCs w:val="28"/>
          <w:lang w:val="uk-UA"/>
        </w:rPr>
        <w:t>Д</w:t>
      </w:r>
      <w:r w:rsidRPr="000C2441">
        <w:rPr>
          <w:sz w:val="28"/>
          <w:szCs w:val="28"/>
          <w:lang w:val="uk-UA"/>
        </w:rPr>
        <w:t xml:space="preserve">оходи </w:t>
      </w:r>
      <w:r w:rsidRPr="006562D6">
        <w:rPr>
          <w:b/>
          <w:sz w:val="28"/>
          <w:szCs w:val="28"/>
          <w:lang w:val="uk-UA"/>
        </w:rPr>
        <w:t>загального фонду</w:t>
      </w:r>
      <w:r>
        <w:rPr>
          <w:sz w:val="28"/>
          <w:szCs w:val="28"/>
          <w:lang w:val="uk-UA"/>
        </w:rPr>
        <w:t xml:space="preserve"> районного бюджету з </w:t>
      </w:r>
      <w:r w:rsidRPr="000C2441">
        <w:rPr>
          <w:sz w:val="28"/>
          <w:szCs w:val="28"/>
          <w:lang w:val="uk-UA"/>
        </w:rPr>
        <w:t>урахування</w:t>
      </w:r>
      <w:r>
        <w:rPr>
          <w:sz w:val="28"/>
          <w:szCs w:val="28"/>
          <w:lang w:val="uk-UA"/>
        </w:rPr>
        <w:t>м</w:t>
      </w:r>
      <w:r w:rsidRPr="000C2441">
        <w:rPr>
          <w:sz w:val="28"/>
          <w:szCs w:val="28"/>
          <w:lang w:val="uk-UA"/>
        </w:rPr>
        <w:t xml:space="preserve"> міжбюджетних трансфертів на 202</w:t>
      </w:r>
      <w:r>
        <w:rPr>
          <w:sz w:val="28"/>
          <w:szCs w:val="28"/>
          <w:lang w:val="uk-UA"/>
        </w:rPr>
        <w:t>3</w:t>
      </w:r>
      <w:r w:rsidRPr="000C2441">
        <w:rPr>
          <w:sz w:val="28"/>
          <w:szCs w:val="28"/>
          <w:lang w:val="uk-UA"/>
        </w:rPr>
        <w:t xml:space="preserve"> рік </w:t>
      </w:r>
      <w:r>
        <w:rPr>
          <w:sz w:val="28"/>
          <w:szCs w:val="28"/>
          <w:lang w:val="uk-UA"/>
        </w:rPr>
        <w:t xml:space="preserve">було </w:t>
      </w:r>
      <w:r w:rsidRPr="000C2441">
        <w:rPr>
          <w:sz w:val="28"/>
          <w:szCs w:val="28"/>
          <w:lang w:val="uk-UA"/>
        </w:rPr>
        <w:t xml:space="preserve">заплановано в обсязі </w:t>
      </w:r>
      <w:r>
        <w:rPr>
          <w:sz w:val="28"/>
          <w:szCs w:val="28"/>
          <w:lang w:val="uk-UA"/>
        </w:rPr>
        <w:t xml:space="preserve">1284,9 тис. </w:t>
      </w:r>
      <w:r w:rsidRPr="000C2441">
        <w:rPr>
          <w:sz w:val="28"/>
          <w:szCs w:val="28"/>
          <w:lang w:val="uk-UA"/>
        </w:rPr>
        <w:t xml:space="preserve">грн, надходження склали </w:t>
      </w:r>
      <w:r>
        <w:rPr>
          <w:sz w:val="28"/>
          <w:szCs w:val="28"/>
          <w:lang w:val="uk-UA"/>
        </w:rPr>
        <w:t xml:space="preserve">1285,237 тис. </w:t>
      </w:r>
      <w:r w:rsidRPr="000C2441">
        <w:rPr>
          <w:sz w:val="28"/>
          <w:szCs w:val="28"/>
          <w:lang w:val="uk-UA"/>
        </w:rPr>
        <w:t xml:space="preserve">грн, або </w:t>
      </w:r>
      <w:r>
        <w:rPr>
          <w:sz w:val="28"/>
          <w:szCs w:val="28"/>
          <w:lang w:val="uk-UA"/>
        </w:rPr>
        <w:t>10</w:t>
      </w:r>
      <w:r w:rsidRPr="000C2441">
        <w:rPr>
          <w:sz w:val="28"/>
          <w:szCs w:val="28"/>
          <w:lang w:val="uk-UA"/>
        </w:rPr>
        <w:t>0</w:t>
      </w:r>
      <w:r>
        <w:rPr>
          <w:sz w:val="28"/>
          <w:szCs w:val="28"/>
          <w:lang w:val="uk-UA"/>
        </w:rPr>
        <w:t>,3</w:t>
      </w:r>
      <w:r w:rsidRPr="000C2441">
        <w:rPr>
          <w:sz w:val="28"/>
          <w:szCs w:val="28"/>
          <w:lang w:val="uk-UA"/>
        </w:rPr>
        <w:t xml:space="preserve">% до плану </w:t>
      </w:r>
      <w:r w:rsidRPr="008B7ADF">
        <w:rPr>
          <w:sz w:val="28"/>
          <w:szCs w:val="28"/>
          <w:lang w:val="uk-UA"/>
        </w:rPr>
        <w:t>та 16,4% до показників відповідного період</w:t>
      </w:r>
      <w:r>
        <w:rPr>
          <w:sz w:val="28"/>
          <w:szCs w:val="28"/>
          <w:lang w:val="uk-UA"/>
        </w:rPr>
        <w:t>у минулого року (7833,602 тис. грн)</w:t>
      </w:r>
      <w:r w:rsidRPr="006562D6">
        <w:rPr>
          <w:sz w:val="28"/>
          <w:szCs w:val="28"/>
          <w:lang w:val="uk-UA"/>
        </w:rPr>
        <w:t xml:space="preserve"> надходження зменшились на 6548</w:t>
      </w:r>
      <w:r>
        <w:rPr>
          <w:sz w:val="28"/>
          <w:szCs w:val="28"/>
          <w:lang w:val="uk-UA"/>
        </w:rPr>
        <w:t>,</w:t>
      </w:r>
      <w:r w:rsidRPr="006562D6">
        <w:rPr>
          <w:sz w:val="28"/>
          <w:szCs w:val="28"/>
          <w:lang w:val="uk-UA"/>
        </w:rPr>
        <w:t>705</w:t>
      </w:r>
      <w:r>
        <w:rPr>
          <w:sz w:val="28"/>
          <w:szCs w:val="28"/>
          <w:lang w:val="uk-UA"/>
        </w:rPr>
        <w:t xml:space="preserve"> тис. </w:t>
      </w:r>
      <w:r w:rsidRPr="006562D6">
        <w:rPr>
          <w:sz w:val="28"/>
          <w:szCs w:val="28"/>
          <w:lang w:val="uk-UA"/>
        </w:rPr>
        <w:t>грн,</w:t>
      </w:r>
      <w:r w:rsidRPr="000C2441">
        <w:rPr>
          <w:sz w:val="28"/>
          <w:szCs w:val="28"/>
          <w:lang w:val="uk-UA"/>
        </w:rPr>
        <w:t xml:space="preserve"> в т.</w:t>
      </w:r>
      <w:r>
        <w:rPr>
          <w:sz w:val="28"/>
          <w:szCs w:val="28"/>
          <w:lang w:val="uk-UA"/>
        </w:rPr>
        <w:t xml:space="preserve"> </w:t>
      </w:r>
      <w:r w:rsidRPr="000C2441">
        <w:rPr>
          <w:sz w:val="28"/>
          <w:szCs w:val="28"/>
          <w:lang w:val="uk-UA"/>
        </w:rPr>
        <w:t>ч.:</w:t>
      </w:r>
    </w:p>
    <w:p w14:paraId="222F0EC4" w14:textId="77777777" w:rsidR="0078108A" w:rsidRPr="006562D6" w:rsidRDefault="0078108A" w:rsidP="0078108A">
      <w:pPr>
        <w:pStyle w:val="ab"/>
        <w:numPr>
          <w:ilvl w:val="0"/>
          <w:numId w:val="15"/>
        </w:numPr>
        <w:jc w:val="both"/>
        <w:rPr>
          <w:sz w:val="28"/>
          <w:szCs w:val="28"/>
          <w:lang w:val="uk-UA"/>
        </w:rPr>
      </w:pPr>
      <w:r w:rsidRPr="006562D6">
        <w:rPr>
          <w:b/>
          <w:sz w:val="28"/>
          <w:szCs w:val="28"/>
          <w:lang w:val="uk-UA"/>
        </w:rPr>
        <w:t>11020200</w:t>
      </w:r>
      <w:r w:rsidRPr="006562D6">
        <w:rPr>
          <w:sz w:val="28"/>
          <w:szCs w:val="28"/>
          <w:lang w:val="uk-UA"/>
        </w:rPr>
        <w:t xml:space="preserve"> «Податок на прибуток підприємств та фінансових установ комунальної власності» </w:t>
      </w:r>
      <w:r>
        <w:rPr>
          <w:sz w:val="28"/>
          <w:szCs w:val="28"/>
          <w:lang w:val="uk-UA"/>
        </w:rPr>
        <w:t>–</w:t>
      </w:r>
      <w:r w:rsidRPr="006562D6">
        <w:rPr>
          <w:sz w:val="28"/>
          <w:szCs w:val="28"/>
          <w:lang w:val="uk-UA"/>
        </w:rPr>
        <w:t xml:space="preserve"> при плані 0 тис.</w:t>
      </w:r>
      <w:r>
        <w:rPr>
          <w:sz w:val="28"/>
          <w:szCs w:val="28"/>
          <w:lang w:val="uk-UA"/>
        </w:rPr>
        <w:t xml:space="preserve"> </w:t>
      </w:r>
      <w:r w:rsidRPr="006562D6">
        <w:rPr>
          <w:sz w:val="28"/>
          <w:szCs w:val="28"/>
          <w:lang w:val="uk-UA"/>
        </w:rPr>
        <w:t>грн, надійшло 0,340</w:t>
      </w:r>
      <w:r>
        <w:rPr>
          <w:sz w:val="28"/>
          <w:szCs w:val="28"/>
          <w:lang w:val="uk-UA"/>
        </w:rPr>
        <w:t xml:space="preserve"> </w:t>
      </w:r>
      <w:r w:rsidRPr="006562D6">
        <w:rPr>
          <w:sz w:val="28"/>
          <w:szCs w:val="28"/>
          <w:lang w:val="uk-UA"/>
        </w:rPr>
        <w:t>тис.</w:t>
      </w:r>
      <w:r>
        <w:rPr>
          <w:sz w:val="28"/>
          <w:szCs w:val="28"/>
          <w:lang w:val="uk-UA"/>
        </w:rPr>
        <w:t xml:space="preserve"> </w:t>
      </w:r>
      <w:r w:rsidRPr="006562D6">
        <w:rPr>
          <w:sz w:val="28"/>
          <w:szCs w:val="28"/>
          <w:lang w:val="uk-UA"/>
        </w:rPr>
        <w:t>грн (або 0%), відповідно до показника минулого року (0</w:t>
      </w:r>
      <w:r>
        <w:rPr>
          <w:sz w:val="28"/>
          <w:szCs w:val="28"/>
          <w:lang w:val="uk-UA"/>
        </w:rPr>
        <w:t xml:space="preserve"> </w:t>
      </w:r>
      <w:r w:rsidRPr="006562D6">
        <w:rPr>
          <w:sz w:val="28"/>
          <w:szCs w:val="28"/>
          <w:lang w:val="uk-UA"/>
        </w:rPr>
        <w:t>тис.</w:t>
      </w:r>
      <w:r>
        <w:rPr>
          <w:sz w:val="28"/>
          <w:szCs w:val="28"/>
          <w:lang w:val="uk-UA"/>
        </w:rPr>
        <w:t xml:space="preserve"> </w:t>
      </w:r>
      <w:r w:rsidRPr="006562D6">
        <w:rPr>
          <w:sz w:val="28"/>
          <w:szCs w:val="28"/>
          <w:lang w:val="uk-UA"/>
        </w:rPr>
        <w:t>грн) надходження збільшились на 0,340</w:t>
      </w:r>
      <w:r>
        <w:rPr>
          <w:sz w:val="28"/>
          <w:szCs w:val="28"/>
          <w:lang w:val="uk-UA"/>
        </w:rPr>
        <w:t xml:space="preserve"> </w:t>
      </w:r>
      <w:r w:rsidRPr="006562D6">
        <w:rPr>
          <w:sz w:val="28"/>
          <w:szCs w:val="28"/>
          <w:lang w:val="uk-UA"/>
        </w:rPr>
        <w:t>тис.</w:t>
      </w:r>
      <w:r>
        <w:rPr>
          <w:sz w:val="28"/>
          <w:szCs w:val="28"/>
          <w:lang w:val="uk-UA"/>
        </w:rPr>
        <w:t xml:space="preserve"> </w:t>
      </w:r>
      <w:r w:rsidRPr="006562D6">
        <w:rPr>
          <w:sz w:val="28"/>
          <w:szCs w:val="28"/>
          <w:lang w:val="uk-UA"/>
        </w:rPr>
        <w:t>грн в загальному обсязі надходжень склали 0,3%. Протягом року до районного бюджету надійшли кошти у розмірі 340,0</w:t>
      </w:r>
      <w:r>
        <w:rPr>
          <w:sz w:val="28"/>
          <w:szCs w:val="28"/>
          <w:lang w:val="uk-UA"/>
        </w:rPr>
        <w:t xml:space="preserve"> </w:t>
      </w:r>
      <w:r w:rsidRPr="006562D6">
        <w:rPr>
          <w:sz w:val="28"/>
          <w:szCs w:val="28"/>
          <w:lang w:val="uk-UA"/>
        </w:rPr>
        <w:t xml:space="preserve">грн. а саме: 17 листопада 2023 (код ЄДРПОУ 21756601 Кремінська районна рада </w:t>
      </w:r>
      <w:r>
        <w:rPr>
          <w:sz w:val="28"/>
          <w:szCs w:val="28"/>
          <w:lang w:val="uk-UA"/>
        </w:rPr>
        <w:t>–</w:t>
      </w:r>
      <w:r w:rsidRPr="006562D6">
        <w:rPr>
          <w:sz w:val="28"/>
          <w:szCs w:val="28"/>
          <w:lang w:val="uk-UA"/>
        </w:rPr>
        <w:t xml:space="preserve"> сплата грошової заборгованості по акту перевірки 22/12-32-04-06-01 від 07.11.2023); </w:t>
      </w:r>
    </w:p>
    <w:p w14:paraId="02563CD7" w14:textId="77777777" w:rsidR="0078108A" w:rsidRPr="000C2441" w:rsidRDefault="0078108A" w:rsidP="0078108A">
      <w:pPr>
        <w:pStyle w:val="ab"/>
        <w:numPr>
          <w:ilvl w:val="0"/>
          <w:numId w:val="15"/>
        </w:numPr>
        <w:tabs>
          <w:tab w:val="left" w:pos="993"/>
        </w:tabs>
        <w:jc w:val="both"/>
        <w:rPr>
          <w:sz w:val="28"/>
          <w:szCs w:val="28"/>
          <w:lang w:val="uk-UA"/>
        </w:rPr>
      </w:pPr>
      <w:r w:rsidRPr="006562D6">
        <w:rPr>
          <w:b/>
          <w:sz w:val="28"/>
          <w:szCs w:val="28"/>
          <w:lang w:val="uk-UA"/>
        </w:rPr>
        <w:t>41030600</w:t>
      </w:r>
      <w:r w:rsidRPr="000C2441">
        <w:rPr>
          <w:sz w:val="28"/>
          <w:szCs w:val="28"/>
          <w:lang w:val="uk-UA"/>
        </w:rPr>
        <w:t xml:space="preserve"> «Субвенція з державного бюджету місцевим бюджетам на забезпечення окремих видатків районних рад, спрямованих на виконання їх повноважень» при плані </w:t>
      </w:r>
      <w:r>
        <w:rPr>
          <w:sz w:val="28"/>
          <w:szCs w:val="28"/>
          <w:lang w:val="uk-UA"/>
        </w:rPr>
        <w:t xml:space="preserve">1284,9 тис. </w:t>
      </w:r>
      <w:r w:rsidRPr="000C2441">
        <w:rPr>
          <w:sz w:val="28"/>
          <w:szCs w:val="28"/>
          <w:lang w:val="uk-UA"/>
        </w:rPr>
        <w:t xml:space="preserve">грн, надійшло </w:t>
      </w:r>
      <w:r>
        <w:rPr>
          <w:sz w:val="28"/>
          <w:szCs w:val="28"/>
          <w:lang w:val="uk-UA"/>
        </w:rPr>
        <w:t>1284,897 тис. грн, або 100%.</w:t>
      </w:r>
    </w:p>
    <w:p w14:paraId="4168AA18" w14:textId="77777777" w:rsidR="0078108A" w:rsidRDefault="0078108A" w:rsidP="0078108A">
      <w:pPr>
        <w:tabs>
          <w:tab w:val="left" w:pos="0"/>
        </w:tabs>
        <w:ind w:firstLine="709"/>
        <w:jc w:val="both"/>
        <w:rPr>
          <w:sz w:val="28"/>
          <w:szCs w:val="28"/>
          <w:lang w:val="uk-UA"/>
        </w:rPr>
      </w:pPr>
      <w:r>
        <w:rPr>
          <w:sz w:val="28"/>
          <w:szCs w:val="28"/>
          <w:lang w:val="uk-UA"/>
        </w:rPr>
        <w:t xml:space="preserve">Доходи </w:t>
      </w:r>
      <w:r w:rsidRPr="006562D6">
        <w:rPr>
          <w:b/>
          <w:sz w:val="28"/>
          <w:szCs w:val="28"/>
          <w:lang w:val="uk-UA"/>
        </w:rPr>
        <w:t>спеціального фонду</w:t>
      </w:r>
      <w:r>
        <w:rPr>
          <w:sz w:val="28"/>
          <w:szCs w:val="28"/>
          <w:lang w:val="uk-UA"/>
        </w:rPr>
        <w:t xml:space="preserve"> районного бюджету з урахуванням міжбюджетних трансфертів на 2023 рік заплановано в обсязі 3109,761 тис. грн, надходження склали </w:t>
      </w:r>
      <w:r w:rsidRPr="00320DC5">
        <w:rPr>
          <w:sz w:val="28"/>
          <w:szCs w:val="28"/>
        </w:rPr>
        <w:t>3109</w:t>
      </w:r>
      <w:r>
        <w:rPr>
          <w:sz w:val="28"/>
          <w:szCs w:val="28"/>
        </w:rPr>
        <w:t>,</w:t>
      </w:r>
      <w:r w:rsidRPr="00320DC5">
        <w:rPr>
          <w:sz w:val="28"/>
          <w:szCs w:val="28"/>
        </w:rPr>
        <w:t>539</w:t>
      </w:r>
      <w:r>
        <w:rPr>
          <w:sz w:val="28"/>
          <w:szCs w:val="28"/>
          <w:lang w:val="uk-UA"/>
        </w:rPr>
        <w:t xml:space="preserve"> тис. грн або 99,99% до плану, в т. ч:</w:t>
      </w:r>
    </w:p>
    <w:p w14:paraId="67523814" w14:textId="77777777" w:rsidR="0078108A" w:rsidRDefault="0078108A" w:rsidP="0078108A">
      <w:pPr>
        <w:ind w:firstLine="709"/>
        <w:jc w:val="both"/>
        <w:rPr>
          <w:sz w:val="28"/>
          <w:szCs w:val="28"/>
          <w:lang w:val="uk-UA"/>
        </w:rPr>
      </w:pPr>
      <w:r>
        <w:rPr>
          <w:b/>
          <w:sz w:val="28"/>
          <w:szCs w:val="28"/>
          <w:lang w:val="uk-UA"/>
        </w:rPr>
        <w:t xml:space="preserve">- </w:t>
      </w:r>
      <w:r w:rsidRPr="007A5A4E">
        <w:rPr>
          <w:b/>
          <w:sz w:val="28"/>
          <w:szCs w:val="28"/>
          <w:lang w:val="uk-UA"/>
        </w:rPr>
        <w:t>25020100</w:t>
      </w:r>
      <w:r>
        <w:rPr>
          <w:b/>
          <w:sz w:val="28"/>
          <w:szCs w:val="28"/>
          <w:lang w:val="uk-UA"/>
        </w:rPr>
        <w:t xml:space="preserve"> </w:t>
      </w:r>
      <w:r w:rsidRPr="007A5A4E">
        <w:rPr>
          <w:sz w:val="28"/>
          <w:szCs w:val="28"/>
          <w:lang w:val="uk-UA"/>
        </w:rPr>
        <w:t>«Благодійні внески, гранти та дарунки»</w:t>
      </w:r>
      <w:r>
        <w:rPr>
          <w:sz w:val="28"/>
          <w:szCs w:val="28"/>
          <w:lang w:val="uk-UA"/>
        </w:rPr>
        <w:t xml:space="preserve">, (ІНШІ ДЖЕРЕЛА ВЛАСНИХ НАДХОДЖЕНЬ) при плані </w:t>
      </w:r>
      <w:r w:rsidRPr="00293339">
        <w:rPr>
          <w:sz w:val="28"/>
          <w:szCs w:val="28"/>
          <w:lang w:val="uk-UA"/>
        </w:rPr>
        <w:t>1269</w:t>
      </w:r>
      <w:r>
        <w:rPr>
          <w:sz w:val="28"/>
          <w:szCs w:val="28"/>
          <w:lang w:val="uk-UA"/>
        </w:rPr>
        <w:t xml:space="preserve">,761 тис. </w:t>
      </w:r>
      <w:r w:rsidRPr="00293339">
        <w:rPr>
          <w:sz w:val="28"/>
          <w:szCs w:val="28"/>
          <w:lang w:val="uk-UA"/>
        </w:rPr>
        <w:t xml:space="preserve">грн, надійшло </w:t>
      </w:r>
      <w:r>
        <w:rPr>
          <w:sz w:val="28"/>
          <w:szCs w:val="28"/>
          <w:lang w:val="uk-UA"/>
        </w:rPr>
        <w:t xml:space="preserve">1269,761 тис. </w:t>
      </w:r>
      <w:r w:rsidRPr="00293339">
        <w:rPr>
          <w:sz w:val="28"/>
          <w:szCs w:val="28"/>
          <w:lang w:val="uk-UA"/>
        </w:rPr>
        <w:t>грн, або</w:t>
      </w:r>
      <w:r>
        <w:rPr>
          <w:sz w:val="28"/>
          <w:szCs w:val="28"/>
          <w:lang w:val="uk-UA"/>
        </w:rPr>
        <w:t xml:space="preserve"> 100% до плану у зв’язку з отриманням Сєвєродонецькою районною державною адміністрацією матеріальних цінностей від </w:t>
      </w:r>
      <w:proofErr w:type="spellStart"/>
      <w:r>
        <w:rPr>
          <w:sz w:val="28"/>
          <w:szCs w:val="28"/>
          <w:lang w:val="uk-UA"/>
        </w:rPr>
        <w:t>Кімонікс</w:t>
      </w:r>
      <w:proofErr w:type="spellEnd"/>
      <w:r>
        <w:rPr>
          <w:sz w:val="28"/>
          <w:szCs w:val="28"/>
          <w:lang w:val="uk-UA"/>
        </w:rPr>
        <w:t xml:space="preserve"> Інтернешнл, в рамках проєкту </w:t>
      </w:r>
      <w:r>
        <w:rPr>
          <w:sz w:val="28"/>
          <w:szCs w:val="28"/>
          <w:lang w:val="en-US"/>
        </w:rPr>
        <w:t>USAID</w:t>
      </w:r>
      <w:r w:rsidRPr="00B654BE">
        <w:rPr>
          <w:sz w:val="28"/>
          <w:szCs w:val="28"/>
          <w:lang w:val="uk-UA"/>
        </w:rPr>
        <w:t xml:space="preserve"> «</w:t>
      </w:r>
      <w:r>
        <w:rPr>
          <w:sz w:val="28"/>
          <w:szCs w:val="28"/>
          <w:lang w:val="uk-UA"/>
        </w:rPr>
        <w:t>Демократичне врядування у Східній Україні» (</w:t>
      </w:r>
      <w:r>
        <w:rPr>
          <w:sz w:val="28"/>
          <w:szCs w:val="28"/>
          <w:lang w:val="en-US"/>
        </w:rPr>
        <w:t>DG</w:t>
      </w:r>
      <w:r w:rsidRPr="00B654BE">
        <w:rPr>
          <w:sz w:val="28"/>
          <w:szCs w:val="28"/>
          <w:lang w:val="uk-UA"/>
        </w:rPr>
        <w:t xml:space="preserve"> </w:t>
      </w:r>
      <w:r>
        <w:rPr>
          <w:sz w:val="28"/>
          <w:szCs w:val="28"/>
          <w:lang w:val="en-US"/>
        </w:rPr>
        <w:t>East</w:t>
      </w:r>
      <w:r>
        <w:rPr>
          <w:sz w:val="28"/>
          <w:szCs w:val="28"/>
          <w:lang w:val="uk-UA"/>
        </w:rPr>
        <w:t>), з метою поповнення матеріального резерву для попередження та ліквідації надзвичайних ситуацій та надання невідкладної допомоги постраждалому населенню на території Сєвєродонецького району;</w:t>
      </w:r>
    </w:p>
    <w:p w14:paraId="583E548B" w14:textId="77777777" w:rsidR="0078108A" w:rsidRDefault="0078108A" w:rsidP="0078108A">
      <w:pPr>
        <w:pStyle w:val="ab"/>
        <w:ind w:left="0" w:firstLine="709"/>
        <w:jc w:val="both"/>
        <w:rPr>
          <w:sz w:val="28"/>
          <w:szCs w:val="28"/>
          <w:lang w:val="uk-UA"/>
        </w:rPr>
      </w:pPr>
      <w:r w:rsidRPr="003A599F">
        <w:rPr>
          <w:sz w:val="28"/>
          <w:szCs w:val="28"/>
          <w:lang w:val="uk-UA"/>
        </w:rPr>
        <w:t xml:space="preserve">- </w:t>
      </w:r>
      <w:r w:rsidRPr="008C02D7">
        <w:rPr>
          <w:b/>
          <w:sz w:val="28"/>
          <w:szCs w:val="28"/>
          <w:lang w:val="uk-UA"/>
        </w:rPr>
        <w:t>410</w:t>
      </w:r>
      <w:r>
        <w:rPr>
          <w:b/>
          <w:sz w:val="28"/>
          <w:szCs w:val="28"/>
          <w:lang w:val="uk-UA"/>
        </w:rPr>
        <w:t>53900</w:t>
      </w:r>
      <w:r w:rsidRPr="003A599F">
        <w:rPr>
          <w:sz w:val="28"/>
          <w:szCs w:val="28"/>
          <w:lang w:val="uk-UA"/>
        </w:rPr>
        <w:t xml:space="preserve"> «</w:t>
      </w:r>
      <w:r>
        <w:rPr>
          <w:sz w:val="28"/>
          <w:szCs w:val="28"/>
          <w:lang w:val="uk-UA"/>
        </w:rPr>
        <w:t>Інші субвенції з місцевого бюджету</w:t>
      </w:r>
      <w:r w:rsidRPr="003A599F">
        <w:rPr>
          <w:sz w:val="28"/>
          <w:szCs w:val="28"/>
          <w:shd w:val="clear" w:color="auto" w:fill="FFFFFF"/>
          <w:lang w:val="uk-UA"/>
        </w:rPr>
        <w:t xml:space="preserve">», </w:t>
      </w:r>
      <w:r w:rsidRPr="003A599F">
        <w:rPr>
          <w:sz w:val="28"/>
          <w:szCs w:val="28"/>
          <w:lang w:val="uk-UA"/>
        </w:rPr>
        <w:t xml:space="preserve">при плані </w:t>
      </w:r>
      <w:r>
        <w:rPr>
          <w:sz w:val="28"/>
          <w:szCs w:val="28"/>
          <w:lang w:val="uk-UA"/>
        </w:rPr>
        <w:t>1840,</w:t>
      </w:r>
      <w:r w:rsidRPr="003A599F">
        <w:rPr>
          <w:sz w:val="28"/>
          <w:szCs w:val="28"/>
          <w:lang w:val="uk-UA"/>
        </w:rPr>
        <w:t>0</w:t>
      </w:r>
      <w:r>
        <w:rPr>
          <w:sz w:val="28"/>
          <w:szCs w:val="28"/>
          <w:lang w:val="uk-UA"/>
        </w:rPr>
        <w:t xml:space="preserve"> тис. </w:t>
      </w:r>
      <w:r w:rsidRPr="003A599F">
        <w:rPr>
          <w:sz w:val="28"/>
          <w:szCs w:val="28"/>
          <w:lang w:val="uk-UA"/>
        </w:rPr>
        <w:t>грн</w:t>
      </w:r>
      <w:r>
        <w:rPr>
          <w:sz w:val="28"/>
          <w:szCs w:val="28"/>
          <w:lang w:val="uk-UA"/>
        </w:rPr>
        <w:t>,</w:t>
      </w:r>
      <w:r w:rsidRPr="003A599F">
        <w:rPr>
          <w:sz w:val="28"/>
          <w:szCs w:val="28"/>
          <w:lang w:val="uk-UA"/>
        </w:rPr>
        <w:t xml:space="preserve"> надійшло </w:t>
      </w:r>
      <w:r>
        <w:rPr>
          <w:sz w:val="28"/>
          <w:szCs w:val="28"/>
          <w:lang w:val="uk-UA"/>
        </w:rPr>
        <w:t xml:space="preserve">1839,778 тис. грн, або 99,99% </w:t>
      </w:r>
      <w:r w:rsidRPr="003A599F">
        <w:rPr>
          <w:sz w:val="28"/>
          <w:szCs w:val="28"/>
          <w:lang w:val="uk-UA"/>
        </w:rPr>
        <w:t xml:space="preserve">– на </w:t>
      </w:r>
      <w:r>
        <w:rPr>
          <w:sz w:val="28"/>
          <w:szCs w:val="28"/>
          <w:lang w:val="uk-UA"/>
        </w:rPr>
        <w:t>здійснення заходів щодо усунення наслідків ескалації воєнного конфлікту, запобігання виникненню надзвичайної ситуації та гуманітарної катастрофи у Сєвєродонецькому районі.</w:t>
      </w:r>
    </w:p>
    <w:p w14:paraId="6A3E4D4F" w14:textId="77777777" w:rsidR="0078108A" w:rsidRPr="008B7ADF" w:rsidRDefault="0078108A" w:rsidP="0078108A">
      <w:pPr>
        <w:tabs>
          <w:tab w:val="left" w:pos="993"/>
        </w:tabs>
        <w:jc w:val="both"/>
        <w:rPr>
          <w:sz w:val="28"/>
          <w:szCs w:val="28"/>
          <w:lang w:val="uk-UA"/>
        </w:rPr>
      </w:pPr>
    </w:p>
    <w:p w14:paraId="7328B05B" w14:textId="77777777" w:rsidR="0078108A" w:rsidRDefault="0078108A" w:rsidP="0078108A">
      <w:pPr>
        <w:ind w:firstLine="709"/>
        <w:jc w:val="center"/>
        <w:rPr>
          <w:b/>
          <w:i/>
          <w:sz w:val="28"/>
          <w:szCs w:val="28"/>
          <w:lang w:val="uk-UA"/>
        </w:rPr>
      </w:pPr>
      <w:r w:rsidRPr="000C2441">
        <w:rPr>
          <w:b/>
          <w:i/>
          <w:sz w:val="28"/>
          <w:szCs w:val="28"/>
          <w:lang w:val="uk-UA"/>
        </w:rPr>
        <w:t xml:space="preserve">Видаткова частина районного бюджету  </w:t>
      </w:r>
    </w:p>
    <w:p w14:paraId="7B027908" w14:textId="77777777" w:rsidR="0078108A" w:rsidRPr="0078108A" w:rsidRDefault="0078108A" w:rsidP="0078108A">
      <w:pPr>
        <w:ind w:firstLine="709"/>
        <w:jc w:val="center"/>
        <w:rPr>
          <w:sz w:val="28"/>
          <w:szCs w:val="28"/>
          <w:u w:val="single"/>
          <w:lang w:val="uk-UA"/>
        </w:rPr>
      </w:pPr>
      <w:r w:rsidRPr="0078108A">
        <w:rPr>
          <w:sz w:val="28"/>
          <w:szCs w:val="28"/>
          <w:u w:val="single"/>
          <w:lang w:val="uk-UA"/>
        </w:rPr>
        <w:t>Сєвєродонецька районна рада Луганської області</w:t>
      </w:r>
    </w:p>
    <w:p w14:paraId="28EA305A" w14:textId="77777777" w:rsidR="0078108A" w:rsidRPr="00381687" w:rsidRDefault="0078108A" w:rsidP="0078108A">
      <w:pPr>
        <w:ind w:right="141" w:firstLine="720"/>
        <w:jc w:val="both"/>
        <w:rPr>
          <w:sz w:val="28"/>
          <w:szCs w:val="28"/>
          <w:lang w:val="uk-UA"/>
        </w:rPr>
      </w:pPr>
      <w:r w:rsidRPr="00381687">
        <w:rPr>
          <w:sz w:val="28"/>
          <w:szCs w:val="28"/>
          <w:lang w:val="uk-UA"/>
        </w:rPr>
        <w:t>ТПКВК 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z w:val="28"/>
          <w:szCs w:val="28"/>
          <w:lang w:val="uk-UA"/>
        </w:rPr>
        <w:t>.</w:t>
      </w:r>
    </w:p>
    <w:p w14:paraId="3B4DBDB2" w14:textId="77777777" w:rsidR="0078108A" w:rsidRPr="0079351D" w:rsidRDefault="0078108A" w:rsidP="0078108A">
      <w:pPr>
        <w:ind w:right="141" w:firstLine="720"/>
        <w:jc w:val="center"/>
        <w:rPr>
          <w:b/>
          <w:sz w:val="28"/>
          <w:szCs w:val="28"/>
          <w:lang w:val="uk-UA"/>
        </w:rPr>
      </w:pPr>
      <w:r w:rsidRPr="0079351D">
        <w:rPr>
          <w:b/>
          <w:sz w:val="28"/>
          <w:szCs w:val="28"/>
          <w:lang w:val="uk-UA"/>
        </w:rPr>
        <w:t>Загальний фонд</w:t>
      </w:r>
    </w:p>
    <w:p w14:paraId="307316B4" w14:textId="77777777" w:rsidR="0078108A" w:rsidRPr="0079351D" w:rsidRDefault="0078108A" w:rsidP="0078108A">
      <w:pPr>
        <w:ind w:right="141" w:firstLine="720"/>
        <w:jc w:val="both"/>
        <w:rPr>
          <w:sz w:val="28"/>
          <w:szCs w:val="28"/>
          <w:lang w:val="uk-UA"/>
        </w:rPr>
      </w:pPr>
      <w:r w:rsidRPr="0079351D">
        <w:rPr>
          <w:sz w:val="28"/>
          <w:szCs w:val="28"/>
          <w:lang w:val="uk-UA"/>
        </w:rPr>
        <w:t xml:space="preserve">Станом на </w:t>
      </w:r>
      <w:r>
        <w:rPr>
          <w:sz w:val="28"/>
          <w:szCs w:val="28"/>
          <w:lang w:val="uk-UA"/>
        </w:rPr>
        <w:t>31</w:t>
      </w:r>
      <w:r w:rsidRPr="0079351D">
        <w:rPr>
          <w:sz w:val="28"/>
          <w:szCs w:val="28"/>
          <w:lang w:val="uk-UA"/>
        </w:rPr>
        <w:t>.12.20</w:t>
      </w:r>
      <w:r>
        <w:rPr>
          <w:sz w:val="28"/>
          <w:szCs w:val="28"/>
          <w:lang w:val="uk-UA"/>
        </w:rPr>
        <w:t>23</w:t>
      </w:r>
      <w:r w:rsidRPr="0079351D">
        <w:rPr>
          <w:sz w:val="28"/>
          <w:szCs w:val="28"/>
          <w:lang w:val="uk-UA"/>
        </w:rPr>
        <w:t xml:space="preserve"> по Сєвєродонецькій районній раді Луганської області план асигнувань по загальному фонду </w:t>
      </w:r>
      <w:r>
        <w:rPr>
          <w:sz w:val="28"/>
          <w:szCs w:val="28"/>
          <w:lang w:val="uk-UA"/>
        </w:rPr>
        <w:t xml:space="preserve">районного </w:t>
      </w:r>
      <w:r w:rsidRPr="0079351D">
        <w:rPr>
          <w:sz w:val="28"/>
          <w:szCs w:val="28"/>
          <w:lang w:val="uk-UA"/>
        </w:rPr>
        <w:t>бюджету на 202</w:t>
      </w:r>
      <w:r>
        <w:rPr>
          <w:sz w:val="28"/>
          <w:szCs w:val="28"/>
          <w:lang w:val="uk-UA"/>
        </w:rPr>
        <w:t>3</w:t>
      </w:r>
      <w:r w:rsidRPr="0079351D">
        <w:rPr>
          <w:sz w:val="28"/>
          <w:szCs w:val="28"/>
          <w:lang w:val="uk-UA"/>
        </w:rPr>
        <w:t xml:space="preserve"> рік скла</w:t>
      </w:r>
      <w:r>
        <w:rPr>
          <w:sz w:val="28"/>
          <w:szCs w:val="28"/>
          <w:lang w:val="uk-UA"/>
        </w:rPr>
        <w:t>в</w:t>
      </w:r>
      <w:r w:rsidRPr="0079351D">
        <w:rPr>
          <w:sz w:val="28"/>
          <w:szCs w:val="28"/>
          <w:lang w:val="uk-UA"/>
        </w:rPr>
        <w:t xml:space="preserve"> </w:t>
      </w:r>
      <w:r>
        <w:rPr>
          <w:sz w:val="28"/>
          <w:szCs w:val="28"/>
          <w:lang w:val="uk-UA"/>
        </w:rPr>
        <w:t xml:space="preserve">1437,494 тис. </w:t>
      </w:r>
      <w:r w:rsidRPr="0079351D">
        <w:rPr>
          <w:sz w:val="28"/>
          <w:szCs w:val="28"/>
          <w:lang w:val="uk-UA"/>
        </w:rPr>
        <w:t xml:space="preserve">грн, касові видатки склали </w:t>
      </w:r>
      <w:r>
        <w:rPr>
          <w:sz w:val="28"/>
          <w:szCs w:val="28"/>
          <w:lang w:val="uk-UA"/>
        </w:rPr>
        <w:t>1437,470 тис. г</w:t>
      </w:r>
      <w:r w:rsidRPr="0079351D">
        <w:rPr>
          <w:sz w:val="28"/>
          <w:szCs w:val="28"/>
          <w:lang w:val="uk-UA"/>
        </w:rPr>
        <w:t xml:space="preserve">рн (виконання </w:t>
      </w:r>
      <w:r>
        <w:rPr>
          <w:sz w:val="28"/>
          <w:szCs w:val="28"/>
          <w:lang w:val="uk-UA"/>
        </w:rPr>
        <w:t>100</w:t>
      </w:r>
      <w:r w:rsidRPr="0079351D">
        <w:rPr>
          <w:sz w:val="28"/>
          <w:szCs w:val="28"/>
          <w:lang w:val="uk-UA"/>
        </w:rPr>
        <w:t>%), в т.ч. по КЕКВ:</w:t>
      </w:r>
    </w:p>
    <w:p w14:paraId="4A3AC457" w14:textId="77777777" w:rsidR="0078108A" w:rsidRDefault="0078108A" w:rsidP="0078108A">
      <w:pPr>
        <w:ind w:right="141" w:firstLine="720"/>
        <w:jc w:val="both"/>
        <w:rPr>
          <w:sz w:val="28"/>
          <w:szCs w:val="28"/>
          <w:lang w:val="uk-UA"/>
        </w:rPr>
      </w:pPr>
      <w:r>
        <w:rPr>
          <w:sz w:val="28"/>
          <w:szCs w:val="28"/>
          <w:lang w:val="uk-UA"/>
        </w:rPr>
        <w:t xml:space="preserve">- </w:t>
      </w:r>
      <w:r w:rsidRPr="0079351D">
        <w:rPr>
          <w:sz w:val="28"/>
          <w:szCs w:val="28"/>
          <w:lang w:val="uk-UA"/>
        </w:rPr>
        <w:t xml:space="preserve">КЕКВ 2111 – при плані </w:t>
      </w:r>
      <w:r>
        <w:rPr>
          <w:sz w:val="28"/>
          <w:szCs w:val="28"/>
          <w:lang w:val="uk-UA"/>
        </w:rPr>
        <w:t xml:space="preserve">1163,2 </w:t>
      </w:r>
      <w:r w:rsidRPr="0079351D">
        <w:rPr>
          <w:sz w:val="28"/>
          <w:szCs w:val="28"/>
          <w:lang w:val="uk-UA"/>
        </w:rPr>
        <w:t xml:space="preserve">грн касові видатки склали  </w:t>
      </w:r>
      <w:r>
        <w:rPr>
          <w:sz w:val="28"/>
          <w:szCs w:val="28"/>
          <w:lang w:val="uk-UA"/>
        </w:rPr>
        <w:t xml:space="preserve">1163,180 тис. </w:t>
      </w:r>
      <w:r w:rsidRPr="0079351D">
        <w:rPr>
          <w:sz w:val="28"/>
          <w:szCs w:val="28"/>
          <w:lang w:val="uk-UA"/>
        </w:rPr>
        <w:t xml:space="preserve">грн, планові асигнування використані на </w:t>
      </w:r>
      <w:r>
        <w:rPr>
          <w:sz w:val="28"/>
          <w:szCs w:val="28"/>
          <w:lang w:val="uk-UA"/>
        </w:rPr>
        <w:t>100</w:t>
      </w:r>
      <w:r w:rsidRPr="0079351D">
        <w:rPr>
          <w:sz w:val="28"/>
          <w:szCs w:val="28"/>
          <w:lang w:val="uk-UA"/>
        </w:rPr>
        <w:t>%</w:t>
      </w:r>
      <w:r>
        <w:rPr>
          <w:sz w:val="28"/>
          <w:szCs w:val="28"/>
          <w:lang w:val="uk-UA"/>
        </w:rPr>
        <w:t>;</w:t>
      </w:r>
    </w:p>
    <w:p w14:paraId="4B8B2C59" w14:textId="77777777" w:rsidR="0078108A" w:rsidRPr="00854498" w:rsidRDefault="0078108A" w:rsidP="0078108A">
      <w:pPr>
        <w:ind w:right="141" w:firstLine="720"/>
        <w:jc w:val="both"/>
        <w:rPr>
          <w:sz w:val="28"/>
          <w:szCs w:val="28"/>
          <w:lang w:val="uk-UA"/>
        </w:rPr>
      </w:pPr>
      <w:r w:rsidRPr="00854498">
        <w:rPr>
          <w:sz w:val="28"/>
          <w:szCs w:val="28"/>
          <w:lang w:val="uk-UA"/>
        </w:rPr>
        <w:lastRenderedPageBreak/>
        <w:t xml:space="preserve">- КЕКВ 2120 </w:t>
      </w:r>
      <w:r>
        <w:rPr>
          <w:sz w:val="28"/>
          <w:szCs w:val="28"/>
          <w:lang w:val="uk-UA"/>
        </w:rPr>
        <w:t>–</w:t>
      </w:r>
      <w:r w:rsidRPr="00854498">
        <w:rPr>
          <w:sz w:val="28"/>
          <w:szCs w:val="28"/>
          <w:lang w:val="uk-UA"/>
        </w:rPr>
        <w:t xml:space="preserve"> план </w:t>
      </w:r>
      <w:r>
        <w:rPr>
          <w:sz w:val="28"/>
          <w:szCs w:val="28"/>
          <w:lang w:val="uk-UA"/>
        </w:rPr>
        <w:t xml:space="preserve">255,904 тис. грн, касові видатки – 255,9 тис. </w:t>
      </w:r>
      <w:r w:rsidRPr="00854498">
        <w:rPr>
          <w:sz w:val="28"/>
          <w:szCs w:val="28"/>
          <w:lang w:val="uk-UA"/>
        </w:rPr>
        <w:t xml:space="preserve">грн, або </w:t>
      </w:r>
      <w:r>
        <w:rPr>
          <w:sz w:val="28"/>
          <w:szCs w:val="28"/>
          <w:lang w:val="uk-UA"/>
        </w:rPr>
        <w:t>100</w:t>
      </w:r>
      <w:r w:rsidRPr="00854498">
        <w:rPr>
          <w:sz w:val="28"/>
          <w:szCs w:val="28"/>
          <w:lang w:val="uk-UA"/>
        </w:rPr>
        <w:t>% до планового показника</w:t>
      </w:r>
      <w:r>
        <w:rPr>
          <w:sz w:val="28"/>
          <w:szCs w:val="28"/>
          <w:lang w:val="uk-UA"/>
        </w:rPr>
        <w:t>;</w:t>
      </w:r>
    </w:p>
    <w:p w14:paraId="35313E01" w14:textId="77777777" w:rsidR="0078108A" w:rsidRPr="00854498" w:rsidRDefault="0078108A" w:rsidP="0078108A">
      <w:pPr>
        <w:ind w:right="141" w:firstLine="720"/>
        <w:jc w:val="both"/>
        <w:rPr>
          <w:sz w:val="28"/>
          <w:szCs w:val="28"/>
          <w:lang w:val="uk-UA"/>
        </w:rPr>
      </w:pPr>
      <w:r w:rsidRPr="00854498">
        <w:rPr>
          <w:sz w:val="28"/>
          <w:szCs w:val="28"/>
          <w:lang w:val="uk-UA"/>
        </w:rPr>
        <w:t>-</w:t>
      </w:r>
      <w:r w:rsidRPr="00854498">
        <w:rPr>
          <w:sz w:val="28"/>
          <w:szCs w:val="28"/>
        </w:rPr>
        <w:t xml:space="preserve"> КЕКВ 2240</w:t>
      </w:r>
      <w:r w:rsidRPr="00854498">
        <w:rPr>
          <w:sz w:val="28"/>
          <w:szCs w:val="28"/>
          <w:lang w:val="uk-UA"/>
        </w:rPr>
        <w:t xml:space="preserve"> – план </w:t>
      </w:r>
      <w:r>
        <w:rPr>
          <w:sz w:val="28"/>
          <w:szCs w:val="28"/>
          <w:lang w:val="uk-UA"/>
        </w:rPr>
        <w:t xml:space="preserve">18,390 </w:t>
      </w:r>
      <w:r w:rsidRPr="00854498">
        <w:rPr>
          <w:sz w:val="28"/>
          <w:szCs w:val="28"/>
          <w:lang w:val="uk-UA"/>
        </w:rPr>
        <w:t xml:space="preserve">грн, касові видатки – </w:t>
      </w:r>
      <w:r>
        <w:rPr>
          <w:sz w:val="28"/>
          <w:szCs w:val="28"/>
          <w:lang w:val="uk-UA"/>
        </w:rPr>
        <w:t>18,390 тис. г</w:t>
      </w:r>
      <w:r w:rsidRPr="00854498">
        <w:rPr>
          <w:sz w:val="28"/>
          <w:szCs w:val="28"/>
          <w:lang w:val="uk-UA"/>
        </w:rPr>
        <w:t xml:space="preserve">рн, або </w:t>
      </w:r>
      <w:r>
        <w:rPr>
          <w:sz w:val="28"/>
          <w:szCs w:val="28"/>
          <w:lang w:val="uk-UA"/>
        </w:rPr>
        <w:t>100</w:t>
      </w:r>
      <w:r w:rsidRPr="00854498">
        <w:rPr>
          <w:sz w:val="28"/>
          <w:szCs w:val="28"/>
          <w:lang w:val="uk-UA"/>
        </w:rPr>
        <w:t xml:space="preserve">% до плану. Кошти використані на послуги з обслуговування </w:t>
      </w:r>
      <w:r>
        <w:rPr>
          <w:sz w:val="28"/>
          <w:szCs w:val="28"/>
          <w:lang w:val="uk-UA"/>
        </w:rPr>
        <w:t xml:space="preserve">бухгалтерського </w:t>
      </w:r>
      <w:r w:rsidRPr="00854498">
        <w:rPr>
          <w:sz w:val="28"/>
          <w:szCs w:val="28"/>
          <w:lang w:val="uk-UA"/>
        </w:rPr>
        <w:t>програмного забезпечення</w:t>
      </w:r>
      <w:r>
        <w:rPr>
          <w:sz w:val="28"/>
          <w:szCs w:val="28"/>
          <w:lang w:val="uk-UA"/>
        </w:rPr>
        <w:t xml:space="preserve"> (13,390 тис. </w:t>
      </w:r>
      <w:r w:rsidRPr="00854498">
        <w:rPr>
          <w:sz w:val="28"/>
          <w:szCs w:val="28"/>
          <w:lang w:val="uk-UA"/>
        </w:rPr>
        <w:t>грн)</w:t>
      </w:r>
      <w:r>
        <w:rPr>
          <w:sz w:val="28"/>
          <w:szCs w:val="28"/>
          <w:lang w:val="uk-UA"/>
        </w:rPr>
        <w:t xml:space="preserve"> та технічне обслуговування сайту, </w:t>
      </w:r>
      <w:r w:rsidRPr="00854498">
        <w:rPr>
          <w:sz w:val="28"/>
          <w:szCs w:val="28"/>
          <w:lang w:val="uk-UA"/>
        </w:rPr>
        <w:t>публікацію інформаційних матеріалів Сєвєродонецької районної ради (</w:t>
      </w:r>
      <w:r>
        <w:rPr>
          <w:sz w:val="28"/>
          <w:szCs w:val="28"/>
          <w:lang w:val="uk-UA"/>
        </w:rPr>
        <w:t>5,</w:t>
      </w:r>
      <w:r w:rsidRPr="00854498">
        <w:rPr>
          <w:sz w:val="28"/>
          <w:szCs w:val="28"/>
          <w:lang w:val="uk-UA"/>
        </w:rPr>
        <w:t>0</w:t>
      </w:r>
      <w:r>
        <w:rPr>
          <w:sz w:val="28"/>
          <w:szCs w:val="28"/>
          <w:lang w:val="uk-UA"/>
        </w:rPr>
        <w:t xml:space="preserve"> тис. </w:t>
      </w:r>
      <w:r w:rsidRPr="00854498">
        <w:rPr>
          <w:sz w:val="28"/>
          <w:szCs w:val="28"/>
          <w:lang w:val="uk-UA"/>
        </w:rPr>
        <w:t>грн</w:t>
      </w:r>
      <w:r>
        <w:rPr>
          <w:sz w:val="28"/>
          <w:szCs w:val="28"/>
          <w:lang w:val="uk-UA"/>
        </w:rPr>
        <w:t>).</w:t>
      </w:r>
    </w:p>
    <w:p w14:paraId="3D2486E1" w14:textId="77777777" w:rsidR="0078108A" w:rsidRPr="00854498" w:rsidRDefault="0078108A" w:rsidP="0078108A">
      <w:pPr>
        <w:ind w:right="141" w:firstLine="720"/>
        <w:jc w:val="both"/>
        <w:rPr>
          <w:sz w:val="28"/>
          <w:szCs w:val="28"/>
          <w:lang w:val="uk-UA"/>
        </w:rPr>
      </w:pPr>
    </w:p>
    <w:p w14:paraId="3D572966" w14:textId="77777777" w:rsidR="0078108A" w:rsidRPr="0078108A" w:rsidRDefault="0078108A" w:rsidP="0078108A">
      <w:pPr>
        <w:ind w:right="141" w:firstLine="720"/>
        <w:jc w:val="center"/>
        <w:rPr>
          <w:sz w:val="28"/>
          <w:szCs w:val="28"/>
          <w:u w:val="single"/>
          <w:lang w:val="uk-UA"/>
        </w:rPr>
      </w:pPr>
      <w:r w:rsidRPr="0078108A">
        <w:rPr>
          <w:sz w:val="28"/>
          <w:szCs w:val="28"/>
          <w:u w:val="single"/>
          <w:lang w:val="uk-UA"/>
        </w:rPr>
        <w:t xml:space="preserve">Відділ фінансів Сєвєродонецької райдержадміністрації </w:t>
      </w:r>
    </w:p>
    <w:p w14:paraId="53DC08B8" w14:textId="77777777" w:rsidR="0078108A" w:rsidRPr="0078108A" w:rsidRDefault="0078108A" w:rsidP="0078108A">
      <w:pPr>
        <w:ind w:right="141" w:firstLine="720"/>
        <w:jc w:val="center"/>
        <w:rPr>
          <w:sz w:val="28"/>
          <w:szCs w:val="28"/>
          <w:u w:val="single"/>
          <w:lang w:val="uk-UA"/>
        </w:rPr>
      </w:pPr>
      <w:r w:rsidRPr="0078108A">
        <w:rPr>
          <w:sz w:val="28"/>
          <w:szCs w:val="28"/>
          <w:u w:val="single"/>
          <w:lang w:val="uk-UA"/>
        </w:rPr>
        <w:t>Луганської області</w:t>
      </w:r>
    </w:p>
    <w:p w14:paraId="3B474C71" w14:textId="77777777" w:rsidR="0078108A" w:rsidRPr="00B72C32" w:rsidRDefault="0078108A" w:rsidP="0078108A">
      <w:pPr>
        <w:ind w:right="141" w:firstLine="720"/>
        <w:jc w:val="both"/>
        <w:rPr>
          <w:sz w:val="28"/>
          <w:szCs w:val="28"/>
          <w:lang w:val="uk-UA"/>
        </w:rPr>
      </w:pPr>
      <w:r w:rsidRPr="00B72C32">
        <w:rPr>
          <w:sz w:val="28"/>
          <w:szCs w:val="28"/>
          <w:lang w:val="uk-UA"/>
        </w:rPr>
        <w:t xml:space="preserve">ТПКВК МБ 3710180 «Інша діяльність у сфері державного управління» </w:t>
      </w:r>
    </w:p>
    <w:p w14:paraId="394C5D79" w14:textId="77777777" w:rsidR="0078108A" w:rsidRPr="00CB3AD1" w:rsidRDefault="0078108A" w:rsidP="0078108A">
      <w:pPr>
        <w:ind w:right="141" w:firstLine="720"/>
        <w:jc w:val="center"/>
        <w:rPr>
          <w:b/>
          <w:sz w:val="28"/>
          <w:szCs w:val="28"/>
          <w:lang w:val="uk-UA"/>
        </w:rPr>
      </w:pPr>
      <w:r w:rsidRPr="00CB3AD1">
        <w:rPr>
          <w:b/>
          <w:sz w:val="28"/>
          <w:szCs w:val="28"/>
          <w:lang w:val="uk-UA"/>
        </w:rPr>
        <w:t>Загальний фонд</w:t>
      </w:r>
    </w:p>
    <w:p w14:paraId="41AABD4E" w14:textId="77777777" w:rsidR="0078108A" w:rsidRPr="0079351D" w:rsidRDefault="0078108A" w:rsidP="0078108A">
      <w:pPr>
        <w:ind w:right="141" w:firstLine="720"/>
        <w:jc w:val="both"/>
        <w:rPr>
          <w:sz w:val="28"/>
          <w:szCs w:val="28"/>
          <w:lang w:val="uk-UA"/>
        </w:rPr>
      </w:pPr>
      <w:r>
        <w:rPr>
          <w:sz w:val="28"/>
          <w:szCs w:val="28"/>
          <w:lang w:val="uk-UA"/>
        </w:rPr>
        <w:t>У звітному періоді по відділу фінансів Сєвєродонецької РДА заплановано та використано асигнування по КЕКВ 2240 у сумі 3,3 тис. грн</w:t>
      </w:r>
      <w:r w:rsidRPr="0079351D">
        <w:rPr>
          <w:sz w:val="28"/>
          <w:szCs w:val="28"/>
          <w:lang w:val="uk-UA"/>
        </w:rPr>
        <w:t xml:space="preserve"> (виконання </w:t>
      </w:r>
      <w:r>
        <w:rPr>
          <w:sz w:val="28"/>
          <w:szCs w:val="28"/>
          <w:lang w:val="uk-UA"/>
        </w:rPr>
        <w:t>100%).</w:t>
      </w:r>
    </w:p>
    <w:p w14:paraId="4E2D24B7" w14:textId="77777777" w:rsidR="0078108A" w:rsidRPr="00CB3AD1" w:rsidRDefault="0078108A" w:rsidP="0078108A">
      <w:pPr>
        <w:ind w:firstLine="709"/>
        <w:jc w:val="both"/>
        <w:rPr>
          <w:color w:val="FF0000"/>
          <w:sz w:val="28"/>
          <w:szCs w:val="28"/>
          <w:lang w:val="uk-UA"/>
        </w:rPr>
      </w:pPr>
      <w:r w:rsidRPr="00CB3AD1">
        <w:rPr>
          <w:sz w:val="28"/>
          <w:szCs w:val="28"/>
          <w:lang w:val="uk-UA"/>
        </w:rPr>
        <w:t xml:space="preserve">Кошти перераховано виконавцю послуг ТОВ </w:t>
      </w:r>
      <w:r>
        <w:rPr>
          <w:sz w:val="28"/>
          <w:szCs w:val="28"/>
          <w:lang w:val="uk-UA"/>
        </w:rPr>
        <w:t>«</w:t>
      </w:r>
      <w:proofErr w:type="spellStart"/>
      <w:r w:rsidRPr="00CB3AD1">
        <w:rPr>
          <w:sz w:val="28"/>
          <w:szCs w:val="28"/>
          <w:lang w:val="uk-UA"/>
        </w:rPr>
        <w:t>Неоком</w:t>
      </w:r>
      <w:proofErr w:type="spellEnd"/>
      <w:r w:rsidRPr="00CB3AD1">
        <w:rPr>
          <w:sz w:val="28"/>
          <w:szCs w:val="28"/>
          <w:lang w:val="uk-UA"/>
        </w:rPr>
        <w:t xml:space="preserve"> ХХІ</w:t>
      </w:r>
      <w:r>
        <w:rPr>
          <w:sz w:val="28"/>
          <w:szCs w:val="28"/>
          <w:lang w:val="uk-UA"/>
        </w:rPr>
        <w:t>»</w:t>
      </w:r>
      <w:r w:rsidRPr="00CB3AD1">
        <w:rPr>
          <w:sz w:val="28"/>
          <w:szCs w:val="28"/>
          <w:lang w:val="uk-UA"/>
        </w:rPr>
        <w:t xml:space="preserve"> згідно з договором від </w:t>
      </w:r>
      <w:r>
        <w:rPr>
          <w:sz w:val="28"/>
          <w:szCs w:val="28"/>
          <w:lang w:val="uk-UA"/>
        </w:rPr>
        <w:t>03</w:t>
      </w:r>
      <w:r w:rsidRPr="00492021">
        <w:rPr>
          <w:sz w:val="28"/>
          <w:szCs w:val="28"/>
          <w:lang w:val="uk-UA"/>
        </w:rPr>
        <w:t>.</w:t>
      </w:r>
      <w:r>
        <w:rPr>
          <w:sz w:val="28"/>
          <w:szCs w:val="28"/>
          <w:lang w:val="uk-UA"/>
        </w:rPr>
        <w:t>05</w:t>
      </w:r>
      <w:r w:rsidRPr="00492021">
        <w:rPr>
          <w:sz w:val="28"/>
          <w:szCs w:val="28"/>
          <w:lang w:val="uk-UA"/>
        </w:rPr>
        <w:t>.20</w:t>
      </w:r>
      <w:r>
        <w:rPr>
          <w:sz w:val="28"/>
          <w:szCs w:val="28"/>
          <w:lang w:val="uk-UA"/>
        </w:rPr>
        <w:t>23</w:t>
      </w:r>
      <w:r w:rsidRPr="00CB3AD1">
        <w:rPr>
          <w:sz w:val="28"/>
          <w:szCs w:val="28"/>
          <w:lang w:val="uk-UA"/>
        </w:rPr>
        <w:t xml:space="preserve"> №</w:t>
      </w:r>
      <w:r>
        <w:rPr>
          <w:sz w:val="28"/>
          <w:szCs w:val="28"/>
          <w:lang w:val="uk-UA"/>
        </w:rPr>
        <w:t>243/2023</w:t>
      </w:r>
      <w:r w:rsidRPr="00CB3AD1">
        <w:rPr>
          <w:sz w:val="28"/>
          <w:szCs w:val="28"/>
          <w:lang w:val="uk-UA"/>
        </w:rPr>
        <w:t xml:space="preserve">-МР. Предмет договору: послуги на право користування аналітично-інформаційною системою </w:t>
      </w:r>
      <w:r>
        <w:rPr>
          <w:sz w:val="28"/>
          <w:szCs w:val="28"/>
          <w:lang w:val="uk-UA"/>
        </w:rPr>
        <w:t>«</w:t>
      </w:r>
      <w:r w:rsidRPr="00CB3AD1">
        <w:rPr>
          <w:sz w:val="28"/>
          <w:szCs w:val="28"/>
          <w:lang w:val="uk-UA"/>
        </w:rPr>
        <w:t xml:space="preserve">Місцеві бюджети рівня міста, району </w:t>
      </w:r>
      <w:r>
        <w:rPr>
          <w:sz w:val="28"/>
          <w:szCs w:val="28"/>
          <w:lang w:val="uk-UA"/>
        </w:rPr>
        <w:t>«</w:t>
      </w:r>
      <w:r w:rsidRPr="00CB3AD1">
        <w:rPr>
          <w:sz w:val="28"/>
          <w:szCs w:val="28"/>
          <w:lang w:val="uk-UA"/>
        </w:rPr>
        <w:t>2006</w:t>
      </w:r>
      <w:r>
        <w:rPr>
          <w:sz w:val="28"/>
          <w:szCs w:val="28"/>
          <w:lang w:val="uk-UA"/>
        </w:rPr>
        <w:t>»</w:t>
      </w:r>
      <w:r w:rsidRPr="00CB3AD1">
        <w:rPr>
          <w:sz w:val="28"/>
          <w:szCs w:val="28"/>
          <w:lang w:val="uk-UA"/>
        </w:rPr>
        <w:t xml:space="preserve"> з подальшим адмініструванням, супроводженням і обслуговуванням.</w:t>
      </w:r>
    </w:p>
    <w:p w14:paraId="34E64FFB" w14:textId="77777777" w:rsidR="0078108A" w:rsidRDefault="0078108A" w:rsidP="0078108A">
      <w:pPr>
        <w:ind w:right="141" w:firstLine="720"/>
        <w:jc w:val="center"/>
        <w:rPr>
          <w:b/>
          <w:sz w:val="28"/>
          <w:szCs w:val="28"/>
          <w:u w:val="single"/>
          <w:lang w:val="uk-UA"/>
        </w:rPr>
      </w:pPr>
    </w:p>
    <w:p w14:paraId="02971F50" w14:textId="77777777" w:rsidR="0078108A" w:rsidRPr="00B72C32"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u w:val="single"/>
          <w:lang w:val="uk-UA"/>
        </w:rPr>
      </w:pPr>
      <w:r w:rsidRPr="00B72C32">
        <w:rPr>
          <w:sz w:val="28"/>
          <w:szCs w:val="28"/>
          <w:u w:val="single"/>
          <w:lang w:val="uk-UA"/>
        </w:rPr>
        <w:t>Сєвєродонецька районна державна адміністрація Луганської області</w:t>
      </w:r>
    </w:p>
    <w:p w14:paraId="7A98EC58" w14:textId="77777777" w:rsidR="0078108A" w:rsidRPr="006D4A12"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lang w:val="uk-UA"/>
        </w:rPr>
      </w:pPr>
      <w:r w:rsidRPr="006D4A12">
        <w:rPr>
          <w:b/>
          <w:sz w:val="28"/>
          <w:szCs w:val="28"/>
          <w:lang w:val="uk-UA"/>
        </w:rPr>
        <w:t>Загальний фонд</w:t>
      </w:r>
    </w:p>
    <w:p w14:paraId="57AFD339" w14:textId="77777777" w:rsidR="0078108A" w:rsidRPr="008070B9"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9F339D">
        <w:rPr>
          <w:sz w:val="28"/>
          <w:szCs w:val="28"/>
          <w:lang w:val="uk-UA"/>
        </w:rPr>
        <w:t xml:space="preserve">На виконання </w:t>
      </w:r>
      <w:r>
        <w:rPr>
          <w:sz w:val="28"/>
          <w:szCs w:val="28"/>
          <w:lang w:val="uk-UA"/>
        </w:rPr>
        <w:t>4</w:t>
      </w:r>
      <w:r w:rsidRPr="009F339D">
        <w:rPr>
          <w:sz w:val="28"/>
          <w:szCs w:val="28"/>
          <w:lang w:val="uk-UA"/>
        </w:rPr>
        <w:t xml:space="preserve"> районних програм обсяг запланованих асигнувань по загальному фонду </w:t>
      </w:r>
      <w:r w:rsidRPr="008070B9">
        <w:rPr>
          <w:sz w:val="28"/>
          <w:szCs w:val="28"/>
          <w:lang w:val="uk-UA"/>
        </w:rPr>
        <w:t>районного бюджету на 202</w:t>
      </w:r>
      <w:r>
        <w:rPr>
          <w:sz w:val="28"/>
          <w:szCs w:val="28"/>
          <w:lang w:val="uk-UA"/>
        </w:rPr>
        <w:t>3</w:t>
      </w:r>
      <w:r w:rsidRPr="008070B9">
        <w:rPr>
          <w:sz w:val="28"/>
          <w:szCs w:val="28"/>
          <w:lang w:val="uk-UA"/>
        </w:rPr>
        <w:t xml:space="preserve"> рік станови</w:t>
      </w:r>
      <w:r>
        <w:rPr>
          <w:sz w:val="28"/>
          <w:szCs w:val="28"/>
          <w:lang w:val="uk-UA"/>
        </w:rPr>
        <w:t>в</w:t>
      </w:r>
      <w:r w:rsidRPr="008070B9">
        <w:rPr>
          <w:sz w:val="28"/>
          <w:szCs w:val="28"/>
          <w:lang w:val="uk-UA"/>
        </w:rPr>
        <w:t xml:space="preserve"> </w:t>
      </w:r>
      <w:r>
        <w:rPr>
          <w:sz w:val="28"/>
          <w:szCs w:val="28"/>
          <w:lang w:val="uk-UA"/>
        </w:rPr>
        <w:t xml:space="preserve">858,367 тис. </w:t>
      </w:r>
      <w:r w:rsidRPr="008070B9">
        <w:rPr>
          <w:sz w:val="28"/>
          <w:szCs w:val="28"/>
          <w:lang w:val="uk-UA"/>
        </w:rPr>
        <w:t>грн,  касові видатки станом на 3</w:t>
      </w:r>
      <w:r>
        <w:rPr>
          <w:sz w:val="28"/>
          <w:szCs w:val="28"/>
          <w:lang w:val="uk-UA"/>
        </w:rPr>
        <w:t>1</w:t>
      </w:r>
      <w:r w:rsidRPr="008070B9">
        <w:rPr>
          <w:sz w:val="28"/>
          <w:szCs w:val="28"/>
          <w:lang w:val="uk-UA"/>
        </w:rPr>
        <w:t>.12.202</w:t>
      </w:r>
      <w:r>
        <w:rPr>
          <w:sz w:val="28"/>
          <w:szCs w:val="28"/>
          <w:lang w:val="uk-UA"/>
        </w:rPr>
        <w:t xml:space="preserve">3 </w:t>
      </w:r>
      <w:r w:rsidRPr="008070B9">
        <w:rPr>
          <w:sz w:val="28"/>
          <w:szCs w:val="28"/>
          <w:lang w:val="uk-UA"/>
        </w:rPr>
        <w:t xml:space="preserve">– </w:t>
      </w:r>
      <w:r>
        <w:rPr>
          <w:sz w:val="28"/>
          <w:szCs w:val="28"/>
          <w:lang w:val="uk-UA"/>
        </w:rPr>
        <w:t xml:space="preserve">786,197 тис. </w:t>
      </w:r>
      <w:r w:rsidRPr="00C77E70">
        <w:rPr>
          <w:sz w:val="28"/>
          <w:szCs w:val="28"/>
          <w:lang w:val="uk-UA"/>
        </w:rPr>
        <w:t>грн,</w:t>
      </w:r>
      <w:r>
        <w:rPr>
          <w:sz w:val="28"/>
          <w:szCs w:val="28"/>
          <w:lang w:val="uk-UA"/>
        </w:rPr>
        <w:t xml:space="preserve"> або 91,6%</w:t>
      </w:r>
      <w:r w:rsidRPr="008070B9">
        <w:rPr>
          <w:sz w:val="28"/>
          <w:szCs w:val="28"/>
          <w:lang w:val="uk-UA"/>
        </w:rPr>
        <w:t xml:space="preserve"> а саме:</w:t>
      </w:r>
    </w:p>
    <w:p w14:paraId="0F4707CE" w14:textId="77777777" w:rsidR="0078108A" w:rsidRPr="003830DF"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830DF">
        <w:rPr>
          <w:sz w:val="28"/>
          <w:szCs w:val="28"/>
          <w:lang w:val="uk-UA"/>
        </w:rPr>
        <w:t>1) На виконання районної програми національно</w:t>
      </w:r>
      <w:r>
        <w:rPr>
          <w:sz w:val="28"/>
          <w:szCs w:val="28"/>
          <w:lang w:val="uk-UA"/>
        </w:rPr>
        <w:t>-</w:t>
      </w:r>
      <w:r w:rsidRPr="003830DF">
        <w:rPr>
          <w:sz w:val="28"/>
          <w:szCs w:val="28"/>
          <w:lang w:val="uk-UA"/>
        </w:rPr>
        <w:t>патріотичного виховання дітей та молоді Сєвєродонецького району на 2021-2025 роки, затвердженої розпорядженням голови Сєвєродонецької районної державної адміністрації – начальником районної військової адміністрації від 10.08.2023 №68 «Про внесення змін до районної програми національно</w:t>
      </w:r>
      <w:r>
        <w:rPr>
          <w:sz w:val="28"/>
          <w:szCs w:val="28"/>
          <w:lang w:val="uk-UA"/>
        </w:rPr>
        <w:t>-</w:t>
      </w:r>
      <w:r w:rsidRPr="003830DF">
        <w:rPr>
          <w:sz w:val="28"/>
          <w:szCs w:val="28"/>
          <w:lang w:val="uk-UA"/>
        </w:rPr>
        <w:t xml:space="preserve">патріотичного виховання дітей та молоді Сєвєродонецького району на 2021-2025 роки, затвердженої  рішенням Сєвєродонецької районної ради Луганської області від 19.07.2021 №7/2», по загальному фонду за </w:t>
      </w:r>
      <w:r w:rsidRPr="003830DF">
        <w:rPr>
          <w:b/>
          <w:sz w:val="28"/>
          <w:szCs w:val="28"/>
          <w:lang w:val="uk-UA"/>
        </w:rPr>
        <w:t>ТПКВК МБ 3133</w:t>
      </w:r>
      <w:r w:rsidRPr="003830DF">
        <w:rPr>
          <w:sz w:val="28"/>
          <w:szCs w:val="28"/>
          <w:lang w:val="uk-UA"/>
        </w:rPr>
        <w:t xml:space="preserve"> «Інші заходи та заклади молодіжної політики» у сумі 55</w:t>
      </w:r>
      <w:r>
        <w:rPr>
          <w:sz w:val="28"/>
          <w:szCs w:val="28"/>
          <w:lang w:val="uk-UA"/>
        </w:rPr>
        <w:t>,</w:t>
      </w:r>
      <w:r w:rsidRPr="003830DF">
        <w:rPr>
          <w:sz w:val="28"/>
          <w:szCs w:val="28"/>
          <w:lang w:val="uk-UA"/>
        </w:rPr>
        <w:t>650</w:t>
      </w:r>
      <w:r w:rsidR="0049160F">
        <w:rPr>
          <w:sz w:val="28"/>
          <w:szCs w:val="28"/>
          <w:lang w:val="uk-UA"/>
        </w:rPr>
        <w:t xml:space="preserve"> </w:t>
      </w:r>
      <w:r>
        <w:rPr>
          <w:sz w:val="28"/>
          <w:szCs w:val="28"/>
          <w:lang w:val="uk-UA"/>
        </w:rPr>
        <w:t>тис.</w:t>
      </w:r>
      <w:r w:rsidR="0049160F">
        <w:rPr>
          <w:sz w:val="28"/>
          <w:szCs w:val="28"/>
          <w:lang w:val="uk-UA"/>
        </w:rPr>
        <w:t xml:space="preserve"> </w:t>
      </w:r>
      <w:r w:rsidRPr="003830DF">
        <w:rPr>
          <w:sz w:val="28"/>
          <w:szCs w:val="28"/>
          <w:lang w:val="uk-UA"/>
        </w:rPr>
        <w:t>грн:</w:t>
      </w:r>
    </w:p>
    <w:p w14:paraId="33031200" w14:textId="77777777" w:rsidR="0078108A" w:rsidRPr="003830DF"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830DF">
        <w:rPr>
          <w:sz w:val="28"/>
          <w:szCs w:val="28"/>
          <w:lang w:val="uk-UA"/>
        </w:rPr>
        <w:t>- КЕКВ 2240</w:t>
      </w:r>
      <w:r w:rsidR="0049160F">
        <w:rPr>
          <w:sz w:val="28"/>
          <w:szCs w:val="28"/>
          <w:lang w:val="uk-UA"/>
        </w:rPr>
        <w:t xml:space="preserve"> –</w:t>
      </w:r>
      <w:r w:rsidRPr="003830DF">
        <w:rPr>
          <w:sz w:val="28"/>
          <w:szCs w:val="28"/>
          <w:lang w:val="uk-UA"/>
        </w:rPr>
        <w:t xml:space="preserve"> план 41</w:t>
      </w:r>
      <w:r>
        <w:rPr>
          <w:sz w:val="28"/>
          <w:szCs w:val="28"/>
          <w:lang w:val="uk-UA"/>
        </w:rPr>
        <w:t>,</w:t>
      </w:r>
      <w:r w:rsidRPr="003830DF">
        <w:rPr>
          <w:sz w:val="28"/>
          <w:szCs w:val="28"/>
          <w:lang w:val="uk-UA"/>
        </w:rPr>
        <w:t>850</w:t>
      </w:r>
      <w:r w:rsidR="0049160F">
        <w:rPr>
          <w:sz w:val="28"/>
          <w:szCs w:val="28"/>
          <w:lang w:val="uk-UA"/>
        </w:rPr>
        <w:t xml:space="preserve"> </w:t>
      </w:r>
      <w:r>
        <w:rPr>
          <w:sz w:val="28"/>
          <w:szCs w:val="28"/>
          <w:lang w:val="uk-UA"/>
        </w:rPr>
        <w:t>тис.</w:t>
      </w:r>
      <w:r w:rsidR="0049160F">
        <w:rPr>
          <w:sz w:val="28"/>
          <w:szCs w:val="28"/>
          <w:lang w:val="uk-UA"/>
        </w:rPr>
        <w:t xml:space="preserve"> </w:t>
      </w:r>
      <w:r w:rsidRPr="003830DF">
        <w:rPr>
          <w:sz w:val="28"/>
          <w:szCs w:val="28"/>
          <w:lang w:val="uk-UA"/>
        </w:rPr>
        <w:t>грн, каса –</w:t>
      </w:r>
      <w:r w:rsidR="0049160F">
        <w:rPr>
          <w:sz w:val="28"/>
          <w:szCs w:val="28"/>
          <w:lang w:val="uk-UA"/>
        </w:rPr>
        <w:t xml:space="preserve"> </w:t>
      </w:r>
      <w:r w:rsidRPr="003830DF">
        <w:rPr>
          <w:sz w:val="28"/>
          <w:szCs w:val="28"/>
          <w:lang w:val="uk-UA"/>
        </w:rPr>
        <w:t>відсутня</w:t>
      </w:r>
      <w:r w:rsidR="0049160F">
        <w:rPr>
          <w:sz w:val="28"/>
          <w:szCs w:val="28"/>
          <w:lang w:val="uk-UA"/>
        </w:rPr>
        <w:t>;</w:t>
      </w:r>
    </w:p>
    <w:p w14:paraId="17D64B44" w14:textId="77777777" w:rsidR="0078108A" w:rsidRPr="0053022F"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3830DF">
        <w:rPr>
          <w:sz w:val="28"/>
          <w:szCs w:val="28"/>
          <w:lang w:val="uk-UA"/>
        </w:rPr>
        <w:t>- КЕКВ 2250</w:t>
      </w:r>
      <w:r w:rsidR="0049160F">
        <w:rPr>
          <w:sz w:val="28"/>
          <w:szCs w:val="28"/>
          <w:lang w:val="uk-UA"/>
        </w:rPr>
        <w:t xml:space="preserve"> –</w:t>
      </w:r>
      <w:r w:rsidRPr="003830DF">
        <w:rPr>
          <w:sz w:val="28"/>
          <w:szCs w:val="28"/>
          <w:lang w:val="uk-UA"/>
        </w:rPr>
        <w:t xml:space="preserve"> план 13</w:t>
      </w:r>
      <w:r>
        <w:rPr>
          <w:sz w:val="28"/>
          <w:szCs w:val="28"/>
          <w:lang w:val="uk-UA"/>
        </w:rPr>
        <w:t>,</w:t>
      </w:r>
      <w:r w:rsidRPr="003830DF">
        <w:rPr>
          <w:sz w:val="28"/>
          <w:szCs w:val="28"/>
          <w:lang w:val="uk-UA"/>
        </w:rPr>
        <w:t>8</w:t>
      </w:r>
      <w:r w:rsidR="0049160F">
        <w:rPr>
          <w:sz w:val="28"/>
          <w:szCs w:val="28"/>
          <w:lang w:val="uk-UA"/>
        </w:rPr>
        <w:t xml:space="preserve"> </w:t>
      </w:r>
      <w:r>
        <w:rPr>
          <w:sz w:val="28"/>
          <w:szCs w:val="28"/>
          <w:lang w:val="uk-UA"/>
        </w:rPr>
        <w:t>тис.</w:t>
      </w:r>
      <w:r w:rsidR="0049160F">
        <w:rPr>
          <w:sz w:val="28"/>
          <w:szCs w:val="28"/>
          <w:lang w:val="uk-UA"/>
        </w:rPr>
        <w:t xml:space="preserve"> </w:t>
      </w:r>
      <w:r w:rsidRPr="003830DF">
        <w:rPr>
          <w:sz w:val="28"/>
          <w:szCs w:val="28"/>
          <w:lang w:val="uk-UA"/>
        </w:rPr>
        <w:t>грн, каса – відсутня. Невиконання планового показника пояснюється підвищенням ціни екскурсії в межах України.</w:t>
      </w:r>
    </w:p>
    <w:p w14:paraId="13122B33" w14:textId="77777777" w:rsidR="0078108A"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3022F">
        <w:rPr>
          <w:sz w:val="28"/>
          <w:szCs w:val="28"/>
          <w:lang w:val="uk-UA"/>
        </w:rPr>
        <w:t xml:space="preserve">2) </w:t>
      </w:r>
      <w:r w:rsidRPr="000E3429">
        <w:rPr>
          <w:sz w:val="28"/>
          <w:szCs w:val="28"/>
          <w:lang w:val="uk-UA"/>
        </w:rPr>
        <w:t>На виконання районної програми</w:t>
      </w:r>
      <w:r>
        <w:rPr>
          <w:sz w:val="28"/>
          <w:szCs w:val="28"/>
          <w:lang w:val="uk-UA"/>
        </w:rPr>
        <w:t xml:space="preserve"> проведення </w:t>
      </w:r>
      <w:r w:rsidRPr="000E3429">
        <w:rPr>
          <w:sz w:val="28"/>
          <w:szCs w:val="28"/>
          <w:lang w:val="uk-UA"/>
        </w:rPr>
        <w:t>культурно-масових заходів Сєвєродонецького району на 2021</w:t>
      </w:r>
      <w:r w:rsidRPr="002B2F73">
        <w:rPr>
          <w:sz w:val="28"/>
          <w:szCs w:val="28"/>
          <w:lang w:val="uk-UA"/>
        </w:rPr>
        <w:t xml:space="preserve">-2023 роки, затвердженої розпорядженням голови Сєвєродонецької районної державної адміністрації – начальником районної військової адміністрації від </w:t>
      </w:r>
      <w:r>
        <w:rPr>
          <w:sz w:val="28"/>
          <w:szCs w:val="28"/>
          <w:lang w:val="uk-UA"/>
        </w:rPr>
        <w:t>10</w:t>
      </w:r>
      <w:r w:rsidRPr="002B2F73">
        <w:rPr>
          <w:sz w:val="28"/>
          <w:szCs w:val="28"/>
          <w:lang w:val="uk-UA"/>
        </w:rPr>
        <w:t>.</w:t>
      </w:r>
      <w:r>
        <w:rPr>
          <w:sz w:val="28"/>
          <w:szCs w:val="28"/>
          <w:lang w:val="uk-UA"/>
        </w:rPr>
        <w:t>08</w:t>
      </w:r>
      <w:r w:rsidRPr="002B2F73">
        <w:rPr>
          <w:sz w:val="28"/>
          <w:szCs w:val="28"/>
          <w:lang w:val="uk-UA"/>
        </w:rPr>
        <w:t>.2023 №</w:t>
      </w:r>
      <w:r>
        <w:rPr>
          <w:sz w:val="28"/>
          <w:szCs w:val="28"/>
          <w:lang w:val="uk-UA"/>
        </w:rPr>
        <w:t>67 «Про внесення змін до районної програми проведення культурно-масових заходів Сєвєродонецького району на 2021-2023 роки, затвердженої розпорядженням голови районної державної адміністрації – начальника районної військової адміністрації від 09.03.2023№15 «Про внесення змін до районної програми проведення культурно – масових заходів Сєвєродонецького району на 2021-</w:t>
      </w:r>
      <w:r>
        <w:rPr>
          <w:sz w:val="28"/>
          <w:szCs w:val="28"/>
          <w:lang w:val="uk-UA"/>
        </w:rPr>
        <w:lastRenderedPageBreak/>
        <w:t>2023 роки, затвердженою рішенням Сєвєродонецької районної ради Луганської області від 19.07.2021 №7/5»</w:t>
      </w:r>
      <w:r w:rsidRPr="002B2F73">
        <w:rPr>
          <w:sz w:val="28"/>
          <w:szCs w:val="28"/>
          <w:lang w:val="uk-UA"/>
        </w:rPr>
        <w:t>, по</w:t>
      </w:r>
      <w:r w:rsidRPr="000E3429">
        <w:rPr>
          <w:sz w:val="28"/>
          <w:szCs w:val="28"/>
          <w:lang w:val="uk-UA"/>
        </w:rPr>
        <w:t xml:space="preserve"> загальному фонду за </w:t>
      </w:r>
      <w:r w:rsidRPr="007205A5">
        <w:rPr>
          <w:b/>
          <w:sz w:val="28"/>
          <w:szCs w:val="28"/>
          <w:lang w:val="uk-UA"/>
        </w:rPr>
        <w:t>ТПКВК МБ 4082</w:t>
      </w:r>
      <w:r w:rsidRPr="000E3429">
        <w:rPr>
          <w:sz w:val="28"/>
          <w:szCs w:val="28"/>
          <w:lang w:val="uk-UA"/>
        </w:rPr>
        <w:t xml:space="preserve"> «Інші заходи в галузі культури і мистецтва»</w:t>
      </w:r>
      <w:r>
        <w:rPr>
          <w:sz w:val="28"/>
          <w:szCs w:val="28"/>
          <w:lang w:val="uk-UA"/>
        </w:rPr>
        <w:t xml:space="preserve"> плановий  показник </w:t>
      </w:r>
      <w:r w:rsidRPr="000E3429">
        <w:rPr>
          <w:sz w:val="28"/>
          <w:szCs w:val="28"/>
          <w:lang w:val="uk-UA"/>
        </w:rPr>
        <w:t xml:space="preserve"> </w:t>
      </w:r>
      <w:r>
        <w:rPr>
          <w:sz w:val="28"/>
          <w:szCs w:val="28"/>
          <w:lang w:val="uk-UA"/>
        </w:rPr>
        <w:t>складає 87,5</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касові видатки 87,027</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 xml:space="preserve">грн, або 99,46%, а саме </w:t>
      </w:r>
      <w:r w:rsidRPr="000E3429">
        <w:rPr>
          <w:sz w:val="28"/>
          <w:szCs w:val="28"/>
          <w:lang w:val="uk-UA"/>
        </w:rPr>
        <w:t>по</w:t>
      </w:r>
      <w:r>
        <w:rPr>
          <w:sz w:val="28"/>
          <w:szCs w:val="28"/>
          <w:lang w:val="uk-UA"/>
        </w:rPr>
        <w:t>:</w:t>
      </w:r>
      <w:r w:rsidRPr="000E3429">
        <w:rPr>
          <w:sz w:val="28"/>
          <w:szCs w:val="28"/>
          <w:lang w:val="uk-UA"/>
        </w:rPr>
        <w:t xml:space="preserve"> </w:t>
      </w:r>
    </w:p>
    <w:p w14:paraId="3B0FFF8C" w14:textId="77777777" w:rsidR="0078108A" w:rsidRDefault="0049160F"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 </w:t>
      </w:r>
      <w:r w:rsidR="0078108A" w:rsidRPr="000E3429">
        <w:rPr>
          <w:sz w:val="28"/>
          <w:szCs w:val="28"/>
          <w:lang w:val="uk-UA"/>
        </w:rPr>
        <w:t xml:space="preserve">КЕКВ 2210 </w:t>
      </w:r>
      <w:r>
        <w:rPr>
          <w:sz w:val="28"/>
          <w:szCs w:val="28"/>
          <w:lang w:val="uk-UA"/>
        </w:rPr>
        <w:t>–</w:t>
      </w:r>
      <w:r w:rsidR="0078108A">
        <w:rPr>
          <w:sz w:val="28"/>
          <w:szCs w:val="28"/>
          <w:lang w:val="uk-UA"/>
        </w:rPr>
        <w:t xml:space="preserve"> план 87,1</w:t>
      </w:r>
      <w:r>
        <w:rPr>
          <w:sz w:val="28"/>
          <w:szCs w:val="28"/>
          <w:lang w:val="uk-UA"/>
        </w:rPr>
        <w:t xml:space="preserve"> </w:t>
      </w:r>
      <w:r w:rsidR="0078108A">
        <w:rPr>
          <w:sz w:val="28"/>
          <w:szCs w:val="28"/>
          <w:lang w:val="uk-UA"/>
        </w:rPr>
        <w:t>тис.</w:t>
      </w:r>
      <w:r>
        <w:rPr>
          <w:sz w:val="28"/>
          <w:szCs w:val="28"/>
          <w:lang w:val="uk-UA"/>
        </w:rPr>
        <w:t xml:space="preserve"> </w:t>
      </w:r>
      <w:r w:rsidR="0078108A" w:rsidRPr="000E3429">
        <w:rPr>
          <w:sz w:val="28"/>
          <w:szCs w:val="28"/>
          <w:lang w:val="uk-UA"/>
        </w:rPr>
        <w:t>грн,</w:t>
      </w:r>
      <w:r w:rsidR="0078108A">
        <w:rPr>
          <w:sz w:val="28"/>
          <w:szCs w:val="28"/>
          <w:lang w:val="uk-UA"/>
        </w:rPr>
        <w:t xml:space="preserve"> каса 87,027</w:t>
      </w:r>
      <w:r>
        <w:rPr>
          <w:sz w:val="28"/>
          <w:szCs w:val="28"/>
          <w:lang w:val="uk-UA"/>
        </w:rPr>
        <w:t xml:space="preserve"> </w:t>
      </w:r>
      <w:r w:rsidR="0078108A">
        <w:rPr>
          <w:sz w:val="28"/>
          <w:szCs w:val="28"/>
          <w:lang w:val="uk-UA"/>
        </w:rPr>
        <w:t>тис.</w:t>
      </w:r>
      <w:r>
        <w:rPr>
          <w:sz w:val="28"/>
          <w:szCs w:val="28"/>
          <w:lang w:val="uk-UA"/>
        </w:rPr>
        <w:t xml:space="preserve"> </w:t>
      </w:r>
      <w:r w:rsidR="0078108A">
        <w:rPr>
          <w:sz w:val="28"/>
          <w:szCs w:val="28"/>
          <w:lang w:val="uk-UA"/>
        </w:rPr>
        <w:t>грн, або 99,92% (придбання медалей, монет, винагород, тощо);</w:t>
      </w:r>
    </w:p>
    <w:p w14:paraId="6FCB644A" w14:textId="77777777" w:rsidR="0078108A" w:rsidRDefault="0049160F"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 xml:space="preserve">- </w:t>
      </w:r>
      <w:r w:rsidR="0078108A">
        <w:rPr>
          <w:sz w:val="28"/>
          <w:szCs w:val="28"/>
          <w:lang w:val="uk-UA"/>
        </w:rPr>
        <w:t>КЕКВ 2240 – план 0,400</w:t>
      </w:r>
      <w:r>
        <w:rPr>
          <w:sz w:val="28"/>
          <w:szCs w:val="28"/>
          <w:lang w:val="uk-UA"/>
        </w:rPr>
        <w:t xml:space="preserve"> </w:t>
      </w:r>
      <w:r w:rsidR="0078108A">
        <w:rPr>
          <w:sz w:val="28"/>
          <w:szCs w:val="28"/>
          <w:lang w:val="uk-UA"/>
        </w:rPr>
        <w:t>тис.</w:t>
      </w:r>
      <w:r>
        <w:rPr>
          <w:sz w:val="28"/>
          <w:szCs w:val="28"/>
          <w:lang w:val="uk-UA"/>
        </w:rPr>
        <w:t xml:space="preserve"> </w:t>
      </w:r>
      <w:r w:rsidR="0078108A">
        <w:rPr>
          <w:sz w:val="28"/>
          <w:szCs w:val="28"/>
          <w:lang w:val="uk-UA"/>
        </w:rPr>
        <w:t>грн, к</w:t>
      </w:r>
      <w:r w:rsidR="0078108A" w:rsidRPr="000E3429">
        <w:rPr>
          <w:sz w:val="28"/>
          <w:szCs w:val="28"/>
          <w:lang w:val="uk-UA"/>
        </w:rPr>
        <w:t xml:space="preserve">асові видатки </w:t>
      </w:r>
      <w:r w:rsidR="0078108A">
        <w:rPr>
          <w:sz w:val="28"/>
          <w:szCs w:val="28"/>
          <w:lang w:val="uk-UA"/>
        </w:rPr>
        <w:t>– відсутні, у зв’язку з відсутністю потреби під час воєнного стану.</w:t>
      </w:r>
    </w:p>
    <w:p w14:paraId="68D36131" w14:textId="77777777" w:rsidR="0078108A" w:rsidRPr="009E7AC7" w:rsidRDefault="0078108A" w:rsidP="0049160F">
      <w:pPr>
        <w:ind w:firstLine="708"/>
        <w:jc w:val="both"/>
        <w:rPr>
          <w:sz w:val="28"/>
          <w:szCs w:val="28"/>
          <w:lang w:val="uk-UA"/>
        </w:rPr>
      </w:pPr>
      <w:r>
        <w:rPr>
          <w:sz w:val="28"/>
          <w:szCs w:val="28"/>
          <w:lang w:val="uk-UA"/>
        </w:rPr>
        <w:t xml:space="preserve">4) На виконання районної програми </w:t>
      </w:r>
      <w:r w:rsidR="0049160F">
        <w:rPr>
          <w:sz w:val="28"/>
          <w:szCs w:val="28"/>
          <w:lang w:val="uk-UA"/>
        </w:rPr>
        <w:t>«</w:t>
      </w:r>
      <w:r w:rsidRPr="000E62D0">
        <w:rPr>
          <w:sz w:val="28"/>
          <w:szCs w:val="28"/>
          <w:lang w:val="uk-UA"/>
        </w:rPr>
        <w:t xml:space="preserve">Підтримка комунального підприємства </w:t>
      </w:r>
      <w:r w:rsidR="0049160F">
        <w:rPr>
          <w:sz w:val="28"/>
          <w:szCs w:val="28"/>
          <w:lang w:val="uk-UA"/>
        </w:rPr>
        <w:t>«</w:t>
      </w:r>
      <w:r w:rsidRPr="000E62D0">
        <w:rPr>
          <w:sz w:val="28"/>
          <w:szCs w:val="28"/>
          <w:lang w:val="uk-UA"/>
        </w:rPr>
        <w:t>Попаснянський районний водоканал</w:t>
      </w:r>
      <w:r w:rsidR="0049160F">
        <w:rPr>
          <w:sz w:val="28"/>
          <w:szCs w:val="28"/>
          <w:lang w:val="uk-UA"/>
        </w:rPr>
        <w:t>»</w:t>
      </w:r>
      <w:r w:rsidRPr="000E62D0">
        <w:rPr>
          <w:sz w:val="28"/>
          <w:szCs w:val="28"/>
          <w:lang w:val="uk-UA"/>
        </w:rPr>
        <w:t xml:space="preserve"> на 202</w:t>
      </w:r>
      <w:r>
        <w:rPr>
          <w:sz w:val="28"/>
          <w:szCs w:val="28"/>
          <w:lang w:val="uk-UA"/>
        </w:rPr>
        <w:t>3</w:t>
      </w:r>
      <w:r w:rsidRPr="000E62D0">
        <w:rPr>
          <w:sz w:val="28"/>
          <w:szCs w:val="28"/>
          <w:lang w:val="uk-UA"/>
        </w:rPr>
        <w:t xml:space="preserve"> рік</w:t>
      </w:r>
      <w:r w:rsidR="0049160F">
        <w:rPr>
          <w:sz w:val="28"/>
          <w:szCs w:val="28"/>
          <w:lang w:val="uk-UA"/>
        </w:rPr>
        <w:t>»</w:t>
      </w:r>
      <w:r w:rsidRPr="009E7AC7">
        <w:rPr>
          <w:sz w:val="28"/>
          <w:szCs w:val="28"/>
          <w:lang w:val="uk-UA"/>
        </w:rPr>
        <w:t xml:space="preserve">, затвердженої </w:t>
      </w:r>
      <w:r>
        <w:rPr>
          <w:sz w:val="28"/>
          <w:szCs w:val="28"/>
          <w:lang w:val="uk-UA"/>
        </w:rPr>
        <w:t>ро</w:t>
      </w:r>
      <w:r w:rsidRPr="000E62D0">
        <w:rPr>
          <w:sz w:val="28"/>
          <w:szCs w:val="28"/>
          <w:lang w:val="uk-UA"/>
        </w:rPr>
        <w:t>зпорядження</w:t>
      </w:r>
      <w:r>
        <w:rPr>
          <w:sz w:val="28"/>
          <w:szCs w:val="28"/>
          <w:lang w:val="uk-UA"/>
        </w:rPr>
        <w:t>м</w:t>
      </w:r>
      <w:r w:rsidRPr="000E62D0">
        <w:rPr>
          <w:sz w:val="28"/>
          <w:szCs w:val="28"/>
          <w:lang w:val="uk-UA"/>
        </w:rPr>
        <w:t xml:space="preserve"> голови районної державної адміністрації </w:t>
      </w:r>
      <w:r w:rsidR="0049160F">
        <w:rPr>
          <w:sz w:val="28"/>
          <w:szCs w:val="28"/>
          <w:lang w:val="uk-UA"/>
        </w:rPr>
        <w:t>–</w:t>
      </w:r>
      <w:r w:rsidRPr="000E62D0">
        <w:rPr>
          <w:sz w:val="28"/>
          <w:szCs w:val="28"/>
          <w:lang w:val="uk-UA"/>
        </w:rPr>
        <w:t xml:space="preserve"> начальника район</w:t>
      </w:r>
      <w:r>
        <w:rPr>
          <w:sz w:val="28"/>
          <w:szCs w:val="28"/>
          <w:lang w:val="uk-UA"/>
        </w:rPr>
        <w:t>н</w:t>
      </w:r>
      <w:r w:rsidRPr="000E62D0">
        <w:rPr>
          <w:sz w:val="28"/>
          <w:szCs w:val="28"/>
          <w:lang w:val="uk-UA"/>
        </w:rPr>
        <w:t>ої військової адмініс</w:t>
      </w:r>
      <w:r>
        <w:rPr>
          <w:sz w:val="28"/>
          <w:szCs w:val="28"/>
          <w:lang w:val="uk-UA"/>
        </w:rPr>
        <w:t>т</w:t>
      </w:r>
      <w:r w:rsidRPr="000E62D0">
        <w:rPr>
          <w:sz w:val="28"/>
          <w:szCs w:val="28"/>
          <w:lang w:val="uk-UA"/>
        </w:rPr>
        <w:t xml:space="preserve">рації від </w:t>
      </w:r>
      <w:r>
        <w:rPr>
          <w:sz w:val="28"/>
          <w:szCs w:val="28"/>
          <w:lang w:val="uk-UA"/>
        </w:rPr>
        <w:t>09</w:t>
      </w:r>
      <w:r w:rsidRPr="000E62D0">
        <w:rPr>
          <w:sz w:val="28"/>
          <w:szCs w:val="28"/>
          <w:lang w:val="uk-UA"/>
        </w:rPr>
        <w:t>.0</w:t>
      </w:r>
      <w:r>
        <w:rPr>
          <w:sz w:val="28"/>
          <w:szCs w:val="28"/>
          <w:lang w:val="uk-UA"/>
        </w:rPr>
        <w:t>3</w:t>
      </w:r>
      <w:r w:rsidRPr="000E62D0">
        <w:rPr>
          <w:sz w:val="28"/>
          <w:szCs w:val="28"/>
          <w:lang w:val="uk-UA"/>
        </w:rPr>
        <w:t>.202</w:t>
      </w:r>
      <w:r>
        <w:rPr>
          <w:sz w:val="28"/>
          <w:szCs w:val="28"/>
          <w:lang w:val="uk-UA"/>
        </w:rPr>
        <w:t>3 №14</w:t>
      </w:r>
      <w:r w:rsidRPr="009E7AC7">
        <w:rPr>
          <w:sz w:val="28"/>
          <w:szCs w:val="28"/>
          <w:lang w:val="uk-UA"/>
        </w:rPr>
        <w:t xml:space="preserve">, по загальному фонду за </w:t>
      </w:r>
      <w:r w:rsidRPr="009E7AC7">
        <w:rPr>
          <w:b/>
          <w:sz w:val="28"/>
          <w:szCs w:val="28"/>
          <w:lang w:val="uk-UA"/>
        </w:rPr>
        <w:t>ТПКВК МБ 021</w:t>
      </w:r>
      <w:r>
        <w:rPr>
          <w:b/>
          <w:sz w:val="28"/>
          <w:szCs w:val="28"/>
          <w:lang w:val="uk-UA"/>
        </w:rPr>
        <w:t>6013</w:t>
      </w:r>
      <w:r w:rsidRPr="009E7AC7">
        <w:rPr>
          <w:sz w:val="28"/>
          <w:szCs w:val="28"/>
          <w:lang w:val="uk-UA"/>
        </w:rPr>
        <w:t xml:space="preserve"> «</w:t>
      </w:r>
      <w:r w:rsidRPr="000E62D0">
        <w:rPr>
          <w:sz w:val="28"/>
          <w:szCs w:val="28"/>
          <w:lang w:val="uk-UA"/>
        </w:rPr>
        <w:t>Забезпечення діяльності водопровідно-каналізаційного господарства</w:t>
      </w:r>
      <w:r w:rsidRPr="009E7AC7">
        <w:rPr>
          <w:sz w:val="28"/>
          <w:szCs w:val="28"/>
          <w:lang w:val="uk-UA"/>
        </w:rPr>
        <w:t>» по КЕКВ 2</w:t>
      </w:r>
      <w:r>
        <w:rPr>
          <w:sz w:val="28"/>
          <w:szCs w:val="28"/>
          <w:lang w:val="uk-UA"/>
        </w:rPr>
        <w:t>610</w:t>
      </w:r>
      <w:r w:rsidRPr="009E7AC7">
        <w:rPr>
          <w:sz w:val="28"/>
          <w:szCs w:val="28"/>
          <w:lang w:val="uk-UA"/>
        </w:rPr>
        <w:t xml:space="preserve"> </w:t>
      </w:r>
      <w:r>
        <w:rPr>
          <w:sz w:val="28"/>
          <w:szCs w:val="28"/>
          <w:lang w:val="uk-UA"/>
        </w:rPr>
        <w:t>план 620,217</w:t>
      </w:r>
      <w:r w:rsidR="0049160F">
        <w:rPr>
          <w:sz w:val="28"/>
          <w:szCs w:val="28"/>
          <w:lang w:val="uk-UA"/>
        </w:rPr>
        <w:t xml:space="preserve"> </w:t>
      </w:r>
      <w:r>
        <w:rPr>
          <w:sz w:val="28"/>
          <w:szCs w:val="28"/>
          <w:lang w:val="uk-UA"/>
        </w:rPr>
        <w:t>тис.</w:t>
      </w:r>
      <w:r w:rsidR="0049160F">
        <w:rPr>
          <w:sz w:val="28"/>
          <w:szCs w:val="28"/>
          <w:lang w:val="uk-UA"/>
        </w:rPr>
        <w:t xml:space="preserve"> </w:t>
      </w:r>
      <w:r w:rsidRPr="009E7AC7">
        <w:rPr>
          <w:sz w:val="28"/>
          <w:szCs w:val="28"/>
          <w:lang w:val="uk-UA"/>
        </w:rPr>
        <w:t xml:space="preserve">грн на </w:t>
      </w:r>
      <w:r>
        <w:rPr>
          <w:sz w:val="28"/>
          <w:szCs w:val="28"/>
          <w:lang w:val="uk-UA"/>
        </w:rPr>
        <w:t xml:space="preserve">виплату заборгованості із заробітної плати та нарахувань працівникам підприємства та </w:t>
      </w:r>
      <w:r w:rsidRPr="009E7AC7">
        <w:rPr>
          <w:sz w:val="28"/>
          <w:szCs w:val="28"/>
          <w:lang w:val="uk-UA"/>
        </w:rPr>
        <w:t>п</w:t>
      </w:r>
      <w:r>
        <w:rPr>
          <w:sz w:val="28"/>
          <w:szCs w:val="28"/>
          <w:lang w:val="uk-UA"/>
        </w:rPr>
        <w:t>оповнення матеріально-технічного резерву, а саме (2111-166,164</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2120</w:t>
      </w:r>
      <w:r w:rsidR="0049160F">
        <w:rPr>
          <w:sz w:val="28"/>
          <w:szCs w:val="28"/>
          <w:lang w:val="uk-UA"/>
        </w:rPr>
        <w:t xml:space="preserve"> – </w:t>
      </w:r>
      <w:r>
        <w:rPr>
          <w:sz w:val="28"/>
          <w:szCs w:val="28"/>
          <w:lang w:val="uk-UA"/>
        </w:rPr>
        <w:t>36,556</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2210</w:t>
      </w:r>
      <w:r w:rsidR="0049160F">
        <w:rPr>
          <w:sz w:val="28"/>
          <w:szCs w:val="28"/>
          <w:lang w:val="uk-UA"/>
        </w:rPr>
        <w:t xml:space="preserve"> – </w:t>
      </w:r>
      <w:r>
        <w:rPr>
          <w:sz w:val="28"/>
          <w:szCs w:val="28"/>
          <w:lang w:val="uk-UA"/>
        </w:rPr>
        <w:t>417,307тис.грн).</w:t>
      </w:r>
      <w:r w:rsidRPr="009E7AC7">
        <w:rPr>
          <w:sz w:val="28"/>
          <w:szCs w:val="28"/>
          <w:lang w:val="uk-UA"/>
        </w:rPr>
        <w:t xml:space="preserve"> Касові видатки </w:t>
      </w:r>
      <w:r w:rsidR="0049160F">
        <w:rPr>
          <w:sz w:val="28"/>
          <w:szCs w:val="28"/>
          <w:lang w:val="uk-UA"/>
        </w:rPr>
        <w:t xml:space="preserve">– </w:t>
      </w:r>
      <w:r>
        <w:rPr>
          <w:sz w:val="28"/>
          <w:szCs w:val="28"/>
          <w:lang w:val="uk-UA"/>
        </w:rPr>
        <w:t>620,027</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або 99,97% до планового показника.</w:t>
      </w:r>
    </w:p>
    <w:p w14:paraId="10448DD0" w14:textId="77777777" w:rsidR="0078108A"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E7AC7">
        <w:rPr>
          <w:sz w:val="28"/>
          <w:szCs w:val="28"/>
          <w:lang w:val="uk-UA"/>
        </w:rPr>
        <w:t xml:space="preserve">5) </w:t>
      </w:r>
      <w:r w:rsidRPr="000E3429">
        <w:rPr>
          <w:sz w:val="28"/>
          <w:szCs w:val="28"/>
          <w:lang w:val="uk-UA"/>
        </w:rPr>
        <w:t>На виконання районної програми</w:t>
      </w:r>
      <w:r>
        <w:rPr>
          <w:sz w:val="28"/>
          <w:szCs w:val="28"/>
          <w:lang w:val="uk-UA"/>
        </w:rPr>
        <w:t xml:space="preserve"> розвитку системи цивільного захисту, ліквідації наслідків надзвичайних ситуацій, у тому числі військового характеру на </w:t>
      </w:r>
      <w:proofErr w:type="spellStart"/>
      <w:r>
        <w:rPr>
          <w:sz w:val="28"/>
          <w:szCs w:val="28"/>
          <w:lang w:val="uk-UA"/>
        </w:rPr>
        <w:t>деокупованих</w:t>
      </w:r>
      <w:proofErr w:type="spellEnd"/>
      <w:r>
        <w:rPr>
          <w:sz w:val="28"/>
          <w:szCs w:val="28"/>
          <w:lang w:val="uk-UA"/>
        </w:rPr>
        <w:t xml:space="preserve"> територіях </w:t>
      </w:r>
      <w:proofErr w:type="spellStart"/>
      <w:r>
        <w:rPr>
          <w:sz w:val="28"/>
          <w:szCs w:val="28"/>
          <w:lang w:val="uk-UA"/>
        </w:rPr>
        <w:t>Сєвєродонецького</w:t>
      </w:r>
      <w:proofErr w:type="spellEnd"/>
      <w:r>
        <w:rPr>
          <w:sz w:val="28"/>
          <w:szCs w:val="28"/>
          <w:lang w:val="uk-UA"/>
        </w:rPr>
        <w:t xml:space="preserve"> району на 2021-2024 роки</w:t>
      </w:r>
      <w:r w:rsidRPr="002B2F73">
        <w:rPr>
          <w:sz w:val="28"/>
          <w:szCs w:val="28"/>
          <w:lang w:val="uk-UA"/>
        </w:rPr>
        <w:t xml:space="preserve">, затвердженої розпорядженням голови Сєвєродонецької районної державної адміністрації – начальником районної військової адміністрації від </w:t>
      </w:r>
      <w:r>
        <w:rPr>
          <w:sz w:val="28"/>
          <w:szCs w:val="28"/>
          <w:lang w:val="uk-UA"/>
        </w:rPr>
        <w:t>10.08.</w:t>
      </w:r>
      <w:r w:rsidRPr="002B2F73">
        <w:rPr>
          <w:sz w:val="28"/>
          <w:szCs w:val="28"/>
          <w:lang w:val="uk-UA"/>
        </w:rPr>
        <w:t>2</w:t>
      </w:r>
      <w:r>
        <w:rPr>
          <w:sz w:val="28"/>
          <w:szCs w:val="28"/>
          <w:lang w:val="uk-UA"/>
        </w:rPr>
        <w:t>02</w:t>
      </w:r>
      <w:r w:rsidRPr="002B2F73">
        <w:rPr>
          <w:sz w:val="28"/>
          <w:szCs w:val="28"/>
          <w:lang w:val="uk-UA"/>
        </w:rPr>
        <w:t>3</w:t>
      </w:r>
      <w:r>
        <w:rPr>
          <w:sz w:val="28"/>
          <w:szCs w:val="28"/>
          <w:lang w:val="uk-UA"/>
        </w:rPr>
        <w:t xml:space="preserve"> року</w:t>
      </w:r>
      <w:r w:rsidRPr="002B2F73">
        <w:rPr>
          <w:sz w:val="28"/>
          <w:szCs w:val="28"/>
          <w:lang w:val="uk-UA"/>
        </w:rPr>
        <w:t xml:space="preserve"> №</w:t>
      </w:r>
      <w:r>
        <w:rPr>
          <w:sz w:val="28"/>
          <w:szCs w:val="28"/>
          <w:lang w:val="uk-UA"/>
        </w:rPr>
        <w:t>66 «Про внесення змін до Програми розвитку системи цивільного захисту, ліквідації наслідків надзвичайних ситуацій, утому числі військового характеру на де окупованих територіях Сєвєродонецького району на 2021-2024</w:t>
      </w:r>
      <w:r w:rsidR="0049160F">
        <w:rPr>
          <w:sz w:val="28"/>
          <w:szCs w:val="28"/>
          <w:lang w:val="uk-UA"/>
        </w:rPr>
        <w:t xml:space="preserve"> </w:t>
      </w:r>
      <w:r>
        <w:rPr>
          <w:sz w:val="28"/>
          <w:szCs w:val="28"/>
          <w:lang w:val="uk-UA"/>
        </w:rPr>
        <w:t>роки, затвердженої розпорядженням голови районної державної адміністрації – начальника районної військової адміністрації від 09.06.23</w:t>
      </w:r>
      <w:r w:rsidR="0049160F">
        <w:rPr>
          <w:sz w:val="28"/>
          <w:szCs w:val="28"/>
          <w:lang w:val="uk-UA"/>
        </w:rPr>
        <w:t xml:space="preserve"> </w:t>
      </w:r>
      <w:r>
        <w:rPr>
          <w:sz w:val="28"/>
          <w:szCs w:val="28"/>
          <w:lang w:val="uk-UA"/>
        </w:rPr>
        <w:t>року №47 «Про внесення змін до Програми розвитку цивільного захисту Сєвєродонецького району на 2021-2024 роки, затвердженої рішенням Сєвєродонецької районної ради Луганської області від 19.07.2021 №7/4»</w:t>
      </w:r>
      <w:r w:rsidRPr="002B2F73">
        <w:rPr>
          <w:sz w:val="28"/>
          <w:szCs w:val="28"/>
          <w:lang w:val="uk-UA"/>
        </w:rPr>
        <w:t>, по</w:t>
      </w:r>
      <w:r w:rsidRPr="000E3429">
        <w:rPr>
          <w:sz w:val="28"/>
          <w:szCs w:val="28"/>
          <w:lang w:val="uk-UA"/>
        </w:rPr>
        <w:t xml:space="preserve"> загальному фонду за </w:t>
      </w:r>
      <w:r w:rsidRPr="007205A5">
        <w:rPr>
          <w:b/>
          <w:sz w:val="28"/>
          <w:szCs w:val="28"/>
          <w:lang w:val="uk-UA"/>
        </w:rPr>
        <w:t xml:space="preserve">ТПКВК МБ </w:t>
      </w:r>
      <w:r>
        <w:rPr>
          <w:b/>
          <w:sz w:val="28"/>
          <w:szCs w:val="28"/>
          <w:lang w:val="uk-UA"/>
        </w:rPr>
        <w:t>8110</w:t>
      </w:r>
      <w:r w:rsidRPr="000E3429">
        <w:rPr>
          <w:sz w:val="28"/>
          <w:szCs w:val="28"/>
          <w:lang w:val="uk-UA"/>
        </w:rPr>
        <w:t xml:space="preserve"> «</w:t>
      </w:r>
      <w:r>
        <w:rPr>
          <w:sz w:val="28"/>
          <w:szCs w:val="28"/>
          <w:lang w:val="uk-UA"/>
        </w:rPr>
        <w:t>Заходи із запобігання та ліквідації надзвичайних ситуацій та наслідків стихійного лиха» у сумі 95,0</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або 83,31%, а саме:</w:t>
      </w:r>
    </w:p>
    <w:p w14:paraId="31012574" w14:textId="77777777" w:rsidR="0078108A"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sidRPr="000E3429">
        <w:rPr>
          <w:sz w:val="28"/>
          <w:szCs w:val="28"/>
          <w:lang w:val="uk-UA"/>
        </w:rPr>
        <w:t>КЕКВ 22</w:t>
      </w:r>
      <w:r>
        <w:rPr>
          <w:sz w:val="28"/>
          <w:szCs w:val="28"/>
          <w:lang w:val="uk-UA"/>
        </w:rPr>
        <w:t>40</w:t>
      </w:r>
      <w:r w:rsidR="0049160F">
        <w:rPr>
          <w:sz w:val="28"/>
          <w:szCs w:val="28"/>
          <w:lang w:val="uk-UA"/>
        </w:rPr>
        <w:t xml:space="preserve"> –</w:t>
      </w:r>
      <w:r>
        <w:rPr>
          <w:sz w:val="28"/>
          <w:szCs w:val="28"/>
          <w:lang w:val="uk-UA"/>
        </w:rPr>
        <w:t xml:space="preserve"> заплановано 2,3</w:t>
      </w:r>
      <w:r w:rsidR="0049160F">
        <w:rPr>
          <w:sz w:val="28"/>
          <w:szCs w:val="28"/>
          <w:lang w:val="uk-UA"/>
        </w:rPr>
        <w:t xml:space="preserve"> </w:t>
      </w:r>
      <w:r>
        <w:rPr>
          <w:sz w:val="28"/>
          <w:szCs w:val="28"/>
          <w:lang w:val="uk-UA"/>
        </w:rPr>
        <w:t>тис.</w:t>
      </w:r>
      <w:r w:rsidR="0049160F">
        <w:rPr>
          <w:sz w:val="28"/>
          <w:szCs w:val="28"/>
          <w:lang w:val="uk-UA"/>
        </w:rPr>
        <w:t xml:space="preserve"> </w:t>
      </w:r>
      <w:r w:rsidRPr="000E3429">
        <w:rPr>
          <w:sz w:val="28"/>
          <w:szCs w:val="28"/>
          <w:lang w:val="uk-UA"/>
        </w:rPr>
        <w:t>грн,</w:t>
      </w:r>
      <w:r>
        <w:rPr>
          <w:sz w:val="28"/>
          <w:szCs w:val="28"/>
          <w:lang w:val="uk-UA"/>
        </w:rPr>
        <w:t xml:space="preserve"> (страхування автомобіля). Касові видатки – 1,603</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або 69,70%. Невиконання показника пояснюється здешевленням послуги</w:t>
      </w:r>
      <w:r w:rsidR="0049160F">
        <w:rPr>
          <w:sz w:val="28"/>
          <w:szCs w:val="28"/>
          <w:lang w:val="uk-UA"/>
        </w:rPr>
        <w:t>;</w:t>
      </w:r>
    </w:p>
    <w:p w14:paraId="14069229" w14:textId="77777777" w:rsidR="0078108A"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КЕКВ 2800 </w:t>
      </w:r>
      <w:r w:rsidR="0049160F">
        <w:rPr>
          <w:sz w:val="28"/>
          <w:szCs w:val="28"/>
          <w:lang w:val="uk-UA"/>
        </w:rPr>
        <w:t>–</w:t>
      </w:r>
      <w:r>
        <w:rPr>
          <w:sz w:val="28"/>
          <w:szCs w:val="28"/>
          <w:lang w:val="uk-UA"/>
        </w:rPr>
        <w:t xml:space="preserve"> заплановано 92,7</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(пенсійний збір, платні послуги центрів МВС за реєстрацію автомобіля). К</w:t>
      </w:r>
      <w:r w:rsidRPr="000E3429">
        <w:rPr>
          <w:sz w:val="28"/>
          <w:szCs w:val="28"/>
          <w:lang w:val="uk-UA"/>
        </w:rPr>
        <w:t xml:space="preserve">асові видатки </w:t>
      </w:r>
      <w:r>
        <w:rPr>
          <w:sz w:val="28"/>
          <w:szCs w:val="28"/>
          <w:lang w:val="uk-UA"/>
        </w:rPr>
        <w:t>–</w:t>
      </w:r>
      <w:r w:rsidR="0049160F">
        <w:rPr>
          <w:sz w:val="28"/>
          <w:szCs w:val="28"/>
          <w:lang w:val="uk-UA"/>
        </w:rPr>
        <w:t xml:space="preserve"> </w:t>
      </w:r>
      <w:r>
        <w:rPr>
          <w:sz w:val="28"/>
          <w:szCs w:val="28"/>
          <w:lang w:val="uk-UA"/>
        </w:rPr>
        <w:t>77,541</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або 83,65%. Невиконання показника пояснюється здешевленням послуги</w:t>
      </w:r>
      <w:r w:rsidR="0049160F">
        <w:rPr>
          <w:sz w:val="28"/>
          <w:szCs w:val="28"/>
          <w:lang w:val="uk-UA"/>
        </w:rPr>
        <w:t>;</w:t>
      </w:r>
    </w:p>
    <w:p w14:paraId="5B21D927" w14:textId="77777777" w:rsidR="0078108A" w:rsidRPr="009E7AC7"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14:paraId="3C949817" w14:textId="77777777" w:rsidR="0078108A" w:rsidRDefault="0078108A" w:rsidP="0078108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lang w:val="uk-UA"/>
        </w:rPr>
      </w:pPr>
      <w:r w:rsidRPr="002B5CC3">
        <w:rPr>
          <w:b/>
          <w:sz w:val="28"/>
          <w:szCs w:val="28"/>
          <w:lang w:val="uk-UA"/>
        </w:rPr>
        <w:t>Спеціальний фонд</w:t>
      </w:r>
    </w:p>
    <w:p w14:paraId="2B9B8BEA" w14:textId="77777777" w:rsidR="0049160F"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6B684C">
        <w:rPr>
          <w:sz w:val="28"/>
          <w:szCs w:val="28"/>
          <w:lang w:val="uk-UA"/>
        </w:rPr>
        <w:t xml:space="preserve">На виконання районної програми розвитку системи цивільного захисту, ліквідації наслідків надзвичайних ситуацій, у тому числі військового характеру на </w:t>
      </w:r>
      <w:proofErr w:type="spellStart"/>
      <w:r w:rsidRPr="006B684C">
        <w:rPr>
          <w:sz w:val="28"/>
          <w:szCs w:val="28"/>
          <w:lang w:val="uk-UA"/>
        </w:rPr>
        <w:t>деокупованих</w:t>
      </w:r>
      <w:proofErr w:type="spellEnd"/>
      <w:r w:rsidRPr="006B684C">
        <w:rPr>
          <w:sz w:val="28"/>
          <w:szCs w:val="28"/>
          <w:lang w:val="uk-UA"/>
        </w:rPr>
        <w:t xml:space="preserve"> територіях </w:t>
      </w:r>
      <w:proofErr w:type="spellStart"/>
      <w:r w:rsidRPr="006B684C">
        <w:rPr>
          <w:sz w:val="28"/>
          <w:szCs w:val="28"/>
          <w:lang w:val="uk-UA"/>
        </w:rPr>
        <w:t>Сєвєродонецького</w:t>
      </w:r>
      <w:proofErr w:type="spellEnd"/>
      <w:r w:rsidRPr="006B684C">
        <w:rPr>
          <w:sz w:val="28"/>
          <w:szCs w:val="28"/>
          <w:lang w:val="uk-UA"/>
        </w:rPr>
        <w:t xml:space="preserve"> району на 2021-2024 роки, затвердженої розпорядженням голови Сєвєродонецької районної державної адміністрації – начальником районної військової адміністрації від 10.08.2023 </w:t>
      </w:r>
      <w:r w:rsidRPr="006B684C">
        <w:rPr>
          <w:sz w:val="28"/>
          <w:szCs w:val="28"/>
          <w:lang w:val="uk-UA"/>
        </w:rPr>
        <w:lastRenderedPageBreak/>
        <w:t>року №66 «Про внесення змін до Програми розвитку системи цивільного захисту, ліквідації наслідків надзвичайних ситуацій, утому числі військового характеру на де окупованих територіях Сєвєродонецького району на 2021-2024</w:t>
      </w:r>
      <w:r w:rsidR="0049160F">
        <w:rPr>
          <w:sz w:val="28"/>
          <w:szCs w:val="28"/>
          <w:lang w:val="uk-UA"/>
        </w:rPr>
        <w:t xml:space="preserve"> </w:t>
      </w:r>
      <w:r w:rsidRPr="006B684C">
        <w:rPr>
          <w:sz w:val="28"/>
          <w:szCs w:val="28"/>
          <w:lang w:val="uk-UA"/>
        </w:rPr>
        <w:t>роки, затвердженої розпорядженням голови районної державної адміністрації – начальника районної військової адміністрації від 09.06.23</w:t>
      </w:r>
      <w:r w:rsidR="0049160F">
        <w:rPr>
          <w:sz w:val="28"/>
          <w:szCs w:val="28"/>
          <w:lang w:val="uk-UA"/>
        </w:rPr>
        <w:t xml:space="preserve"> </w:t>
      </w:r>
      <w:r w:rsidRPr="006B684C">
        <w:rPr>
          <w:sz w:val="28"/>
          <w:szCs w:val="28"/>
          <w:lang w:val="uk-UA"/>
        </w:rPr>
        <w:t>року №47 «Про внесення змін до Програми розвитку цивільного захисту Сєвєродонецького району на 2021-2024 роки, затвердженої рішенням Сєвєродонецької районної ради Луганської області від 19.07.2021 №7/4»,</w:t>
      </w:r>
      <w:r w:rsidRPr="002B2F73">
        <w:rPr>
          <w:sz w:val="28"/>
          <w:szCs w:val="28"/>
          <w:lang w:val="uk-UA"/>
        </w:rPr>
        <w:t xml:space="preserve"> </w:t>
      </w:r>
      <w:r w:rsidRPr="000E3429">
        <w:rPr>
          <w:sz w:val="28"/>
          <w:szCs w:val="28"/>
          <w:lang w:val="uk-UA"/>
        </w:rPr>
        <w:t xml:space="preserve">по </w:t>
      </w:r>
      <w:r>
        <w:rPr>
          <w:sz w:val="28"/>
          <w:szCs w:val="28"/>
          <w:lang w:val="uk-UA"/>
        </w:rPr>
        <w:t xml:space="preserve">спеціальному </w:t>
      </w:r>
      <w:r w:rsidRPr="000E3429">
        <w:rPr>
          <w:sz w:val="28"/>
          <w:szCs w:val="28"/>
          <w:lang w:val="uk-UA"/>
        </w:rPr>
        <w:t xml:space="preserve">фонду за </w:t>
      </w:r>
      <w:r w:rsidRPr="007205A5">
        <w:rPr>
          <w:b/>
          <w:sz w:val="28"/>
          <w:szCs w:val="28"/>
          <w:lang w:val="uk-UA"/>
        </w:rPr>
        <w:t>ТПКВК МБ 8110</w:t>
      </w:r>
      <w:r w:rsidRPr="000E3429">
        <w:rPr>
          <w:sz w:val="28"/>
          <w:szCs w:val="28"/>
          <w:lang w:val="uk-UA"/>
        </w:rPr>
        <w:t xml:space="preserve"> «</w:t>
      </w:r>
      <w:r>
        <w:rPr>
          <w:sz w:val="28"/>
          <w:szCs w:val="28"/>
          <w:lang w:val="uk-UA"/>
        </w:rPr>
        <w:t>Заходи із запобігання та ліквідації надзвичайних ситуацій та наслідків стихійного лиха»</w:t>
      </w:r>
      <w:r w:rsidRPr="000E3429">
        <w:rPr>
          <w:sz w:val="28"/>
          <w:szCs w:val="28"/>
          <w:lang w:val="uk-UA"/>
        </w:rPr>
        <w:t xml:space="preserve"> по КЕКВ </w:t>
      </w:r>
      <w:r>
        <w:rPr>
          <w:sz w:val="28"/>
          <w:szCs w:val="28"/>
          <w:lang w:val="uk-UA"/>
        </w:rPr>
        <w:t>311</w:t>
      </w:r>
      <w:r w:rsidRPr="000E3429">
        <w:rPr>
          <w:sz w:val="28"/>
          <w:szCs w:val="28"/>
          <w:lang w:val="uk-UA"/>
        </w:rPr>
        <w:t xml:space="preserve">0 </w:t>
      </w:r>
      <w:r>
        <w:rPr>
          <w:sz w:val="28"/>
          <w:szCs w:val="28"/>
          <w:lang w:val="uk-UA"/>
        </w:rPr>
        <w:t>обсяг запланованих асигнувань становив 2109,8</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касові видатки – 2084,678</w:t>
      </w:r>
      <w:r w:rsidR="0049160F">
        <w:rPr>
          <w:sz w:val="28"/>
          <w:szCs w:val="28"/>
          <w:lang w:val="uk-UA"/>
        </w:rPr>
        <w:t xml:space="preserve"> </w:t>
      </w:r>
      <w:r>
        <w:rPr>
          <w:sz w:val="28"/>
          <w:szCs w:val="28"/>
          <w:lang w:val="uk-UA"/>
        </w:rPr>
        <w:t>тис.</w:t>
      </w:r>
      <w:r w:rsidR="0049160F">
        <w:rPr>
          <w:sz w:val="28"/>
          <w:szCs w:val="28"/>
          <w:lang w:val="uk-UA"/>
        </w:rPr>
        <w:t xml:space="preserve"> грн</w:t>
      </w:r>
      <w:r>
        <w:rPr>
          <w:sz w:val="28"/>
          <w:szCs w:val="28"/>
          <w:lang w:val="uk-UA"/>
        </w:rPr>
        <w:t>,</w:t>
      </w:r>
      <w:r w:rsidR="0049160F">
        <w:rPr>
          <w:sz w:val="28"/>
          <w:szCs w:val="28"/>
          <w:lang w:val="uk-UA"/>
        </w:rPr>
        <w:t xml:space="preserve"> </w:t>
      </w:r>
      <w:r>
        <w:rPr>
          <w:sz w:val="28"/>
          <w:szCs w:val="28"/>
          <w:lang w:val="uk-UA"/>
        </w:rPr>
        <w:t>або 98,81% до планового показника відповідного періоду. Придбано 2 телевізора – 45,0</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 xml:space="preserve">грн, 1 легковий автомобіль </w:t>
      </w:r>
      <w:r w:rsidR="0049160F">
        <w:rPr>
          <w:sz w:val="28"/>
          <w:szCs w:val="28"/>
          <w:lang w:val="uk-UA"/>
        </w:rPr>
        <w:t xml:space="preserve">– </w:t>
      </w:r>
      <w:r>
        <w:rPr>
          <w:sz w:val="28"/>
          <w:szCs w:val="28"/>
          <w:lang w:val="uk-UA"/>
        </w:rPr>
        <w:t>1839,778</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5 рацій</w:t>
      </w:r>
      <w:r w:rsidR="0049160F">
        <w:rPr>
          <w:sz w:val="28"/>
          <w:szCs w:val="28"/>
          <w:lang w:val="uk-UA"/>
        </w:rPr>
        <w:t xml:space="preserve"> – </w:t>
      </w:r>
      <w:r>
        <w:rPr>
          <w:sz w:val="28"/>
          <w:szCs w:val="28"/>
          <w:lang w:val="uk-UA"/>
        </w:rPr>
        <w:t>199,9</w:t>
      </w:r>
      <w:r w:rsidR="0049160F">
        <w:rPr>
          <w:sz w:val="28"/>
          <w:szCs w:val="28"/>
          <w:lang w:val="uk-UA"/>
        </w:rPr>
        <w:t xml:space="preserve"> </w:t>
      </w:r>
      <w:r>
        <w:rPr>
          <w:sz w:val="28"/>
          <w:szCs w:val="28"/>
          <w:lang w:val="uk-UA"/>
        </w:rPr>
        <w:t>тис.</w:t>
      </w:r>
      <w:r w:rsidR="0049160F">
        <w:rPr>
          <w:sz w:val="28"/>
          <w:szCs w:val="28"/>
          <w:lang w:val="uk-UA"/>
        </w:rPr>
        <w:t xml:space="preserve"> грн </w:t>
      </w:r>
      <w:r>
        <w:rPr>
          <w:sz w:val="28"/>
          <w:szCs w:val="28"/>
          <w:lang w:val="uk-UA"/>
        </w:rPr>
        <w:t>в матеріальний резерв.</w:t>
      </w:r>
    </w:p>
    <w:p w14:paraId="09535685" w14:textId="77777777" w:rsidR="0078108A"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Крім того, по</w:t>
      </w:r>
      <w:r w:rsidR="0049160F">
        <w:rPr>
          <w:sz w:val="28"/>
          <w:szCs w:val="28"/>
          <w:lang w:val="uk-UA"/>
        </w:rPr>
        <w:t xml:space="preserve"> </w:t>
      </w:r>
      <w:r w:rsidRPr="0002566A">
        <w:rPr>
          <w:b/>
          <w:sz w:val="28"/>
          <w:szCs w:val="28"/>
          <w:lang w:val="uk-UA"/>
        </w:rPr>
        <w:t>ТПКВК МБ 021</w:t>
      </w:r>
      <w:r>
        <w:rPr>
          <w:b/>
          <w:sz w:val="28"/>
          <w:szCs w:val="28"/>
          <w:lang w:val="uk-UA"/>
        </w:rPr>
        <w:t xml:space="preserve">8110 </w:t>
      </w:r>
      <w:r w:rsidRPr="00FB6369">
        <w:rPr>
          <w:sz w:val="28"/>
          <w:szCs w:val="28"/>
          <w:lang w:val="uk-UA"/>
        </w:rPr>
        <w:t>«Заходи із запобігання та ліквідації надзвичайних ситуацій та наслідків стихійного лиха»</w:t>
      </w:r>
      <w:r>
        <w:rPr>
          <w:sz w:val="28"/>
          <w:szCs w:val="28"/>
          <w:lang w:val="uk-UA"/>
        </w:rPr>
        <w:t xml:space="preserve"> (ІНШІ ДЖЕРЕЛА ВЛАСНИХ НАДХОДЖЕНЬ) у</w:t>
      </w:r>
      <w:r w:rsidRPr="0049160F">
        <w:rPr>
          <w:sz w:val="28"/>
          <w:szCs w:val="28"/>
          <w:lang w:val="uk-UA"/>
        </w:rPr>
        <w:t xml:space="preserve"> 2023 році</w:t>
      </w:r>
      <w:r>
        <w:rPr>
          <w:sz w:val="28"/>
          <w:szCs w:val="28"/>
          <w:lang w:val="uk-UA"/>
        </w:rPr>
        <w:t xml:space="preserve"> було заплановано 1269,761</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касові видатки склали – 1269,761</w:t>
      </w:r>
      <w:r w:rsidR="0049160F">
        <w:rPr>
          <w:sz w:val="28"/>
          <w:szCs w:val="28"/>
          <w:lang w:val="uk-UA"/>
        </w:rPr>
        <w:t xml:space="preserve"> </w:t>
      </w:r>
      <w:r>
        <w:rPr>
          <w:sz w:val="28"/>
          <w:szCs w:val="28"/>
          <w:lang w:val="uk-UA"/>
        </w:rPr>
        <w:t>грн, або 100%, а саме:</w:t>
      </w:r>
    </w:p>
    <w:p w14:paraId="5D2ADCDE" w14:textId="77777777" w:rsidR="0049160F"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по КЕКВ 2210 заплановано 645,675</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касові видатки – 645,675</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або 100% до планового показника;</w:t>
      </w:r>
    </w:p>
    <w:p w14:paraId="50682576" w14:textId="77777777" w:rsidR="0049160F"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по КЕКВ 3110 заплановано 624,086</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касові видатки – 624,086</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w:t>
      </w:r>
      <w:r w:rsidRPr="00FB6369">
        <w:rPr>
          <w:sz w:val="28"/>
          <w:szCs w:val="28"/>
          <w:lang w:val="uk-UA"/>
        </w:rPr>
        <w:t xml:space="preserve"> </w:t>
      </w:r>
      <w:r>
        <w:rPr>
          <w:sz w:val="28"/>
          <w:szCs w:val="28"/>
          <w:lang w:val="uk-UA"/>
        </w:rPr>
        <w:t xml:space="preserve">або 100% до планового показника. У зв’язку з отриманням Сєвєродонецькою районною державною адміністрацією матеріальних цінностей від </w:t>
      </w:r>
      <w:proofErr w:type="spellStart"/>
      <w:r>
        <w:rPr>
          <w:sz w:val="28"/>
          <w:szCs w:val="28"/>
          <w:lang w:val="uk-UA"/>
        </w:rPr>
        <w:t>Кімонікс</w:t>
      </w:r>
      <w:proofErr w:type="spellEnd"/>
      <w:r>
        <w:rPr>
          <w:sz w:val="28"/>
          <w:szCs w:val="28"/>
          <w:lang w:val="uk-UA"/>
        </w:rPr>
        <w:t xml:space="preserve"> Інтернешнл, в рамках проєкту </w:t>
      </w:r>
      <w:r>
        <w:rPr>
          <w:sz w:val="28"/>
          <w:szCs w:val="28"/>
          <w:lang w:val="en-US"/>
        </w:rPr>
        <w:t>USAID</w:t>
      </w:r>
      <w:r w:rsidRPr="00B654BE">
        <w:rPr>
          <w:sz w:val="28"/>
          <w:szCs w:val="28"/>
          <w:lang w:val="uk-UA"/>
        </w:rPr>
        <w:t xml:space="preserve"> «</w:t>
      </w:r>
      <w:r>
        <w:rPr>
          <w:sz w:val="28"/>
          <w:szCs w:val="28"/>
          <w:lang w:val="uk-UA"/>
        </w:rPr>
        <w:t>Демократичне врядування у Східній Україні» (</w:t>
      </w:r>
      <w:r>
        <w:rPr>
          <w:sz w:val="28"/>
          <w:szCs w:val="28"/>
          <w:lang w:val="en-US"/>
        </w:rPr>
        <w:t>DG</w:t>
      </w:r>
      <w:r w:rsidRPr="00B654BE">
        <w:rPr>
          <w:sz w:val="28"/>
          <w:szCs w:val="28"/>
          <w:lang w:val="uk-UA"/>
        </w:rPr>
        <w:t xml:space="preserve"> </w:t>
      </w:r>
      <w:r>
        <w:rPr>
          <w:sz w:val="28"/>
          <w:szCs w:val="28"/>
          <w:lang w:val="en-US"/>
        </w:rPr>
        <w:t>East</w:t>
      </w:r>
      <w:r>
        <w:rPr>
          <w:sz w:val="28"/>
          <w:szCs w:val="28"/>
          <w:lang w:val="uk-UA"/>
        </w:rPr>
        <w:t>), з метою поповнення матеріального резерву для попередження та ліквідації надзвичайних ситуацій та надання невідкладної допомоги постраждалому населенню на території Сєвєродонецького району.</w:t>
      </w:r>
    </w:p>
    <w:p w14:paraId="46720086" w14:textId="77777777" w:rsidR="0078108A"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11ACE">
        <w:rPr>
          <w:sz w:val="28"/>
          <w:szCs w:val="28"/>
          <w:lang w:val="uk-UA"/>
        </w:rPr>
        <w:t>Також,</w:t>
      </w:r>
      <w:r>
        <w:rPr>
          <w:b/>
          <w:sz w:val="28"/>
          <w:szCs w:val="28"/>
          <w:lang w:val="uk-UA"/>
        </w:rPr>
        <w:t xml:space="preserve"> </w:t>
      </w:r>
      <w:r w:rsidRPr="00911ACE">
        <w:rPr>
          <w:sz w:val="28"/>
          <w:szCs w:val="28"/>
          <w:lang w:val="uk-UA"/>
        </w:rPr>
        <w:t>по</w:t>
      </w:r>
      <w:r>
        <w:rPr>
          <w:b/>
          <w:sz w:val="28"/>
          <w:szCs w:val="28"/>
          <w:lang w:val="uk-UA"/>
        </w:rPr>
        <w:t xml:space="preserve"> </w:t>
      </w:r>
      <w:r w:rsidRPr="0002566A">
        <w:rPr>
          <w:b/>
          <w:sz w:val="28"/>
          <w:szCs w:val="28"/>
          <w:lang w:val="uk-UA"/>
        </w:rPr>
        <w:t>ТПКВК МБ 0219810</w:t>
      </w:r>
      <w:r>
        <w:rPr>
          <w:sz w:val="28"/>
          <w:szCs w:val="28"/>
          <w:lang w:val="uk-UA"/>
        </w:rPr>
        <w:t xml:space="preserve"> «</w:t>
      </w:r>
      <w:r w:rsidRPr="0002566A">
        <w:rPr>
          <w:sz w:val="28"/>
          <w:szCs w:val="28"/>
          <w:lang w:val="uk-UA"/>
        </w:rPr>
        <w:t>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r>
        <w:rPr>
          <w:sz w:val="28"/>
          <w:szCs w:val="28"/>
          <w:lang w:val="uk-UA"/>
        </w:rPr>
        <w:t>»:</w:t>
      </w:r>
    </w:p>
    <w:p w14:paraId="1E8AFAA9" w14:textId="77777777" w:rsidR="0049160F"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sidRPr="002033E4">
        <w:rPr>
          <w:b/>
          <w:sz w:val="28"/>
          <w:szCs w:val="28"/>
          <w:u w:val="single"/>
          <w:lang w:val="uk-UA"/>
        </w:rPr>
        <w:t>по загальному фонду</w:t>
      </w:r>
      <w:r w:rsidR="0049160F">
        <w:rPr>
          <w:sz w:val="28"/>
          <w:szCs w:val="28"/>
          <w:lang w:val="uk-UA"/>
        </w:rPr>
        <w:t xml:space="preserve"> КЕКВ 2620 заплановано</w:t>
      </w:r>
      <w:r>
        <w:rPr>
          <w:sz w:val="28"/>
          <w:szCs w:val="28"/>
          <w:lang w:val="uk-UA"/>
        </w:rPr>
        <w:t xml:space="preserve"> кошти у розмірі 401,255</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на придбання дизельного палива, ноутбуків, багатофункціональних копіювальних пристроїв, ремонту автомобіля. Касові видатки склали – 357,532</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або 89,10%до планового показника. Невиконання планового показника пояснюється проведення тендерних процедур та економії коштів відповідно</w:t>
      </w:r>
      <w:r w:rsidR="0049160F">
        <w:rPr>
          <w:sz w:val="28"/>
          <w:szCs w:val="28"/>
          <w:lang w:val="uk-UA"/>
        </w:rPr>
        <w:t>;</w:t>
      </w:r>
    </w:p>
    <w:p w14:paraId="54BEE109" w14:textId="77777777" w:rsidR="001318E9" w:rsidRDefault="0078108A" w:rsidP="0049160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w:t>
      </w:r>
      <w:r>
        <w:rPr>
          <w:b/>
          <w:sz w:val="28"/>
          <w:szCs w:val="28"/>
          <w:u w:val="single"/>
          <w:lang w:val="uk-UA"/>
        </w:rPr>
        <w:t>по спеціальному</w:t>
      </w:r>
      <w:r w:rsidRPr="002033E4">
        <w:rPr>
          <w:b/>
          <w:sz w:val="28"/>
          <w:szCs w:val="28"/>
          <w:u w:val="single"/>
          <w:lang w:val="uk-UA"/>
        </w:rPr>
        <w:t xml:space="preserve"> фонду</w:t>
      </w:r>
      <w:r>
        <w:rPr>
          <w:sz w:val="28"/>
          <w:szCs w:val="28"/>
          <w:lang w:val="uk-UA"/>
        </w:rPr>
        <w:t xml:space="preserve"> КЕКВ 3220 заплановано кошти у розмірі 243,5</w:t>
      </w:r>
      <w:r w:rsidR="0049160F">
        <w:rPr>
          <w:sz w:val="28"/>
          <w:szCs w:val="28"/>
          <w:lang w:val="uk-UA"/>
        </w:rPr>
        <w:t xml:space="preserve"> </w:t>
      </w:r>
      <w:r>
        <w:rPr>
          <w:sz w:val="28"/>
          <w:szCs w:val="28"/>
          <w:lang w:val="uk-UA"/>
        </w:rPr>
        <w:t>тис.</w:t>
      </w:r>
      <w:r w:rsidR="0049160F">
        <w:rPr>
          <w:sz w:val="28"/>
          <w:szCs w:val="28"/>
          <w:lang w:val="uk-UA"/>
        </w:rPr>
        <w:t xml:space="preserve"> </w:t>
      </w:r>
      <w:r>
        <w:rPr>
          <w:sz w:val="28"/>
          <w:szCs w:val="28"/>
          <w:lang w:val="uk-UA"/>
        </w:rPr>
        <w:t>грн на придбання ноутбуків, багатофункціональних копіювальних пристроїв. Касові видатки склали – 229,798</w:t>
      </w:r>
      <w:r w:rsidR="0049160F">
        <w:rPr>
          <w:sz w:val="28"/>
          <w:szCs w:val="28"/>
          <w:lang w:val="uk-UA"/>
        </w:rPr>
        <w:t xml:space="preserve"> </w:t>
      </w:r>
      <w:r>
        <w:rPr>
          <w:sz w:val="28"/>
          <w:szCs w:val="28"/>
          <w:lang w:val="uk-UA"/>
        </w:rPr>
        <w:t>грн, або 94,37% до плану.</w:t>
      </w:r>
      <w:r w:rsidRPr="00911ACE">
        <w:rPr>
          <w:sz w:val="28"/>
          <w:szCs w:val="28"/>
          <w:lang w:val="uk-UA"/>
        </w:rPr>
        <w:t xml:space="preserve"> </w:t>
      </w:r>
      <w:r>
        <w:rPr>
          <w:sz w:val="28"/>
          <w:szCs w:val="28"/>
          <w:lang w:val="uk-UA"/>
        </w:rPr>
        <w:t>Невиконання планового показника пояснюється проведення тендерних процедур та економії коштів відповідно.</w:t>
      </w:r>
    </w:p>
    <w:p w14:paraId="39CC0696" w14:textId="77777777" w:rsidR="001318E9" w:rsidRDefault="0078108A" w:rsidP="001318E9">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6559AA">
        <w:rPr>
          <w:b/>
          <w:sz w:val="28"/>
          <w:szCs w:val="28"/>
          <w:lang w:val="uk-UA"/>
        </w:rPr>
        <w:t>Загальний обсяг видатків по загальному фонду</w:t>
      </w:r>
      <w:r w:rsidRPr="003A3DC0">
        <w:rPr>
          <w:sz w:val="28"/>
          <w:szCs w:val="28"/>
          <w:lang w:val="uk-UA"/>
        </w:rPr>
        <w:t xml:space="preserve"> районного бюджету Сєвєродонецького району на 202</w:t>
      </w:r>
      <w:r>
        <w:rPr>
          <w:sz w:val="28"/>
          <w:szCs w:val="28"/>
          <w:lang w:val="uk-UA"/>
        </w:rPr>
        <w:t>3</w:t>
      </w:r>
      <w:r w:rsidRPr="003A3DC0">
        <w:rPr>
          <w:sz w:val="28"/>
          <w:szCs w:val="28"/>
          <w:lang w:val="uk-UA"/>
        </w:rPr>
        <w:t xml:space="preserve"> рік заплановано в сумі </w:t>
      </w:r>
      <w:r>
        <w:rPr>
          <w:sz w:val="28"/>
          <w:szCs w:val="28"/>
          <w:lang w:val="uk-UA"/>
        </w:rPr>
        <w:t>2700,416</w:t>
      </w:r>
      <w:r w:rsidR="001318E9">
        <w:rPr>
          <w:sz w:val="28"/>
          <w:szCs w:val="28"/>
          <w:lang w:val="uk-UA"/>
        </w:rPr>
        <w:t xml:space="preserve"> </w:t>
      </w:r>
      <w:r>
        <w:rPr>
          <w:sz w:val="28"/>
          <w:szCs w:val="28"/>
          <w:lang w:val="uk-UA"/>
        </w:rPr>
        <w:t>тис.</w:t>
      </w:r>
      <w:r w:rsidR="001318E9">
        <w:rPr>
          <w:sz w:val="28"/>
          <w:szCs w:val="28"/>
          <w:lang w:val="uk-UA"/>
        </w:rPr>
        <w:t xml:space="preserve"> </w:t>
      </w:r>
      <w:r w:rsidRPr="003A3DC0">
        <w:rPr>
          <w:sz w:val="28"/>
          <w:szCs w:val="28"/>
          <w:lang w:val="uk-UA"/>
        </w:rPr>
        <w:t xml:space="preserve">грн, касові видатки – </w:t>
      </w:r>
      <w:r>
        <w:rPr>
          <w:sz w:val="28"/>
          <w:szCs w:val="28"/>
          <w:lang w:val="uk-UA"/>
        </w:rPr>
        <w:t>2584,499</w:t>
      </w:r>
      <w:r w:rsidR="001318E9">
        <w:rPr>
          <w:sz w:val="28"/>
          <w:szCs w:val="28"/>
          <w:lang w:val="uk-UA"/>
        </w:rPr>
        <w:t xml:space="preserve"> </w:t>
      </w:r>
      <w:r>
        <w:rPr>
          <w:sz w:val="28"/>
          <w:szCs w:val="28"/>
          <w:lang w:val="uk-UA"/>
        </w:rPr>
        <w:t>тис.</w:t>
      </w:r>
      <w:r w:rsidR="001318E9">
        <w:rPr>
          <w:sz w:val="28"/>
          <w:szCs w:val="28"/>
          <w:lang w:val="uk-UA"/>
        </w:rPr>
        <w:t xml:space="preserve"> </w:t>
      </w:r>
      <w:r w:rsidRPr="00E57542">
        <w:rPr>
          <w:sz w:val="28"/>
          <w:szCs w:val="28"/>
          <w:lang w:val="uk-UA"/>
        </w:rPr>
        <w:t xml:space="preserve">грн, або </w:t>
      </w:r>
      <w:r>
        <w:rPr>
          <w:sz w:val="28"/>
          <w:szCs w:val="28"/>
          <w:lang w:val="uk-UA"/>
        </w:rPr>
        <w:t>95,71</w:t>
      </w:r>
      <w:r w:rsidRPr="00E57542">
        <w:rPr>
          <w:sz w:val="28"/>
          <w:szCs w:val="28"/>
          <w:lang w:val="uk-UA"/>
        </w:rPr>
        <w:t>% до плану</w:t>
      </w:r>
      <w:r w:rsidRPr="003A3DC0">
        <w:rPr>
          <w:sz w:val="28"/>
          <w:szCs w:val="28"/>
          <w:lang w:val="uk-UA"/>
        </w:rPr>
        <w:t>.</w:t>
      </w:r>
    </w:p>
    <w:p w14:paraId="63258D0B" w14:textId="77777777" w:rsidR="001318E9" w:rsidRDefault="0078108A" w:rsidP="001318E9">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6559AA">
        <w:rPr>
          <w:b/>
          <w:sz w:val="28"/>
          <w:szCs w:val="28"/>
          <w:lang w:val="uk-UA"/>
        </w:rPr>
        <w:t>Загальний обсяг видатків по спеціальному фонду</w:t>
      </w:r>
      <w:r w:rsidRPr="003A3DC0">
        <w:rPr>
          <w:sz w:val="28"/>
          <w:szCs w:val="28"/>
          <w:lang w:val="uk-UA"/>
        </w:rPr>
        <w:t xml:space="preserve"> районного бюджету Сєвєродонецького району на 202</w:t>
      </w:r>
      <w:r>
        <w:rPr>
          <w:sz w:val="28"/>
          <w:szCs w:val="28"/>
          <w:lang w:val="uk-UA"/>
        </w:rPr>
        <w:t>3</w:t>
      </w:r>
      <w:r w:rsidRPr="003A3DC0">
        <w:rPr>
          <w:sz w:val="28"/>
          <w:szCs w:val="28"/>
          <w:lang w:val="uk-UA"/>
        </w:rPr>
        <w:t xml:space="preserve"> рік заплановано в сумі </w:t>
      </w:r>
      <w:r>
        <w:rPr>
          <w:sz w:val="28"/>
          <w:szCs w:val="28"/>
          <w:lang w:val="uk-UA"/>
        </w:rPr>
        <w:t>3623,061</w:t>
      </w:r>
      <w:r w:rsidR="001318E9">
        <w:rPr>
          <w:sz w:val="28"/>
          <w:szCs w:val="28"/>
          <w:lang w:val="uk-UA"/>
        </w:rPr>
        <w:t xml:space="preserve"> </w:t>
      </w:r>
      <w:r>
        <w:rPr>
          <w:sz w:val="28"/>
          <w:szCs w:val="28"/>
          <w:lang w:val="uk-UA"/>
        </w:rPr>
        <w:t>тис.</w:t>
      </w:r>
      <w:r w:rsidR="001318E9">
        <w:rPr>
          <w:sz w:val="28"/>
          <w:szCs w:val="28"/>
          <w:lang w:val="uk-UA"/>
        </w:rPr>
        <w:t xml:space="preserve"> </w:t>
      </w:r>
      <w:r w:rsidRPr="003A3DC0">
        <w:rPr>
          <w:sz w:val="28"/>
          <w:szCs w:val="28"/>
          <w:lang w:val="uk-UA"/>
        </w:rPr>
        <w:t xml:space="preserve">грн, касові видатки – </w:t>
      </w:r>
      <w:r w:rsidRPr="004C293F">
        <w:rPr>
          <w:sz w:val="28"/>
          <w:szCs w:val="28"/>
        </w:rPr>
        <w:t>3584</w:t>
      </w:r>
      <w:r>
        <w:rPr>
          <w:sz w:val="28"/>
          <w:szCs w:val="28"/>
          <w:lang w:val="uk-UA"/>
        </w:rPr>
        <w:t>,</w:t>
      </w:r>
      <w:r w:rsidRPr="004C293F">
        <w:rPr>
          <w:sz w:val="28"/>
          <w:szCs w:val="28"/>
        </w:rPr>
        <w:t>23</w:t>
      </w:r>
      <w:r>
        <w:rPr>
          <w:sz w:val="28"/>
          <w:szCs w:val="28"/>
          <w:lang w:val="uk-UA"/>
        </w:rPr>
        <w:t>7</w:t>
      </w:r>
      <w:r w:rsidR="001318E9">
        <w:rPr>
          <w:sz w:val="28"/>
          <w:szCs w:val="28"/>
          <w:lang w:val="uk-UA"/>
        </w:rPr>
        <w:t xml:space="preserve"> </w:t>
      </w:r>
      <w:r>
        <w:rPr>
          <w:sz w:val="28"/>
          <w:szCs w:val="28"/>
          <w:lang w:val="uk-UA"/>
        </w:rPr>
        <w:t>тис.</w:t>
      </w:r>
      <w:r w:rsidR="001318E9">
        <w:rPr>
          <w:sz w:val="28"/>
          <w:szCs w:val="28"/>
          <w:lang w:val="uk-UA"/>
        </w:rPr>
        <w:t xml:space="preserve"> </w:t>
      </w:r>
      <w:r>
        <w:rPr>
          <w:sz w:val="28"/>
          <w:szCs w:val="28"/>
          <w:lang w:val="uk-UA"/>
        </w:rPr>
        <w:t>грн, або 98,93</w:t>
      </w:r>
      <w:r w:rsidRPr="003A3DC0">
        <w:rPr>
          <w:sz w:val="28"/>
          <w:szCs w:val="28"/>
          <w:lang w:val="uk-UA"/>
        </w:rPr>
        <w:t>% до плану.</w:t>
      </w:r>
    </w:p>
    <w:p w14:paraId="32A0D60F" w14:textId="77777777" w:rsidR="001318E9" w:rsidRDefault="0078108A" w:rsidP="001318E9">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lastRenderedPageBreak/>
        <w:t xml:space="preserve">Станом на 01.01.2024 </w:t>
      </w:r>
      <w:r w:rsidRPr="001318E9">
        <w:rPr>
          <w:sz w:val="28"/>
          <w:szCs w:val="28"/>
          <w:lang w:val="uk-UA"/>
        </w:rPr>
        <w:t>залишки коштів районного бюджету</w:t>
      </w:r>
      <w:r>
        <w:rPr>
          <w:sz w:val="28"/>
          <w:szCs w:val="28"/>
          <w:lang w:val="uk-UA"/>
        </w:rPr>
        <w:t xml:space="preserve"> сформовано в обсязі </w:t>
      </w:r>
      <w:r>
        <w:rPr>
          <w:b/>
          <w:sz w:val="28"/>
          <w:szCs w:val="28"/>
          <w:lang w:val="uk-UA"/>
        </w:rPr>
        <w:t>4599,980</w:t>
      </w:r>
      <w:r w:rsidR="001318E9">
        <w:rPr>
          <w:b/>
          <w:sz w:val="28"/>
          <w:szCs w:val="28"/>
          <w:lang w:val="uk-UA"/>
        </w:rPr>
        <w:t xml:space="preserve"> </w:t>
      </w:r>
      <w:r>
        <w:rPr>
          <w:sz w:val="28"/>
          <w:szCs w:val="28"/>
          <w:lang w:val="uk-UA"/>
        </w:rPr>
        <w:t>тис.</w:t>
      </w:r>
      <w:r w:rsidR="001318E9">
        <w:rPr>
          <w:sz w:val="28"/>
          <w:szCs w:val="28"/>
          <w:lang w:val="uk-UA"/>
        </w:rPr>
        <w:t xml:space="preserve"> </w:t>
      </w:r>
      <w:r>
        <w:rPr>
          <w:sz w:val="28"/>
          <w:szCs w:val="28"/>
          <w:lang w:val="uk-UA"/>
        </w:rPr>
        <w:t>грн, з яких:</w:t>
      </w:r>
    </w:p>
    <w:p w14:paraId="5F40C8FA" w14:textId="77777777" w:rsidR="0078108A" w:rsidRPr="001318E9" w:rsidRDefault="0078108A" w:rsidP="001318E9">
      <w:pPr>
        <w:pStyle w:val="ab"/>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sz w:val="28"/>
          <w:szCs w:val="28"/>
          <w:lang w:val="uk-UA"/>
        </w:rPr>
      </w:pPr>
      <w:r w:rsidRPr="001318E9">
        <w:rPr>
          <w:sz w:val="28"/>
          <w:szCs w:val="28"/>
          <w:lang w:val="uk-UA"/>
        </w:rPr>
        <w:t>кошти на основному котловому рахунку – 3020,169</w:t>
      </w:r>
      <w:r w:rsidR="001318E9">
        <w:rPr>
          <w:sz w:val="28"/>
          <w:szCs w:val="28"/>
          <w:lang w:val="uk-UA"/>
        </w:rPr>
        <w:t xml:space="preserve"> </w:t>
      </w:r>
      <w:r w:rsidRPr="001318E9">
        <w:rPr>
          <w:sz w:val="28"/>
          <w:szCs w:val="28"/>
          <w:lang w:val="uk-UA"/>
        </w:rPr>
        <w:t>тис.</w:t>
      </w:r>
      <w:r w:rsidR="001318E9">
        <w:rPr>
          <w:sz w:val="28"/>
          <w:szCs w:val="28"/>
          <w:lang w:val="uk-UA"/>
        </w:rPr>
        <w:t xml:space="preserve"> </w:t>
      </w:r>
      <w:r w:rsidRPr="001318E9">
        <w:rPr>
          <w:sz w:val="28"/>
          <w:szCs w:val="28"/>
          <w:lang w:val="uk-UA"/>
        </w:rPr>
        <w:t>грн;</w:t>
      </w:r>
    </w:p>
    <w:p w14:paraId="536AFC41" w14:textId="77777777" w:rsidR="0078108A" w:rsidRDefault="0078108A" w:rsidP="001318E9">
      <w:pPr>
        <w:numPr>
          <w:ilvl w:val="0"/>
          <w:numId w:val="19"/>
        </w:num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sz w:val="28"/>
          <w:szCs w:val="28"/>
          <w:lang w:val="uk-UA"/>
        </w:rPr>
      </w:pPr>
      <w:r>
        <w:rPr>
          <w:sz w:val="28"/>
          <w:szCs w:val="28"/>
          <w:lang w:val="uk-UA"/>
        </w:rPr>
        <w:t>кошти іншої дотації – 1579,811</w:t>
      </w:r>
      <w:r w:rsidR="001318E9">
        <w:rPr>
          <w:sz w:val="28"/>
          <w:szCs w:val="28"/>
          <w:lang w:val="uk-UA"/>
        </w:rPr>
        <w:t xml:space="preserve"> </w:t>
      </w:r>
      <w:r>
        <w:rPr>
          <w:sz w:val="28"/>
          <w:szCs w:val="28"/>
          <w:lang w:val="uk-UA"/>
        </w:rPr>
        <w:t>тис.</w:t>
      </w:r>
      <w:r w:rsidR="001318E9">
        <w:rPr>
          <w:sz w:val="28"/>
          <w:szCs w:val="28"/>
          <w:lang w:val="uk-UA"/>
        </w:rPr>
        <w:t xml:space="preserve"> </w:t>
      </w:r>
      <w:r>
        <w:rPr>
          <w:sz w:val="28"/>
          <w:szCs w:val="28"/>
          <w:lang w:val="uk-UA"/>
        </w:rPr>
        <w:t>грн.</w:t>
      </w:r>
    </w:p>
    <w:p w14:paraId="4A5C36DC" w14:textId="77777777" w:rsidR="0078108A" w:rsidRDefault="0078108A" w:rsidP="001318E9">
      <w:pPr>
        <w:ind w:firstLine="709"/>
        <w:jc w:val="both"/>
        <w:rPr>
          <w:sz w:val="28"/>
          <w:szCs w:val="28"/>
          <w:lang w:val="uk-UA"/>
        </w:rPr>
      </w:pPr>
      <w:r>
        <w:rPr>
          <w:sz w:val="28"/>
          <w:szCs w:val="28"/>
          <w:lang w:val="uk-UA"/>
        </w:rPr>
        <w:t xml:space="preserve">Станом на 01.01.2024 </w:t>
      </w:r>
      <w:r w:rsidRPr="001318E9">
        <w:rPr>
          <w:sz w:val="28"/>
          <w:szCs w:val="28"/>
          <w:lang w:val="uk-UA"/>
        </w:rPr>
        <w:t>вільний залишок бюджетних коштів районного бюджету</w:t>
      </w:r>
      <w:r>
        <w:rPr>
          <w:sz w:val="28"/>
          <w:szCs w:val="28"/>
          <w:lang w:val="uk-UA"/>
        </w:rPr>
        <w:t xml:space="preserve"> складає </w:t>
      </w:r>
      <w:r>
        <w:rPr>
          <w:b/>
          <w:sz w:val="28"/>
          <w:szCs w:val="28"/>
          <w:lang w:val="uk-UA"/>
        </w:rPr>
        <w:t>4588,385</w:t>
      </w:r>
      <w:r w:rsidR="001318E9">
        <w:rPr>
          <w:b/>
          <w:sz w:val="28"/>
          <w:szCs w:val="28"/>
          <w:lang w:val="uk-UA"/>
        </w:rPr>
        <w:t xml:space="preserve"> </w:t>
      </w:r>
      <w:r>
        <w:rPr>
          <w:sz w:val="28"/>
          <w:szCs w:val="28"/>
          <w:lang w:val="uk-UA"/>
        </w:rPr>
        <w:t>тис.</w:t>
      </w:r>
      <w:r w:rsidR="001318E9">
        <w:rPr>
          <w:sz w:val="28"/>
          <w:szCs w:val="28"/>
          <w:lang w:val="uk-UA"/>
        </w:rPr>
        <w:t xml:space="preserve"> </w:t>
      </w:r>
      <w:r>
        <w:rPr>
          <w:sz w:val="28"/>
          <w:szCs w:val="28"/>
          <w:lang w:val="uk-UA"/>
        </w:rPr>
        <w:t>грн з яких:</w:t>
      </w:r>
    </w:p>
    <w:p w14:paraId="4EB16951" w14:textId="77777777" w:rsidR="0078108A" w:rsidRPr="001318E9" w:rsidRDefault="0078108A" w:rsidP="001318E9">
      <w:pPr>
        <w:pStyle w:val="ab"/>
        <w:numPr>
          <w:ilvl w:val="0"/>
          <w:numId w:val="20"/>
        </w:numPr>
        <w:ind w:left="993" w:hanging="284"/>
        <w:jc w:val="both"/>
        <w:rPr>
          <w:sz w:val="28"/>
          <w:szCs w:val="28"/>
          <w:lang w:val="uk-UA"/>
        </w:rPr>
      </w:pPr>
      <w:r w:rsidRPr="001318E9">
        <w:rPr>
          <w:sz w:val="28"/>
          <w:szCs w:val="28"/>
          <w:lang w:val="uk-UA"/>
        </w:rPr>
        <w:t xml:space="preserve">залишок коштів на основному рахунку </w:t>
      </w:r>
      <w:r w:rsidR="001318E9">
        <w:rPr>
          <w:sz w:val="28"/>
          <w:szCs w:val="28"/>
          <w:lang w:val="uk-UA"/>
        </w:rPr>
        <w:t>–</w:t>
      </w:r>
      <w:r w:rsidRPr="001318E9">
        <w:rPr>
          <w:sz w:val="28"/>
          <w:szCs w:val="28"/>
          <w:lang w:val="uk-UA"/>
        </w:rPr>
        <w:t xml:space="preserve"> 3008,574</w:t>
      </w:r>
      <w:r w:rsidR="001318E9">
        <w:rPr>
          <w:sz w:val="28"/>
          <w:szCs w:val="28"/>
          <w:lang w:val="uk-UA"/>
        </w:rPr>
        <w:t xml:space="preserve"> </w:t>
      </w:r>
      <w:r w:rsidRPr="001318E9">
        <w:rPr>
          <w:sz w:val="28"/>
          <w:szCs w:val="28"/>
          <w:lang w:val="uk-UA"/>
        </w:rPr>
        <w:t>тис.</w:t>
      </w:r>
      <w:r w:rsidR="001318E9">
        <w:rPr>
          <w:sz w:val="28"/>
          <w:szCs w:val="28"/>
          <w:lang w:val="uk-UA"/>
        </w:rPr>
        <w:t xml:space="preserve"> </w:t>
      </w:r>
      <w:r w:rsidRPr="001318E9">
        <w:rPr>
          <w:sz w:val="28"/>
          <w:szCs w:val="28"/>
          <w:lang w:val="uk-UA"/>
        </w:rPr>
        <w:t>грн;</w:t>
      </w:r>
    </w:p>
    <w:p w14:paraId="072228A3" w14:textId="77777777" w:rsidR="0078108A" w:rsidRPr="001318E9" w:rsidRDefault="0078108A" w:rsidP="001318E9">
      <w:pPr>
        <w:pStyle w:val="ab"/>
        <w:numPr>
          <w:ilvl w:val="0"/>
          <w:numId w:val="20"/>
        </w:numPr>
        <w:ind w:left="993" w:hanging="284"/>
        <w:rPr>
          <w:sz w:val="28"/>
          <w:szCs w:val="28"/>
          <w:u w:val="single"/>
          <w:lang w:val="uk-UA"/>
        </w:rPr>
      </w:pPr>
      <w:r w:rsidRPr="001318E9">
        <w:rPr>
          <w:sz w:val="28"/>
          <w:szCs w:val="28"/>
          <w:lang w:val="uk-UA"/>
        </w:rPr>
        <w:t>залишок іншої дотації – 1579,811</w:t>
      </w:r>
      <w:r w:rsidR="001318E9">
        <w:rPr>
          <w:sz w:val="28"/>
          <w:szCs w:val="28"/>
          <w:lang w:val="uk-UA"/>
        </w:rPr>
        <w:t xml:space="preserve"> </w:t>
      </w:r>
      <w:r w:rsidRPr="001318E9">
        <w:rPr>
          <w:sz w:val="28"/>
          <w:szCs w:val="28"/>
          <w:lang w:val="uk-UA"/>
        </w:rPr>
        <w:t>тис.</w:t>
      </w:r>
      <w:r w:rsidR="001318E9">
        <w:rPr>
          <w:sz w:val="28"/>
          <w:szCs w:val="28"/>
          <w:lang w:val="uk-UA"/>
        </w:rPr>
        <w:t xml:space="preserve"> </w:t>
      </w:r>
      <w:r w:rsidRPr="001318E9">
        <w:rPr>
          <w:sz w:val="28"/>
          <w:szCs w:val="28"/>
          <w:lang w:val="uk-UA"/>
        </w:rPr>
        <w:t>грн.</w:t>
      </w:r>
    </w:p>
    <w:p w14:paraId="447DB162" w14:textId="77777777" w:rsidR="0078108A" w:rsidRDefault="0078108A" w:rsidP="0078108A">
      <w:pPr>
        <w:ind w:firstLine="709"/>
        <w:jc w:val="both"/>
        <w:rPr>
          <w:sz w:val="28"/>
          <w:szCs w:val="28"/>
          <w:u w:val="single"/>
          <w:lang w:val="uk-UA"/>
        </w:rPr>
      </w:pPr>
    </w:p>
    <w:p w14:paraId="250AD0F9" w14:textId="77777777" w:rsidR="00770F11" w:rsidRPr="00770F11" w:rsidRDefault="00770F11" w:rsidP="00770F11">
      <w:pPr>
        <w:ind w:firstLine="709"/>
        <w:jc w:val="center"/>
        <w:rPr>
          <w:b/>
          <w:sz w:val="28"/>
          <w:szCs w:val="28"/>
          <w:u w:val="single"/>
          <w:lang w:val="uk-UA"/>
        </w:rPr>
      </w:pPr>
      <w:r>
        <w:rPr>
          <w:b/>
          <w:sz w:val="28"/>
          <w:szCs w:val="28"/>
          <w:u w:val="single"/>
          <w:lang w:val="uk-UA"/>
        </w:rPr>
        <w:t>Робота зі зверненнями громадян</w:t>
      </w:r>
    </w:p>
    <w:p w14:paraId="2AFFA82A" w14:textId="70C1C152" w:rsidR="00770F11" w:rsidRPr="00770F11" w:rsidRDefault="00770F11" w:rsidP="00770F11">
      <w:pPr>
        <w:ind w:firstLine="709"/>
        <w:jc w:val="both"/>
        <w:rPr>
          <w:sz w:val="28"/>
          <w:szCs w:val="28"/>
          <w:lang w:val="uk-UA"/>
        </w:rPr>
      </w:pPr>
      <w:r w:rsidRPr="00770F11">
        <w:rPr>
          <w:sz w:val="28"/>
          <w:szCs w:val="28"/>
          <w:lang w:val="uk-UA"/>
        </w:rPr>
        <w:t>За 2023 рік до Сєвєродонецької районної державної адміністрації – районної військової адміністрації</w:t>
      </w:r>
      <w:r>
        <w:rPr>
          <w:sz w:val="28"/>
          <w:szCs w:val="28"/>
          <w:lang w:val="uk-UA"/>
        </w:rPr>
        <w:t xml:space="preserve"> та шести </w:t>
      </w:r>
      <w:r w:rsidRPr="00770F11">
        <w:rPr>
          <w:sz w:val="28"/>
          <w:szCs w:val="28"/>
          <w:lang w:val="uk-UA"/>
        </w:rPr>
        <w:t>міськ</w:t>
      </w:r>
      <w:r>
        <w:rPr>
          <w:sz w:val="28"/>
          <w:szCs w:val="28"/>
          <w:lang w:val="uk-UA"/>
        </w:rPr>
        <w:t>их</w:t>
      </w:r>
      <w:r w:rsidRPr="00770F11">
        <w:rPr>
          <w:sz w:val="28"/>
          <w:szCs w:val="28"/>
          <w:lang w:val="uk-UA"/>
        </w:rPr>
        <w:t xml:space="preserve"> військов</w:t>
      </w:r>
      <w:r>
        <w:rPr>
          <w:sz w:val="28"/>
          <w:szCs w:val="28"/>
          <w:lang w:val="uk-UA"/>
        </w:rPr>
        <w:t>их</w:t>
      </w:r>
      <w:r w:rsidRPr="00770F11">
        <w:rPr>
          <w:sz w:val="28"/>
          <w:szCs w:val="28"/>
          <w:lang w:val="uk-UA"/>
        </w:rPr>
        <w:t xml:space="preserve"> адміністраці</w:t>
      </w:r>
      <w:r w:rsidR="00A522E4">
        <w:rPr>
          <w:sz w:val="28"/>
          <w:szCs w:val="28"/>
          <w:lang w:val="uk-UA"/>
        </w:rPr>
        <w:t>й</w:t>
      </w:r>
      <w:r>
        <w:rPr>
          <w:sz w:val="28"/>
          <w:szCs w:val="28"/>
          <w:lang w:val="uk-UA"/>
        </w:rPr>
        <w:t xml:space="preserve"> району</w:t>
      </w:r>
      <w:r w:rsidRPr="00770F11">
        <w:rPr>
          <w:sz w:val="28"/>
          <w:szCs w:val="28"/>
          <w:lang w:val="uk-UA"/>
        </w:rPr>
        <w:t xml:space="preserve">, в тому числі й через вищі органи влади, надійшло 6989 пропозицій, заяв і скарг від громадян району, у порівнянні з 2022 роком </w:t>
      </w:r>
      <w:r>
        <w:rPr>
          <w:sz w:val="28"/>
          <w:szCs w:val="28"/>
          <w:lang w:val="uk-UA"/>
        </w:rPr>
        <w:t xml:space="preserve">це </w:t>
      </w:r>
      <w:r w:rsidRPr="00770F11">
        <w:rPr>
          <w:sz w:val="28"/>
          <w:szCs w:val="28"/>
          <w:lang w:val="uk-UA"/>
        </w:rPr>
        <w:t xml:space="preserve">на 1660 звернень більше (5329 звернень). </w:t>
      </w:r>
    </w:p>
    <w:p w14:paraId="2CE32694" w14:textId="77777777" w:rsidR="00770F11" w:rsidRPr="00770F11" w:rsidRDefault="00770F11" w:rsidP="00770F11">
      <w:pPr>
        <w:ind w:firstLine="709"/>
        <w:jc w:val="both"/>
        <w:rPr>
          <w:sz w:val="28"/>
          <w:szCs w:val="28"/>
          <w:lang w:val="uk-UA"/>
        </w:rPr>
      </w:pPr>
      <w:r w:rsidRPr="00770F11">
        <w:rPr>
          <w:sz w:val="28"/>
          <w:szCs w:val="28"/>
          <w:lang w:val="uk-UA"/>
        </w:rPr>
        <w:t xml:space="preserve">Незважаючи на те, що усі питання, порушені у зверненнях громадян, розглядались у визначені законодавством терміни, деякі громадяни звертались у вищі державні установи, сподіваючись на більш швидке та ефективне вирішення питань. </w:t>
      </w:r>
    </w:p>
    <w:p w14:paraId="214BD502" w14:textId="77777777" w:rsidR="00770F11" w:rsidRPr="00770F11" w:rsidRDefault="00770F11" w:rsidP="00770F11">
      <w:pPr>
        <w:ind w:firstLine="709"/>
        <w:jc w:val="both"/>
        <w:rPr>
          <w:sz w:val="28"/>
          <w:szCs w:val="28"/>
          <w:lang w:val="uk-UA"/>
        </w:rPr>
      </w:pPr>
      <w:r w:rsidRPr="00770F11">
        <w:rPr>
          <w:sz w:val="28"/>
          <w:szCs w:val="28"/>
          <w:lang w:val="uk-UA"/>
        </w:rPr>
        <w:t>Аналіз 6989 листів, заяв та скарг громадян, в яких порушено                 7000 питань, у порівнянні з 2022 роком  на 1650 питання більше (5350 питання), показав, що найбільш злободенними питаннями, з якими звернулися громадяни Сєвєродонецького району були:</w:t>
      </w:r>
    </w:p>
    <w:p w14:paraId="75376E03" w14:textId="77777777" w:rsidR="00770F11" w:rsidRPr="00770F11" w:rsidRDefault="00770F11" w:rsidP="00770F11">
      <w:pPr>
        <w:tabs>
          <w:tab w:val="left" w:pos="993"/>
        </w:tabs>
        <w:ind w:firstLine="709"/>
        <w:jc w:val="both"/>
        <w:rPr>
          <w:sz w:val="28"/>
          <w:szCs w:val="28"/>
          <w:lang w:val="uk-UA"/>
        </w:rPr>
      </w:pPr>
      <w:r w:rsidRPr="00770F11">
        <w:rPr>
          <w:sz w:val="28"/>
          <w:szCs w:val="28"/>
          <w:lang w:val="uk-UA"/>
        </w:rPr>
        <w:t>-</w:t>
      </w:r>
      <w:r w:rsidRPr="00770F11">
        <w:rPr>
          <w:sz w:val="28"/>
          <w:szCs w:val="28"/>
          <w:lang w:val="uk-UA"/>
        </w:rPr>
        <w:tab/>
        <w:t>житлова політика – 2477 звернення, що на 2158 звернень більше ніж у 2022 році (319 звернень). Питання, порушені у зверненнях, стосувалися отримання акту про зруйноване майно, постановки на квартирний облік, забезпечення житлом тощо</w:t>
      </w:r>
      <w:r>
        <w:rPr>
          <w:sz w:val="28"/>
          <w:szCs w:val="28"/>
          <w:lang w:val="uk-UA"/>
        </w:rPr>
        <w:t>;</w:t>
      </w:r>
    </w:p>
    <w:p w14:paraId="6A846372" w14:textId="77777777" w:rsidR="00770F11" w:rsidRPr="00770F11" w:rsidRDefault="00770F11" w:rsidP="00770F11">
      <w:pPr>
        <w:tabs>
          <w:tab w:val="left" w:pos="993"/>
        </w:tabs>
        <w:ind w:firstLine="709"/>
        <w:jc w:val="both"/>
        <w:rPr>
          <w:sz w:val="28"/>
          <w:szCs w:val="28"/>
          <w:lang w:val="uk-UA"/>
        </w:rPr>
      </w:pPr>
      <w:r w:rsidRPr="00770F11">
        <w:rPr>
          <w:sz w:val="28"/>
          <w:szCs w:val="28"/>
          <w:lang w:val="uk-UA"/>
        </w:rPr>
        <w:t>-</w:t>
      </w:r>
      <w:r w:rsidRPr="00770F11">
        <w:rPr>
          <w:sz w:val="28"/>
          <w:szCs w:val="28"/>
          <w:lang w:val="uk-UA"/>
        </w:rPr>
        <w:tab/>
        <w:t xml:space="preserve">питання соціального захисту </w:t>
      </w:r>
      <w:r>
        <w:rPr>
          <w:sz w:val="28"/>
          <w:szCs w:val="28"/>
          <w:lang w:val="uk-UA"/>
        </w:rPr>
        <w:t>–</w:t>
      </w:r>
      <w:r w:rsidRPr="00770F11">
        <w:rPr>
          <w:sz w:val="28"/>
          <w:szCs w:val="28"/>
          <w:lang w:val="uk-UA"/>
        </w:rPr>
        <w:t xml:space="preserve"> 3552 звернення, що на 386 менше ніж у 2022 році (3938 звернення). Питання, порушені у зверненнях, стосувалися надання гуманітарної допомоги, вирішення соціально-побутових питань ВПО, питання пільгових категорій громадян, тощо.</w:t>
      </w:r>
    </w:p>
    <w:p w14:paraId="73E7FE14" w14:textId="77777777" w:rsidR="00770F11" w:rsidRPr="00770F11" w:rsidRDefault="00770F11" w:rsidP="00770F11">
      <w:pPr>
        <w:ind w:firstLine="709"/>
        <w:jc w:val="both"/>
        <w:rPr>
          <w:sz w:val="28"/>
          <w:szCs w:val="28"/>
          <w:lang w:val="uk-UA"/>
        </w:rPr>
      </w:pPr>
      <w:r w:rsidRPr="00770F11">
        <w:rPr>
          <w:sz w:val="28"/>
          <w:szCs w:val="28"/>
          <w:lang w:val="uk-UA"/>
        </w:rPr>
        <w:t>Із загальної кількості звернень, що надійшли у 2023 році:</w:t>
      </w:r>
    </w:p>
    <w:p w14:paraId="260B3429" w14:textId="77777777" w:rsidR="00770F11" w:rsidRPr="00770F11" w:rsidRDefault="00770F11" w:rsidP="00770F11">
      <w:pPr>
        <w:ind w:firstLine="709"/>
        <w:jc w:val="both"/>
        <w:rPr>
          <w:sz w:val="28"/>
          <w:szCs w:val="28"/>
          <w:lang w:val="uk-UA"/>
        </w:rPr>
      </w:pPr>
      <w:r w:rsidRPr="00770F11">
        <w:rPr>
          <w:sz w:val="28"/>
          <w:szCs w:val="28"/>
          <w:lang w:val="uk-UA"/>
        </w:rPr>
        <w:t>- вирішено позитивно –  4190 звернення;</w:t>
      </w:r>
    </w:p>
    <w:p w14:paraId="16DCDC25" w14:textId="77777777" w:rsidR="00770F11" w:rsidRPr="00770F11" w:rsidRDefault="00770F11" w:rsidP="00770F11">
      <w:pPr>
        <w:ind w:firstLine="709"/>
        <w:jc w:val="both"/>
        <w:rPr>
          <w:sz w:val="28"/>
          <w:szCs w:val="28"/>
          <w:lang w:val="uk-UA"/>
        </w:rPr>
      </w:pPr>
      <w:r w:rsidRPr="00770F11">
        <w:rPr>
          <w:sz w:val="28"/>
          <w:szCs w:val="28"/>
          <w:lang w:val="uk-UA"/>
        </w:rPr>
        <w:t>- надано роз’яснення – 2400 звернення;</w:t>
      </w:r>
    </w:p>
    <w:p w14:paraId="31F6235A" w14:textId="77777777" w:rsidR="00770F11" w:rsidRPr="00770F11" w:rsidRDefault="00770F11" w:rsidP="00770F11">
      <w:pPr>
        <w:ind w:firstLine="709"/>
        <w:jc w:val="both"/>
        <w:rPr>
          <w:sz w:val="28"/>
          <w:szCs w:val="28"/>
          <w:lang w:val="uk-UA"/>
        </w:rPr>
      </w:pPr>
      <w:r w:rsidRPr="00770F11">
        <w:rPr>
          <w:sz w:val="28"/>
          <w:szCs w:val="28"/>
          <w:lang w:val="uk-UA"/>
        </w:rPr>
        <w:t>- відмовлено у задоволені – 150 звернень;</w:t>
      </w:r>
    </w:p>
    <w:p w14:paraId="4AB6F81B" w14:textId="77777777" w:rsidR="00770F11" w:rsidRPr="00770F11" w:rsidRDefault="00770F11" w:rsidP="00770F11">
      <w:pPr>
        <w:ind w:firstLine="709"/>
        <w:jc w:val="both"/>
        <w:rPr>
          <w:sz w:val="28"/>
          <w:szCs w:val="28"/>
          <w:lang w:val="uk-UA"/>
        </w:rPr>
      </w:pPr>
      <w:r w:rsidRPr="00770F11">
        <w:rPr>
          <w:sz w:val="28"/>
          <w:szCs w:val="28"/>
          <w:lang w:val="uk-UA"/>
        </w:rPr>
        <w:t xml:space="preserve">- інше – 249 звернення. </w:t>
      </w:r>
    </w:p>
    <w:p w14:paraId="6858F76D" w14:textId="77777777" w:rsidR="00770F11" w:rsidRPr="00770F11" w:rsidRDefault="00770F11" w:rsidP="00770F11">
      <w:pPr>
        <w:ind w:firstLine="709"/>
        <w:jc w:val="both"/>
        <w:rPr>
          <w:sz w:val="28"/>
          <w:szCs w:val="28"/>
          <w:lang w:val="uk-UA"/>
        </w:rPr>
      </w:pPr>
      <w:r w:rsidRPr="00770F11">
        <w:rPr>
          <w:sz w:val="28"/>
          <w:szCs w:val="28"/>
          <w:lang w:val="uk-UA"/>
        </w:rPr>
        <w:t xml:space="preserve">Проаналізувавши характер звернень, які надійшли на розгляд за звітний період, можна зробити висновок, що питому вагу складають звернення мешканців, які станом на зараз мають статус ВПО. </w:t>
      </w:r>
    </w:p>
    <w:p w14:paraId="381905B6" w14:textId="77777777" w:rsidR="00770F11" w:rsidRPr="00770F11" w:rsidRDefault="00770F11" w:rsidP="00770F11">
      <w:pPr>
        <w:ind w:firstLine="709"/>
        <w:jc w:val="both"/>
        <w:rPr>
          <w:sz w:val="28"/>
          <w:szCs w:val="28"/>
          <w:lang w:val="uk-UA"/>
        </w:rPr>
      </w:pPr>
      <w:r w:rsidRPr="00770F11">
        <w:rPr>
          <w:sz w:val="28"/>
          <w:szCs w:val="28"/>
          <w:lang w:val="uk-UA"/>
        </w:rPr>
        <w:t>Від найменш соціально захищених категорій громадян надійшло            1212 звернень</w:t>
      </w:r>
      <w:r w:rsidR="004F0FF1">
        <w:rPr>
          <w:sz w:val="28"/>
          <w:szCs w:val="28"/>
          <w:lang w:val="uk-UA"/>
        </w:rPr>
        <w:t xml:space="preserve"> (</w:t>
      </w:r>
      <w:r w:rsidRPr="00770F11">
        <w:rPr>
          <w:sz w:val="28"/>
          <w:szCs w:val="28"/>
          <w:lang w:val="uk-UA"/>
        </w:rPr>
        <w:t>ос</w:t>
      </w:r>
      <w:r w:rsidR="004F0FF1">
        <w:rPr>
          <w:sz w:val="28"/>
          <w:szCs w:val="28"/>
          <w:lang w:val="uk-UA"/>
        </w:rPr>
        <w:t>о</w:t>
      </w:r>
      <w:r w:rsidRPr="00770F11">
        <w:rPr>
          <w:sz w:val="28"/>
          <w:szCs w:val="28"/>
          <w:lang w:val="uk-UA"/>
        </w:rPr>
        <w:t>б</w:t>
      </w:r>
      <w:r w:rsidR="004F0FF1">
        <w:rPr>
          <w:sz w:val="28"/>
          <w:szCs w:val="28"/>
          <w:lang w:val="uk-UA"/>
        </w:rPr>
        <w:t>и</w:t>
      </w:r>
      <w:r w:rsidRPr="00770F11">
        <w:rPr>
          <w:sz w:val="28"/>
          <w:szCs w:val="28"/>
          <w:lang w:val="uk-UA"/>
        </w:rPr>
        <w:t xml:space="preserve"> з інвалідністю</w:t>
      </w:r>
      <w:r w:rsidR="004F0FF1">
        <w:rPr>
          <w:sz w:val="28"/>
          <w:szCs w:val="28"/>
          <w:lang w:val="uk-UA"/>
        </w:rPr>
        <w:t>,</w:t>
      </w:r>
      <w:r w:rsidRPr="00770F11">
        <w:rPr>
          <w:sz w:val="28"/>
          <w:szCs w:val="28"/>
          <w:lang w:val="uk-UA"/>
        </w:rPr>
        <w:t xml:space="preserve"> член</w:t>
      </w:r>
      <w:r w:rsidR="004F0FF1">
        <w:rPr>
          <w:sz w:val="28"/>
          <w:szCs w:val="28"/>
          <w:lang w:val="uk-UA"/>
        </w:rPr>
        <w:t>и</w:t>
      </w:r>
      <w:r w:rsidRPr="00770F11">
        <w:rPr>
          <w:sz w:val="28"/>
          <w:szCs w:val="28"/>
          <w:lang w:val="uk-UA"/>
        </w:rPr>
        <w:t xml:space="preserve"> багатодітних сімей, одинок</w:t>
      </w:r>
      <w:r w:rsidR="004F0FF1">
        <w:rPr>
          <w:sz w:val="28"/>
          <w:szCs w:val="28"/>
          <w:lang w:val="uk-UA"/>
        </w:rPr>
        <w:t>і</w:t>
      </w:r>
      <w:r w:rsidRPr="00770F11">
        <w:rPr>
          <w:sz w:val="28"/>
          <w:szCs w:val="28"/>
          <w:lang w:val="uk-UA"/>
        </w:rPr>
        <w:t xml:space="preserve"> матері, матері-героїн</w:t>
      </w:r>
      <w:r w:rsidR="004F0FF1">
        <w:rPr>
          <w:sz w:val="28"/>
          <w:szCs w:val="28"/>
          <w:lang w:val="uk-UA"/>
        </w:rPr>
        <w:t>і,</w:t>
      </w:r>
      <w:r w:rsidRPr="00770F11">
        <w:rPr>
          <w:sz w:val="28"/>
          <w:szCs w:val="28"/>
          <w:lang w:val="uk-UA"/>
        </w:rPr>
        <w:t xml:space="preserve"> учасник</w:t>
      </w:r>
      <w:r w:rsidR="004F0FF1">
        <w:rPr>
          <w:sz w:val="28"/>
          <w:szCs w:val="28"/>
          <w:lang w:val="uk-UA"/>
        </w:rPr>
        <w:t>и</w:t>
      </w:r>
      <w:r w:rsidRPr="00770F11">
        <w:rPr>
          <w:sz w:val="28"/>
          <w:szCs w:val="28"/>
          <w:lang w:val="uk-UA"/>
        </w:rPr>
        <w:t xml:space="preserve"> ліквідації наслідків аварії на ЧАЕС</w:t>
      </w:r>
      <w:r w:rsidR="004F0FF1">
        <w:rPr>
          <w:sz w:val="28"/>
          <w:szCs w:val="28"/>
          <w:lang w:val="uk-UA"/>
        </w:rPr>
        <w:t xml:space="preserve">, </w:t>
      </w:r>
      <w:r w:rsidRPr="00770F11">
        <w:rPr>
          <w:sz w:val="28"/>
          <w:szCs w:val="28"/>
          <w:lang w:val="uk-UA"/>
        </w:rPr>
        <w:t>ветеран</w:t>
      </w:r>
      <w:r w:rsidR="004F0FF1">
        <w:rPr>
          <w:sz w:val="28"/>
          <w:szCs w:val="28"/>
          <w:lang w:val="uk-UA"/>
        </w:rPr>
        <w:t>и</w:t>
      </w:r>
      <w:r w:rsidRPr="00770F11">
        <w:rPr>
          <w:sz w:val="28"/>
          <w:szCs w:val="28"/>
          <w:lang w:val="uk-UA"/>
        </w:rPr>
        <w:t xml:space="preserve"> праці</w:t>
      </w:r>
      <w:r w:rsidR="004F0FF1">
        <w:rPr>
          <w:sz w:val="28"/>
          <w:szCs w:val="28"/>
          <w:lang w:val="uk-UA"/>
        </w:rPr>
        <w:t xml:space="preserve">, </w:t>
      </w:r>
      <w:r w:rsidRPr="00770F11">
        <w:rPr>
          <w:sz w:val="28"/>
          <w:szCs w:val="28"/>
          <w:lang w:val="uk-UA"/>
        </w:rPr>
        <w:t>учасник</w:t>
      </w:r>
      <w:r w:rsidR="004F0FF1">
        <w:rPr>
          <w:sz w:val="28"/>
          <w:szCs w:val="28"/>
          <w:lang w:val="uk-UA"/>
        </w:rPr>
        <w:t>и</w:t>
      </w:r>
      <w:r w:rsidRPr="00770F11">
        <w:rPr>
          <w:sz w:val="28"/>
          <w:szCs w:val="28"/>
          <w:lang w:val="uk-UA"/>
        </w:rPr>
        <w:t xml:space="preserve"> війни</w:t>
      </w:r>
      <w:r w:rsidR="004F0FF1">
        <w:rPr>
          <w:sz w:val="28"/>
          <w:szCs w:val="28"/>
          <w:lang w:val="uk-UA"/>
        </w:rPr>
        <w:t>,</w:t>
      </w:r>
      <w:r w:rsidRPr="00770F11">
        <w:rPr>
          <w:sz w:val="28"/>
          <w:szCs w:val="28"/>
          <w:lang w:val="uk-UA"/>
        </w:rPr>
        <w:t xml:space="preserve"> ос</w:t>
      </w:r>
      <w:r w:rsidR="004F0FF1">
        <w:rPr>
          <w:sz w:val="28"/>
          <w:szCs w:val="28"/>
          <w:lang w:val="uk-UA"/>
        </w:rPr>
        <w:t>о</w:t>
      </w:r>
      <w:r w:rsidRPr="00770F11">
        <w:rPr>
          <w:sz w:val="28"/>
          <w:szCs w:val="28"/>
          <w:lang w:val="uk-UA"/>
        </w:rPr>
        <w:t>б</w:t>
      </w:r>
      <w:r w:rsidR="004F0FF1">
        <w:rPr>
          <w:sz w:val="28"/>
          <w:szCs w:val="28"/>
          <w:lang w:val="uk-UA"/>
        </w:rPr>
        <w:t>и</w:t>
      </w:r>
      <w:r w:rsidRPr="00770F11">
        <w:rPr>
          <w:sz w:val="28"/>
          <w:szCs w:val="28"/>
          <w:lang w:val="uk-UA"/>
        </w:rPr>
        <w:t xml:space="preserve"> з інвалідністю внаслідок війни, учасник</w:t>
      </w:r>
      <w:r w:rsidR="004F0FF1">
        <w:rPr>
          <w:sz w:val="28"/>
          <w:szCs w:val="28"/>
          <w:lang w:val="uk-UA"/>
        </w:rPr>
        <w:t>и</w:t>
      </w:r>
      <w:r w:rsidRPr="00770F11">
        <w:rPr>
          <w:sz w:val="28"/>
          <w:szCs w:val="28"/>
          <w:lang w:val="uk-UA"/>
        </w:rPr>
        <w:t xml:space="preserve"> бойових дій</w:t>
      </w:r>
      <w:r w:rsidR="004F0FF1">
        <w:rPr>
          <w:sz w:val="28"/>
          <w:szCs w:val="28"/>
          <w:lang w:val="uk-UA"/>
        </w:rPr>
        <w:t xml:space="preserve">, </w:t>
      </w:r>
      <w:r w:rsidRPr="00770F11">
        <w:rPr>
          <w:sz w:val="28"/>
          <w:szCs w:val="28"/>
          <w:lang w:val="uk-UA"/>
        </w:rPr>
        <w:t>діт</w:t>
      </w:r>
      <w:r w:rsidR="004F0FF1">
        <w:rPr>
          <w:sz w:val="28"/>
          <w:szCs w:val="28"/>
          <w:lang w:val="uk-UA"/>
        </w:rPr>
        <w:t>и</w:t>
      </w:r>
      <w:r w:rsidRPr="00770F11">
        <w:rPr>
          <w:sz w:val="28"/>
          <w:szCs w:val="28"/>
          <w:lang w:val="uk-UA"/>
        </w:rPr>
        <w:t xml:space="preserve"> війни</w:t>
      </w:r>
      <w:r w:rsidR="004F0FF1">
        <w:rPr>
          <w:sz w:val="28"/>
          <w:szCs w:val="28"/>
          <w:lang w:val="uk-UA"/>
        </w:rPr>
        <w:t>)</w:t>
      </w:r>
      <w:r w:rsidRPr="00770F11">
        <w:rPr>
          <w:sz w:val="28"/>
          <w:szCs w:val="28"/>
          <w:lang w:val="uk-UA"/>
        </w:rPr>
        <w:t>.</w:t>
      </w:r>
    </w:p>
    <w:p w14:paraId="32FCED49" w14:textId="77777777" w:rsidR="00770F11" w:rsidRPr="00770F11" w:rsidRDefault="00770F11" w:rsidP="00770F11">
      <w:pPr>
        <w:ind w:firstLine="709"/>
        <w:jc w:val="both"/>
        <w:rPr>
          <w:sz w:val="28"/>
          <w:szCs w:val="28"/>
          <w:lang w:val="uk-UA"/>
        </w:rPr>
      </w:pPr>
      <w:r w:rsidRPr="00770F11">
        <w:rPr>
          <w:sz w:val="28"/>
          <w:szCs w:val="28"/>
          <w:lang w:val="uk-UA"/>
        </w:rPr>
        <w:t xml:space="preserve">Актуальними залишились питання: фінансової, податкової, митної політики, освіти, комунального господарства, праці та заробітної плати, </w:t>
      </w:r>
      <w:r w:rsidRPr="00770F11">
        <w:rPr>
          <w:sz w:val="28"/>
          <w:szCs w:val="28"/>
          <w:lang w:val="uk-UA"/>
        </w:rPr>
        <w:lastRenderedPageBreak/>
        <w:t xml:space="preserve">охорони здоров’я, діяльності органів </w:t>
      </w:r>
      <w:r w:rsidR="004F0FF1">
        <w:rPr>
          <w:sz w:val="28"/>
          <w:szCs w:val="28"/>
          <w:lang w:val="uk-UA"/>
        </w:rPr>
        <w:t>влади</w:t>
      </w:r>
      <w:r w:rsidRPr="00770F11">
        <w:rPr>
          <w:sz w:val="28"/>
          <w:szCs w:val="28"/>
          <w:lang w:val="uk-UA"/>
        </w:rPr>
        <w:t>, забезпечення законності та правопорядку, сімейної та гендерної політики, захисту прав дітей.</w:t>
      </w:r>
    </w:p>
    <w:p w14:paraId="2C27DF04" w14:textId="77777777" w:rsidR="004F0FF1" w:rsidRDefault="004F0FF1" w:rsidP="00770F11">
      <w:pPr>
        <w:ind w:firstLine="709"/>
        <w:jc w:val="both"/>
        <w:rPr>
          <w:sz w:val="28"/>
          <w:szCs w:val="28"/>
          <w:lang w:val="uk-UA"/>
        </w:rPr>
      </w:pPr>
      <w:r>
        <w:rPr>
          <w:sz w:val="28"/>
          <w:szCs w:val="28"/>
          <w:lang w:val="uk-UA"/>
        </w:rPr>
        <w:t>В</w:t>
      </w:r>
      <w:r w:rsidR="00770F11" w:rsidRPr="00770F11">
        <w:rPr>
          <w:sz w:val="28"/>
          <w:szCs w:val="28"/>
          <w:lang w:val="uk-UA"/>
        </w:rPr>
        <w:t>сі звернення, які надходять до Сєвєродонецької районної державної адміністрації – районної військової адміністрації</w:t>
      </w:r>
      <w:r>
        <w:rPr>
          <w:sz w:val="28"/>
          <w:szCs w:val="28"/>
          <w:lang w:val="uk-UA"/>
        </w:rPr>
        <w:t xml:space="preserve"> та </w:t>
      </w:r>
      <w:r w:rsidR="00770F11" w:rsidRPr="00770F11">
        <w:rPr>
          <w:sz w:val="28"/>
          <w:szCs w:val="28"/>
          <w:lang w:val="uk-UA"/>
        </w:rPr>
        <w:t>міськ</w:t>
      </w:r>
      <w:r>
        <w:rPr>
          <w:sz w:val="28"/>
          <w:szCs w:val="28"/>
          <w:lang w:val="uk-UA"/>
        </w:rPr>
        <w:t>их</w:t>
      </w:r>
      <w:r w:rsidR="00770F11" w:rsidRPr="00770F11">
        <w:rPr>
          <w:sz w:val="28"/>
          <w:szCs w:val="28"/>
          <w:lang w:val="uk-UA"/>
        </w:rPr>
        <w:t xml:space="preserve"> військов</w:t>
      </w:r>
      <w:r>
        <w:rPr>
          <w:sz w:val="28"/>
          <w:szCs w:val="28"/>
          <w:lang w:val="uk-UA"/>
        </w:rPr>
        <w:t>их</w:t>
      </w:r>
      <w:r w:rsidR="00770F11" w:rsidRPr="00770F11">
        <w:rPr>
          <w:sz w:val="28"/>
          <w:szCs w:val="28"/>
          <w:lang w:val="uk-UA"/>
        </w:rPr>
        <w:t xml:space="preserve"> адміністраці</w:t>
      </w:r>
      <w:r>
        <w:rPr>
          <w:sz w:val="28"/>
          <w:szCs w:val="28"/>
          <w:lang w:val="uk-UA"/>
        </w:rPr>
        <w:t xml:space="preserve">й району </w:t>
      </w:r>
      <w:r w:rsidR="00770F11" w:rsidRPr="00770F11">
        <w:rPr>
          <w:sz w:val="28"/>
          <w:szCs w:val="28"/>
          <w:lang w:val="uk-UA"/>
        </w:rPr>
        <w:t>уважно розглядаються.</w:t>
      </w:r>
    </w:p>
    <w:p w14:paraId="10A35999" w14:textId="77777777" w:rsidR="00770F11" w:rsidRDefault="00770F11" w:rsidP="0078108A">
      <w:pPr>
        <w:ind w:firstLine="709"/>
        <w:jc w:val="both"/>
        <w:rPr>
          <w:sz w:val="28"/>
          <w:szCs w:val="28"/>
          <w:u w:val="single"/>
          <w:lang w:val="uk-UA"/>
        </w:rPr>
      </w:pPr>
      <w:r w:rsidRPr="00770F11">
        <w:rPr>
          <w:sz w:val="28"/>
          <w:szCs w:val="28"/>
          <w:lang w:val="uk-UA"/>
        </w:rPr>
        <w:t>Викладені факти ретельно перевіряються, докладаються зусилля до вирішення порушених у зверненнях питань. Допомога з порушених питань надається громадянам, як через засоби електронного поштового зв’язку, так і у телефонному режимі. Особлива увага зосереджена на невідкладному та якісному задоволенні законних запитів громадян, на недопущенні надання необґрунтованих відповідей.</w:t>
      </w:r>
    </w:p>
    <w:p w14:paraId="65B0FE73" w14:textId="77777777" w:rsidR="00770F11" w:rsidRDefault="00770F11" w:rsidP="0078108A">
      <w:pPr>
        <w:ind w:firstLine="709"/>
        <w:jc w:val="both"/>
        <w:rPr>
          <w:sz w:val="28"/>
          <w:szCs w:val="28"/>
          <w:u w:val="single"/>
          <w:lang w:val="uk-UA"/>
        </w:rPr>
      </w:pPr>
    </w:p>
    <w:p w14:paraId="5C51131E" w14:textId="77777777" w:rsidR="0065077C" w:rsidRDefault="001318E9" w:rsidP="00856B10">
      <w:pPr>
        <w:ind w:firstLine="709"/>
        <w:jc w:val="center"/>
        <w:rPr>
          <w:b/>
          <w:sz w:val="28"/>
          <w:szCs w:val="28"/>
          <w:u w:val="single"/>
          <w:lang w:val="uk-UA"/>
        </w:rPr>
      </w:pPr>
      <w:r>
        <w:rPr>
          <w:b/>
          <w:sz w:val="28"/>
          <w:szCs w:val="28"/>
          <w:u w:val="single"/>
          <w:lang w:val="uk-UA"/>
        </w:rPr>
        <w:t>Д</w:t>
      </w:r>
      <w:r w:rsidRPr="00856B10">
        <w:rPr>
          <w:b/>
          <w:sz w:val="28"/>
          <w:szCs w:val="28"/>
          <w:u w:val="single"/>
          <w:lang w:val="uk-UA"/>
        </w:rPr>
        <w:t>опомога ЗСУ</w:t>
      </w:r>
      <w:r>
        <w:rPr>
          <w:b/>
          <w:sz w:val="28"/>
          <w:szCs w:val="28"/>
          <w:u w:val="single"/>
          <w:lang w:val="uk-UA"/>
        </w:rPr>
        <w:t>, НГУ, ц</w:t>
      </w:r>
      <w:r w:rsidR="00856B10" w:rsidRPr="00856B10">
        <w:rPr>
          <w:b/>
          <w:sz w:val="28"/>
          <w:szCs w:val="28"/>
          <w:u w:val="single"/>
          <w:lang w:val="uk-UA"/>
        </w:rPr>
        <w:t>ивільний захист, територіальна оборона</w:t>
      </w:r>
    </w:p>
    <w:p w14:paraId="726E2567" w14:textId="77777777" w:rsidR="005609FA" w:rsidRDefault="005609FA" w:rsidP="001318E9">
      <w:pPr>
        <w:ind w:firstLine="709"/>
        <w:jc w:val="both"/>
        <w:rPr>
          <w:sz w:val="28"/>
          <w:szCs w:val="28"/>
          <w:lang w:val="uk-UA"/>
        </w:rPr>
      </w:pPr>
      <w:r>
        <w:rPr>
          <w:sz w:val="28"/>
          <w:szCs w:val="28"/>
          <w:lang w:val="uk-UA"/>
        </w:rPr>
        <w:t>У</w:t>
      </w:r>
      <w:r w:rsidRPr="001318E9">
        <w:rPr>
          <w:sz w:val="28"/>
          <w:szCs w:val="28"/>
          <w:lang w:val="uk-UA"/>
        </w:rPr>
        <w:t xml:space="preserve"> 2023 р</w:t>
      </w:r>
      <w:r>
        <w:rPr>
          <w:sz w:val="28"/>
          <w:szCs w:val="28"/>
          <w:lang w:val="uk-UA"/>
        </w:rPr>
        <w:t>оці</w:t>
      </w:r>
      <w:r w:rsidRPr="001318E9">
        <w:rPr>
          <w:sz w:val="28"/>
          <w:szCs w:val="28"/>
          <w:lang w:val="uk-UA"/>
        </w:rPr>
        <w:t xml:space="preserve"> </w:t>
      </w:r>
      <w:r>
        <w:rPr>
          <w:sz w:val="28"/>
          <w:szCs w:val="28"/>
          <w:lang w:val="uk-UA"/>
        </w:rPr>
        <w:t>з</w:t>
      </w:r>
      <w:r w:rsidR="001318E9">
        <w:rPr>
          <w:sz w:val="28"/>
          <w:szCs w:val="28"/>
          <w:lang w:val="uk-UA"/>
        </w:rPr>
        <w:t xml:space="preserve">а рахунок місцевих бюджетів </w:t>
      </w:r>
      <w:r>
        <w:rPr>
          <w:sz w:val="28"/>
          <w:szCs w:val="28"/>
          <w:lang w:val="uk-UA"/>
        </w:rPr>
        <w:t xml:space="preserve">громад </w:t>
      </w:r>
      <w:r w:rsidR="001318E9">
        <w:rPr>
          <w:sz w:val="28"/>
          <w:szCs w:val="28"/>
          <w:lang w:val="uk-UA"/>
        </w:rPr>
        <w:t xml:space="preserve">(районного та </w:t>
      </w:r>
      <w:r>
        <w:rPr>
          <w:sz w:val="28"/>
          <w:szCs w:val="28"/>
          <w:lang w:val="uk-UA"/>
        </w:rPr>
        <w:t xml:space="preserve">6-ти </w:t>
      </w:r>
      <w:r w:rsidR="001318E9">
        <w:rPr>
          <w:sz w:val="28"/>
          <w:szCs w:val="28"/>
          <w:lang w:val="uk-UA"/>
        </w:rPr>
        <w:t xml:space="preserve">міських) Сєвєродонецького району </w:t>
      </w:r>
      <w:r w:rsidR="001318E9" w:rsidRPr="001318E9">
        <w:rPr>
          <w:sz w:val="28"/>
          <w:szCs w:val="28"/>
          <w:lang w:val="uk-UA"/>
        </w:rPr>
        <w:t>передано допомогу військовим частинам</w:t>
      </w:r>
      <w:r w:rsidR="001318E9">
        <w:rPr>
          <w:sz w:val="28"/>
          <w:szCs w:val="28"/>
          <w:lang w:val="uk-UA"/>
        </w:rPr>
        <w:t xml:space="preserve"> ЗСУ</w:t>
      </w:r>
      <w:r w:rsidR="001318E9" w:rsidRPr="001318E9">
        <w:rPr>
          <w:sz w:val="28"/>
          <w:szCs w:val="28"/>
          <w:lang w:val="uk-UA"/>
        </w:rPr>
        <w:t xml:space="preserve">, </w:t>
      </w:r>
      <w:r w:rsidR="001318E9">
        <w:rPr>
          <w:sz w:val="28"/>
          <w:szCs w:val="28"/>
          <w:lang w:val="uk-UA"/>
        </w:rPr>
        <w:t xml:space="preserve">НГУ, </w:t>
      </w:r>
      <w:r w:rsidR="001318E9" w:rsidRPr="001318E9">
        <w:rPr>
          <w:sz w:val="28"/>
          <w:szCs w:val="28"/>
          <w:lang w:val="uk-UA"/>
        </w:rPr>
        <w:t xml:space="preserve">підрозділам </w:t>
      </w:r>
      <w:r w:rsidR="001318E9">
        <w:rPr>
          <w:sz w:val="28"/>
          <w:szCs w:val="28"/>
          <w:lang w:val="uk-UA"/>
        </w:rPr>
        <w:t xml:space="preserve">територіальної оборони, </w:t>
      </w:r>
      <w:r w:rsidR="001318E9" w:rsidRPr="001318E9">
        <w:rPr>
          <w:sz w:val="28"/>
          <w:szCs w:val="28"/>
          <w:lang w:val="uk-UA"/>
        </w:rPr>
        <w:t>СБУ, НПУ та іншим</w:t>
      </w:r>
      <w:r w:rsidR="001318E9">
        <w:rPr>
          <w:sz w:val="28"/>
          <w:szCs w:val="28"/>
          <w:lang w:val="uk-UA"/>
        </w:rPr>
        <w:t xml:space="preserve"> на</w:t>
      </w:r>
      <w:r w:rsidR="001318E9" w:rsidRPr="001318E9">
        <w:rPr>
          <w:sz w:val="28"/>
          <w:szCs w:val="28"/>
          <w:lang w:val="uk-UA"/>
        </w:rPr>
        <w:t xml:space="preserve"> загальн</w:t>
      </w:r>
      <w:r>
        <w:rPr>
          <w:sz w:val="28"/>
          <w:szCs w:val="28"/>
          <w:lang w:val="uk-UA"/>
        </w:rPr>
        <w:t>у</w:t>
      </w:r>
      <w:r w:rsidR="001318E9" w:rsidRPr="001318E9">
        <w:rPr>
          <w:sz w:val="28"/>
          <w:szCs w:val="28"/>
          <w:lang w:val="uk-UA"/>
        </w:rPr>
        <w:t xml:space="preserve"> сум</w:t>
      </w:r>
      <w:r>
        <w:rPr>
          <w:sz w:val="28"/>
          <w:szCs w:val="28"/>
          <w:lang w:val="uk-UA"/>
        </w:rPr>
        <w:t>у</w:t>
      </w:r>
      <w:r w:rsidR="001318E9" w:rsidRPr="001318E9">
        <w:rPr>
          <w:sz w:val="28"/>
          <w:szCs w:val="28"/>
          <w:lang w:val="uk-UA"/>
        </w:rPr>
        <w:t xml:space="preserve"> 269,3 млн </w:t>
      </w:r>
      <w:r>
        <w:rPr>
          <w:sz w:val="28"/>
          <w:szCs w:val="28"/>
          <w:lang w:val="uk-UA"/>
        </w:rPr>
        <w:t>грн.</w:t>
      </w:r>
    </w:p>
    <w:p w14:paraId="069DD89B" w14:textId="77777777" w:rsidR="001318E9" w:rsidRPr="001318E9" w:rsidRDefault="001318E9" w:rsidP="001318E9">
      <w:pPr>
        <w:ind w:firstLine="709"/>
        <w:jc w:val="both"/>
        <w:rPr>
          <w:sz w:val="28"/>
          <w:szCs w:val="28"/>
          <w:lang w:val="uk-UA"/>
        </w:rPr>
      </w:pPr>
      <w:r w:rsidRPr="001318E9">
        <w:rPr>
          <w:sz w:val="28"/>
          <w:szCs w:val="28"/>
          <w:lang w:val="uk-UA"/>
        </w:rPr>
        <w:t>Сєвєродонецька РДА:</w:t>
      </w:r>
    </w:p>
    <w:p w14:paraId="708B7345" w14:textId="1592D6BC" w:rsidR="005609FA" w:rsidRDefault="0065077C" w:rsidP="001318E9">
      <w:pPr>
        <w:ind w:firstLine="709"/>
        <w:jc w:val="both"/>
        <w:rPr>
          <w:sz w:val="28"/>
          <w:szCs w:val="28"/>
          <w:lang w:val="uk-UA"/>
        </w:rPr>
      </w:pPr>
      <w:r>
        <w:rPr>
          <w:sz w:val="28"/>
          <w:szCs w:val="28"/>
          <w:lang w:val="uk-UA"/>
        </w:rPr>
        <w:t>Військовим підрозділам територіальної оборони</w:t>
      </w:r>
      <w:r w:rsidR="001318E9" w:rsidRPr="001318E9">
        <w:rPr>
          <w:sz w:val="28"/>
          <w:szCs w:val="28"/>
          <w:lang w:val="uk-UA"/>
        </w:rPr>
        <w:t xml:space="preserve"> </w:t>
      </w:r>
      <w:r w:rsidR="005609FA">
        <w:rPr>
          <w:sz w:val="28"/>
          <w:szCs w:val="28"/>
          <w:lang w:val="uk-UA"/>
        </w:rPr>
        <w:t>–</w:t>
      </w:r>
      <w:r w:rsidR="001318E9" w:rsidRPr="001318E9">
        <w:rPr>
          <w:sz w:val="28"/>
          <w:szCs w:val="28"/>
          <w:lang w:val="uk-UA"/>
        </w:rPr>
        <w:t xml:space="preserve"> зарядні станції, телевізори, прапори </w:t>
      </w:r>
      <w:r w:rsidR="005609FA">
        <w:rPr>
          <w:sz w:val="28"/>
          <w:szCs w:val="28"/>
          <w:lang w:val="uk-UA"/>
        </w:rPr>
        <w:t>–</w:t>
      </w:r>
      <w:r w:rsidR="001318E9" w:rsidRPr="001318E9">
        <w:rPr>
          <w:sz w:val="28"/>
          <w:szCs w:val="28"/>
          <w:lang w:val="uk-UA"/>
        </w:rPr>
        <w:t xml:space="preserve"> на суму 172, 00 тис. </w:t>
      </w:r>
      <w:r w:rsidR="00572E59">
        <w:rPr>
          <w:sz w:val="28"/>
          <w:szCs w:val="28"/>
          <w:lang w:val="uk-UA"/>
        </w:rPr>
        <w:t>грн.</w:t>
      </w:r>
    </w:p>
    <w:p w14:paraId="30D20A6A" w14:textId="77777777" w:rsidR="001318E9" w:rsidRPr="001318E9" w:rsidRDefault="001318E9" w:rsidP="001318E9">
      <w:pPr>
        <w:ind w:firstLine="709"/>
        <w:jc w:val="both"/>
        <w:rPr>
          <w:sz w:val="28"/>
          <w:szCs w:val="28"/>
          <w:lang w:val="uk-UA"/>
        </w:rPr>
      </w:pPr>
      <w:r w:rsidRPr="001318E9">
        <w:rPr>
          <w:sz w:val="28"/>
          <w:szCs w:val="28"/>
          <w:lang w:val="uk-UA"/>
        </w:rPr>
        <w:t>Сєвєродонецька МВА:</w:t>
      </w:r>
    </w:p>
    <w:p w14:paraId="04E6512A" w14:textId="04BA4A74" w:rsidR="005609FA" w:rsidRDefault="001318E9" w:rsidP="001318E9">
      <w:pPr>
        <w:ind w:firstLine="709"/>
        <w:jc w:val="both"/>
        <w:rPr>
          <w:sz w:val="28"/>
          <w:szCs w:val="28"/>
          <w:lang w:val="uk-UA"/>
        </w:rPr>
      </w:pPr>
      <w:r w:rsidRPr="001318E9">
        <w:rPr>
          <w:sz w:val="28"/>
          <w:szCs w:val="28"/>
          <w:lang w:val="uk-UA"/>
        </w:rPr>
        <w:t xml:space="preserve">Загальна сума допомоги </w:t>
      </w:r>
      <w:r w:rsidR="005609FA">
        <w:rPr>
          <w:sz w:val="28"/>
          <w:szCs w:val="28"/>
          <w:lang w:val="uk-UA"/>
        </w:rPr>
        <w:t xml:space="preserve">– </w:t>
      </w:r>
      <w:r w:rsidRPr="001318E9">
        <w:rPr>
          <w:sz w:val="28"/>
          <w:szCs w:val="28"/>
          <w:lang w:val="uk-UA"/>
        </w:rPr>
        <w:t xml:space="preserve">55,4 </w:t>
      </w:r>
      <w:proofErr w:type="spellStart"/>
      <w:r w:rsidRPr="001318E9">
        <w:rPr>
          <w:sz w:val="28"/>
          <w:szCs w:val="28"/>
          <w:lang w:val="uk-UA"/>
        </w:rPr>
        <w:t>млн</w:t>
      </w:r>
      <w:proofErr w:type="spellEnd"/>
      <w:r w:rsidRPr="001318E9">
        <w:rPr>
          <w:sz w:val="28"/>
          <w:szCs w:val="28"/>
          <w:lang w:val="uk-UA"/>
        </w:rPr>
        <w:t xml:space="preserve"> </w:t>
      </w:r>
      <w:r w:rsidR="00572E59">
        <w:rPr>
          <w:sz w:val="28"/>
          <w:szCs w:val="28"/>
          <w:lang w:val="uk-UA"/>
        </w:rPr>
        <w:t>грн.</w:t>
      </w:r>
    </w:p>
    <w:p w14:paraId="12C464C5" w14:textId="77777777" w:rsidR="001318E9" w:rsidRPr="001318E9" w:rsidRDefault="001318E9" w:rsidP="001318E9">
      <w:pPr>
        <w:ind w:firstLine="709"/>
        <w:jc w:val="both"/>
        <w:rPr>
          <w:sz w:val="28"/>
          <w:szCs w:val="28"/>
          <w:lang w:val="uk-UA"/>
        </w:rPr>
      </w:pPr>
      <w:r w:rsidRPr="001318E9">
        <w:rPr>
          <w:sz w:val="28"/>
          <w:szCs w:val="28"/>
          <w:lang w:val="uk-UA"/>
        </w:rPr>
        <w:t>Кремінська МВА:</w:t>
      </w:r>
    </w:p>
    <w:p w14:paraId="135A8900" w14:textId="77777777" w:rsidR="001318E9" w:rsidRPr="001318E9" w:rsidRDefault="001318E9" w:rsidP="001318E9">
      <w:pPr>
        <w:ind w:firstLine="709"/>
        <w:jc w:val="both"/>
        <w:rPr>
          <w:sz w:val="28"/>
          <w:szCs w:val="28"/>
          <w:lang w:val="uk-UA"/>
        </w:rPr>
      </w:pPr>
      <w:r w:rsidRPr="001318E9">
        <w:rPr>
          <w:sz w:val="28"/>
          <w:szCs w:val="28"/>
          <w:lang w:val="uk-UA"/>
        </w:rPr>
        <w:t xml:space="preserve">Загальна сума допомоги </w:t>
      </w:r>
      <w:r w:rsidR="005609FA">
        <w:rPr>
          <w:sz w:val="28"/>
          <w:szCs w:val="28"/>
          <w:lang w:val="uk-UA"/>
        </w:rPr>
        <w:t xml:space="preserve">– </w:t>
      </w:r>
      <w:r w:rsidRPr="001318E9">
        <w:rPr>
          <w:sz w:val="28"/>
          <w:szCs w:val="28"/>
          <w:lang w:val="uk-UA"/>
        </w:rPr>
        <w:t xml:space="preserve">14,3 млн </w:t>
      </w:r>
      <w:r w:rsidR="005609FA">
        <w:rPr>
          <w:sz w:val="28"/>
          <w:szCs w:val="28"/>
          <w:lang w:val="uk-UA"/>
        </w:rPr>
        <w:t>грн.</w:t>
      </w:r>
    </w:p>
    <w:p w14:paraId="134677A8" w14:textId="77777777" w:rsidR="001318E9" w:rsidRPr="001318E9" w:rsidRDefault="001318E9" w:rsidP="001318E9">
      <w:pPr>
        <w:ind w:firstLine="709"/>
        <w:jc w:val="both"/>
        <w:rPr>
          <w:sz w:val="28"/>
          <w:szCs w:val="28"/>
          <w:lang w:val="uk-UA"/>
        </w:rPr>
      </w:pPr>
      <w:r w:rsidRPr="001318E9">
        <w:rPr>
          <w:sz w:val="28"/>
          <w:szCs w:val="28"/>
          <w:lang w:val="uk-UA"/>
        </w:rPr>
        <w:t>Протягом 2023 року субвенція з місцевого бюджету на суму 7 861,05 тис.</w:t>
      </w:r>
      <w:r w:rsidR="005609FA">
        <w:rPr>
          <w:sz w:val="28"/>
          <w:szCs w:val="28"/>
          <w:lang w:val="uk-UA"/>
        </w:rPr>
        <w:t xml:space="preserve"> </w:t>
      </w:r>
      <w:r w:rsidRPr="001318E9">
        <w:rPr>
          <w:sz w:val="28"/>
          <w:szCs w:val="28"/>
          <w:lang w:val="uk-UA"/>
        </w:rPr>
        <w:t>грн.</w:t>
      </w:r>
      <w:r w:rsidR="005609FA">
        <w:rPr>
          <w:sz w:val="28"/>
          <w:szCs w:val="28"/>
          <w:lang w:val="uk-UA"/>
        </w:rPr>
        <w:t xml:space="preserve"> </w:t>
      </w:r>
      <w:r w:rsidRPr="001318E9">
        <w:rPr>
          <w:sz w:val="28"/>
          <w:szCs w:val="28"/>
          <w:lang w:val="uk-UA"/>
        </w:rPr>
        <w:t>Також з місцевого матеріального резерву для військових частин було придбано матеріальних цінностей на суму 6 408,304 тис.</w:t>
      </w:r>
      <w:r w:rsidR="005609FA">
        <w:rPr>
          <w:sz w:val="28"/>
          <w:szCs w:val="28"/>
          <w:lang w:val="uk-UA"/>
        </w:rPr>
        <w:t xml:space="preserve"> </w:t>
      </w:r>
      <w:r w:rsidRPr="001318E9">
        <w:rPr>
          <w:sz w:val="28"/>
          <w:szCs w:val="28"/>
          <w:lang w:val="uk-UA"/>
        </w:rPr>
        <w:t>грн.</w:t>
      </w:r>
    </w:p>
    <w:p w14:paraId="1169136B" w14:textId="77777777" w:rsidR="001318E9" w:rsidRPr="001318E9" w:rsidRDefault="001318E9" w:rsidP="001318E9">
      <w:pPr>
        <w:ind w:firstLine="709"/>
        <w:jc w:val="both"/>
        <w:rPr>
          <w:sz w:val="28"/>
          <w:szCs w:val="28"/>
          <w:lang w:val="uk-UA"/>
        </w:rPr>
      </w:pPr>
      <w:r w:rsidRPr="001318E9">
        <w:rPr>
          <w:sz w:val="28"/>
          <w:szCs w:val="28"/>
          <w:lang w:val="uk-UA"/>
        </w:rPr>
        <w:t>Лисичанська МВА:</w:t>
      </w:r>
    </w:p>
    <w:p w14:paraId="071AA9DF" w14:textId="77777777" w:rsidR="001318E9" w:rsidRPr="001318E9" w:rsidRDefault="001318E9" w:rsidP="001318E9">
      <w:pPr>
        <w:ind w:firstLine="709"/>
        <w:jc w:val="both"/>
        <w:rPr>
          <w:sz w:val="28"/>
          <w:szCs w:val="28"/>
          <w:lang w:val="uk-UA"/>
        </w:rPr>
      </w:pPr>
      <w:r w:rsidRPr="001318E9">
        <w:rPr>
          <w:sz w:val="28"/>
          <w:szCs w:val="28"/>
          <w:lang w:val="uk-UA"/>
        </w:rPr>
        <w:t xml:space="preserve">Загальна сума допомоги </w:t>
      </w:r>
      <w:r w:rsidR="005609FA">
        <w:rPr>
          <w:sz w:val="28"/>
          <w:szCs w:val="28"/>
          <w:lang w:val="uk-UA"/>
        </w:rPr>
        <w:t xml:space="preserve">– </w:t>
      </w:r>
      <w:r w:rsidRPr="001318E9">
        <w:rPr>
          <w:sz w:val="28"/>
          <w:szCs w:val="28"/>
          <w:lang w:val="uk-UA"/>
        </w:rPr>
        <w:t>61,9 млн грн.</w:t>
      </w:r>
    </w:p>
    <w:p w14:paraId="24F373C1" w14:textId="77777777" w:rsidR="001318E9" w:rsidRPr="001318E9" w:rsidRDefault="001318E9" w:rsidP="001318E9">
      <w:pPr>
        <w:ind w:firstLine="709"/>
        <w:jc w:val="both"/>
        <w:rPr>
          <w:sz w:val="28"/>
          <w:szCs w:val="28"/>
          <w:lang w:val="uk-UA"/>
        </w:rPr>
      </w:pPr>
      <w:r w:rsidRPr="001318E9">
        <w:rPr>
          <w:sz w:val="28"/>
          <w:szCs w:val="28"/>
          <w:lang w:val="uk-UA"/>
        </w:rPr>
        <w:t>Протягом 2023 року була надана матеріальна допомога на суму 30 678,70 тис. грн.</w:t>
      </w:r>
      <w:r w:rsidR="005609FA">
        <w:rPr>
          <w:sz w:val="28"/>
          <w:szCs w:val="28"/>
          <w:lang w:val="uk-UA"/>
        </w:rPr>
        <w:t xml:space="preserve"> </w:t>
      </w:r>
      <w:r w:rsidRPr="001318E9">
        <w:rPr>
          <w:sz w:val="28"/>
          <w:szCs w:val="28"/>
          <w:lang w:val="uk-UA"/>
        </w:rPr>
        <w:t>Також, надано субвенцію з бюджету Лисичанської міської територіальної громади на загальну суму 31 194,76 тис. грн.</w:t>
      </w:r>
    </w:p>
    <w:p w14:paraId="2AAC7F3E" w14:textId="77777777" w:rsidR="001318E9" w:rsidRPr="001318E9" w:rsidRDefault="001318E9" w:rsidP="001318E9">
      <w:pPr>
        <w:ind w:firstLine="709"/>
        <w:jc w:val="both"/>
        <w:rPr>
          <w:sz w:val="28"/>
          <w:szCs w:val="28"/>
          <w:lang w:val="uk-UA"/>
        </w:rPr>
      </w:pPr>
      <w:r w:rsidRPr="001318E9">
        <w:rPr>
          <w:sz w:val="28"/>
          <w:szCs w:val="28"/>
          <w:lang w:val="uk-UA"/>
        </w:rPr>
        <w:t>Попаснянська МВА:</w:t>
      </w:r>
    </w:p>
    <w:p w14:paraId="369A35FB" w14:textId="77777777" w:rsidR="001318E9" w:rsidRPr="001318E9" w:rsidRDefault="001318E9" w:rsidP="001318E9">
      <w:pPr>
        <w:ind w:firstLine="709"/>
        <w:jc w:val="both"/>
        <w:rPr>
          <w:sz w:val="28"/>
          <w:szCs w:val="28"/>
          <w:lang w:val="uk-UA"/>
        </w:rPr>
      </w:pPr>
      <w:r w:rsidRPr="001318E9">
        <w:rPr>
          <w:sz w:val="28"/>
          <w:szCs w:val="28"/>
          <w:lang w:val="uk-UA"/>
        </w:rPr>
        <w:t>Протягом 2023 року з бюджету Попаснянської міської територіальної громади було надано іншу субвенцію з місцевого на суму 1,0 млн.</w:t>
      </w:r>
      <w:r w:rsidR="005609FA">
        <w:rPr>
          <w:sz w:val="28"/>
          <w:szCs w:val="28"/>
          <w:lang w:val="uk-UA"/>
        </w:rPr>
        <w:t xml:space="preserve"> </w:t>
      </w:r>
      <w:r w:rsidRPr="001318E9">
        <w:rPr>
          <w:sz w:val="28"/>
          <w:szCs w:val="28"/>
          <w:lang w:val="uk-UA"/>
        </w:rPr>
        <w:t>грн.</w:t>
      </w:r>
    </w:p>
    <w:p w14:paraId="5515AA76" w14:textId="77777777" w:rsidR="001318E9" w:rsidRPr="001318E9" w:rsidRDefault="001318E9" w:rsidP="001318E9">
      <w:pPr>
        <w:ind w:firstLine="709"/>
        <w:jc w:val="both"/>
        <w:rPr>
          <w:sz w:val="28"/>
          <w:szCs w:val="28"/>
          <w:lang w:val="uk-UA"/>
        </w:rPr>
      </w:pPr>
      <w:r w:rsidRPr="001318E9">
        <w:rPr>
          <w:sz w:val="28"/>
          <w:szCs w:val="28"/>
          <w:lang w:val="uk-UA"/>
        </w:rPr>
        <w:t>Рубіжанська МВА:</w:t>
      </w:r>
    </w:p>
    <w:p w14:paraId="3B394743" w14:textId="77777777" w:rsidR="001318E9" w:rsidRPr="001318E9" w:rsidRDefault="001318E9" w:rsidP="001318E9">
      <w:pPr>
        <w:ind w:firstLine="709"/>
        <w:jc w:val="both"/>
        <w:rPr>
          <w:sz w:val="28"/>
          <w:szCs w:val="28"/>
          <w:lang w:val="uk-UA"/>
        </w:rPr>
      </w:pPr>
      <w:r w:rsidRPr="001318E9">
        <w:rPr>
          <w:sz w:val="28"/>
          <w:szCs w:val="28"/>
          <w:lang w:val="uk-UA"/>
        </w:rPr>
        <w:t>Загальна сума допомоги 77,1 млн грн. в межах Програми соціально</w:t>
      </w:r>
      <w:r w:rsidR="005609FA">
        <w:rPr>
          <w:sz w:val="28"/>
          <w:szCs w:val="28"/>
          <w:lang w:val="uk-UA"/>
        </w:rPr>
        <w:t>-</w:t>
      </w:r>
      <w:r w:rsidRPr="001318E9">
        <w:rPr>
          <w:sz w:val="28"/>
          <w:szCs w:val="28"/>
          <w:lang w:val="uk-UA"/>
        </w:rPr>
        <w:t>економічного і культурного розвитку Рубіжанської міської територіальної громади на 2021-2023 роки.</w:t>
      </w:r>
    </w:p>
    <w:p w14:paraId="1F6F9961" w14:textId="77777777" w:rsidR="001318E9" w:rsidRPr="001318E9" w:rsidRDefault="001318E9" w:rsidP="001318E9">
      <w:pPr>
        <w:ind w:firstLine="709"/>
        <w:jc w:val="both"/>
        <w:rPr>
          <w:sz w:val="28"/>
          <w:szCs w:val="28"/>
          <w:lang w:val="uk-UA"/>
        </w:rPr>
      </w:pPr>
      <w:r w:rsidRPr="001318E9">
        <w:rPr>
          <w:sz w:val="28"/>
          <w:szCs w:val="28"/>
          <w:lang w:val="uk-UA"/>
        </w:rPr>
        <w:t>Гірська МВА:</w:t>
      </w:r>
    </w:p>
    <w:p w14:paraId="175BCF05" w14:textId="77777777" w:rsidR="001318E9" w:rsidRPr="001318E9" w:rsidRDefault="001318E9" w:rsidP="001318E9">
      <w:pPr>
        <w:ind w:firstLine="709"/>
        <w:jc w:val="both"/>
        <w:rPr>
          <w:sz w:val="28"/>
          <w:szCs w:val="28"/>
          <w:lang w:val="uk-UA"/>
        </w:rPr>
      </w:pPr>
      <w:r w:rsidRPr="001318E9">
        <w:rPr>
          <w:sz w:val="28"/>
          <w:szCs w:val="28"/>
          <w:lang w:val="uk-UA"/>
        </w:rPr>
        <w:t>Загальна сума допомоги</w:t>
      </w:r>
      <w:r w:rsidR="005609FA">
        <w:rPr>
          <w:sz w:val="28"/>
          <w:szCs w:val="28"/>
          <w:lang w:val="uk-UA"/>
        </w:rPr>
        <w:t xml:space="preserve"> – </w:t>
      </w:r>
      <w:r w:rsidRPr="001318E9">
        <w:rPr>
          <w:sz w:val="28"/>
          <w:szCs w:val="28"/>
          <w:lang w:val="uk-UA"/>
        </w:rPr>
        <w:t>59,4 млн грн.</w:t>
      </w:r>
    </w:p>
    <w:p w14:paraId="3821AFCF" w14:textId="77777777" w:rsidR="001318E9" w:rsidRPr="001318E9" w:rsidRDefault="001318E9" w:rsidP="001318E9">
      <w:pPr>
        <w:ind w:firstLine="709"/>
        <w:jc w:val="both"/>
        <w:rPr>
          <w:sz w:val="28"/>
          <w:szCs w:val="28"/>
          <w:lang w:val="uk-UA"/>
        </w:rPr>
      </w:pPr>
      <w:r w:rsidRPr="001318E9">
        <w:rPr>
          <w:sz w:val="28"/>
          <w:szCs w:val="28"/>
          <w:lang w:val="uk-UA"/>
        </w:rPr>
        <w:t>Основні засоби</w:t>
      </w:r>
      <w:r w:rsidR="005609FA">
        <w:rPr>
          <w:sz w:val="28"/>
          <w:szCs w:val="28"/>
          <w:lang w:val="uk-UA"/>
        </w:rPr>
        <w:t>, які передавалися нашим військовим</w:t>
      </w:r>
      <w:r w:rsidRPr="001318E9">
        <w:rPr>
          <w:sz w:val="28"/>
          <w:szCs w:val="28"/>
          <w:lang w:val="uk-UA"/>
        </w:rPr>
        <w:t xml:space="preserve">: вантажні автомобілі, БПЛА, комплекси боротьби з БПЛА, супутникові станції </w:t>
      </w:r>
      <w:proofErr w:type="spellStart"/>
      <w:r w:rsidRPr="001318E9">
        <w:rPr>
          <w:sz w:val="28"/>
          <w:szCs w:val="28"/>
          <w:lang w:val="uk-UA"/>
        </w:rPr>
        <w:t>Starlink</w:t>
      </w:r>
      <w:proofErr w:type="spellEnd"/>
      <w:r w:rsidRPr="001318E9">
        <w:rPr>
          <w:sz w:val="28"/>
          <w:szCs w:val="28"/>
          <w:lang w:val="uk-UA"/>
        </w:rPr>
        <w:t xml:space="preserve">, військова оптика, засоби пожежогасіння та </w:t>
      </w:r>
      <w:proofErr w:type="spellStart"/>
      <w:r w:rsidRPr="001318E9">
        <w:rPr>
          <w:sz w:val="28"/>
          <w:szCs w:val="28"/>
          <w:lang w:val="uk-UA"/>
        </w:rPr>
        <w:t>аероконтролю</w:t>
      </w:r>
      <w:proofErr w:type="spellEnd"/>
      <w:r w:rsidRPr="001318E9">
        <w:rPr>
          <w:sz w:val="28"/>
          <w:szCs w:val="28"/>
          <w:lang w:val="uk-UA"/>
        </w:rPr>
        <w:t xml:space="preserve"> (</w:t>
      </w:r>
      <w:proofErr w:type="spellStart"/>
      <w:r w:rsidRPr="001318E9">
        <w:rPr>
          <w:sz w:val="28"/>
          <w:szCs w:val="28"/>
          <w:lang w:val="uk-UA"/>
        </w:rPr>
        <w:t>квадрокоптер</w:t>
      </w:r>
      <w:r w:rsidR="005609FA">
        <w:rPr>
          <w:sz w:val="28"/>
          <w:szCs w:val="28"/>
          <w:lang w:val="uk-UA"/>
        </w:rPr>
        <w:t>и</w:t>
      </w:r>
      <w:proofErr w:type="spellEnd"/>
      <w:r w:rsidRPr="001318E9">
        <w:rPr>
          <w:sz w:val="28"/>
          <w:szCs w:val="28"/>
          <w:lang w:val="uk-UA"/>
        </w:rPr>
        <w:t>), засоби енергозбереження, будівельні матеріали, зарядні станції, генератори.</w:t>
      </w:r>
    </w:p>
    <w:p w14:paraId="62C5DB70" w14:textId="476A83DA" w:rsidR="001318E9" w:rsidRPr="001318E9" w:rsidRDefault="0065077C" w:rsidP="001318E9">
      <w:pPr>
        <w:ind w:firstLine="709"/>
        <w:jc w:val="both"/>
        <w:rPr>
          <w:sz w:val="28"/>
          <w:szCs w:val="28"/>
          <w:lang w:val="uk-UA"/>
        </w:rPr>
      </w:pPr>
      <w:r>
        <w:rPr>
          <w:sz w:val="28"/>
          <w:szCs w:val="28"/>
          <w:lang w:val="uk-UA"/>
        </w:rPr>
        <w:t>П</w:t>
      </w:r>
      <w:r w:rsidR="005609FA">
        <w:rPr>
          <w:sz w:val="28"/>
          <w:szCs w:val="28"/>
          <w:lang w:val="uk-UA"/>
        </w:rPr>
        <w:t xml:space="preserve">ротягом 2023 року проводилась робота щодо </w:t>
      </w:r>
      <w:r w:rsidR="001318E9" w:rsidRPr="001318E9">
        <w:rPr>
          <w:sz w:val="28"/>
          <w:szCs w:val="28"/>
          <w:lang w:val="uk-UA"/>
        </w:rPr>
        <w:t>поповнення місцевих матеріальних резервів</w:t>
      </w:r>
      <w:r w:rsidR="005609FA">
        <w:rPr>
          <w:sz w:val="28"/>
          <w:szCs w:val="28"/>
          <w:lang w:val="uk-UA"/>
        </w:rPr>
        <w:t>.</w:t>
      </w:r>
    </w:p>
    <w:p w14:paraId="5B80418F" w14:textId="77777777" w:rsidR="001318E9" w:rsidRPr="001318E9" w:rsidRDefault="001318E9" w:rsidP="001318E9">
      <w:pPr>
        <w:ind w:firstLine="709"/>
        <w:jc w:val="both"/>
        <w:rPr>
          <w:sz w:val="28"/>
          <w:szCs w:val="28"/>
          <w:lang w:val="uk-UA"/>
        </w:rPr>
      </w:pPr>
      <w:r w:rsidRPr="001318E9">
        <w:rPr>
          <w:sz w:val="28"/>
          <w:szCs w:val="28"/>
          <w:lang w:val="uk-UA"/>
        </w:rPr>
        <w:lastRenderedPageBreak/>
        <w:t xml:space="preserve">Сєвєродонецькою РДА </w:t>
      </w:r>
      <w:r w:rsidR="005609FA">
        <w:rPr>
          <w:sz w:val="28"/>
          <w:szCs w:val="28"/>
          <w:lang w:val="uk-UA"/>
        </w:rPr>
        <w:t>п</w:t>
      </w:r>
      <w:r w:rsidRPr="001318E9">
        <w:rPr>
          <w:sz w:val="28"/>
          <w:szCs w:val="28"/>
          <w:lang w:val="uk-UA"/>
        </w:rPr>
        <w:t>роведені заходи по придбанню матеріальних цінностей для місцевого матеріального резерву на загальну суму 3569,543 тис.</w:t>
      </w:r>
      <w:r w:rsidR="005609FA">
        <w:rPr>
          <w:sz w:val="28"/>
          <w:szCs w:val="28"/>
          <w:lang w:val="uk-UA"/>
        </w:rPr>
        <w:t xml:space="preserve"> </w:t>
      </w:r>
      <w:r w:rsidRPr="001318E9">
        <w:rPr>
          <w:sz w:val="28"/>
          <w:szCs w:val="28"/>
          <w:lang w:val="uk-UA"/>
        </w:rPr>
        <w:t>грн, а саме:</w:t>
      </w:r>
    </w:p>
    <w:p w14:paraId="625FFE0A" w14:textId="69AFB422" w:rsidR="001318E9" w:rsidRPr="001318E9" w:rsidRDefault="001318E9" w:rsidP="005609FA">
      <w:pPr>
        <w:tabs>
          <w:tab w:val="left" w:pos="993"/>
        </w:tabs>
        <w:ind w:firstLine="709"/>
        <w:jc w:val="both"/>
        <w:rPr>
          <w:sz w:val="28"/>
          <w:szCs w:val="28"/>
          <w:lang w:val="uk-UA"/>
        </w:rPr>
      </w:pPr>
      <w:r w:rsidRPr="001318E9">
        <w:rPr>
          <w:sz w:val="28"/>
          <w:szCs w:val="28"/>
          <w:lang w:val="uk-UA"/>
        </w:rPr>
        <w:t>-</w:t>
      </w:r>
      <w:r w:rsidRPr="001318E9">
        <w:rPr>
          <w:sz w:val="28"/>
          <w:szCs w:val="28"/>
          <w:lang w:val="uk-UA"/>
        </w:rPr>
        <w:tab/>
        <w:t>за кошти місцевого бюджету – 459,773 тис.</w:t>
      </w:r>
      <w:r w:rsidR="0065077C">
        <w:rPr>
          <w:sz w:val="28"/>
          <w:szCs w:val="28"/>
          <w:lang w:val="uk-UA"/>
        </w:rPr>
        <w:t xml:space="preserve"> </w:t>
      </w:r>
      <w:proofErr w:type="spellStart"/>
      <w:r w:rsidRPr="001318E9">
        <w:rPr>
          <w:sz w:val="28"/>
          <w:szCs w:val="28"/>
          <w:lang w:val="uk-UA"/>
        </w:rPr>
        <w:t>грн</w:t>
      </w:r>
      <w:proofErr w:type="spellEnd"/>
      <w:r w:rsidRPr="001318E9">
        <w:rPr>
          <w:sz w:val="28"/>
          <w:szCs w:val="28"/>
          <w:lang w:val="uk-UA"/>
        </w:rPr>
        <w:t>;</w:t>
      </w:r>
    </w:p>
    <w:p w14:paraId="17A19F7A" w14:textId="77777777" w:rsidR="001318E9" w:rsidRPr="001318E9" w:rsidRDefault="001318E9" w:rsidP="005609FA">
      <w:pPr>
        <w:tabs>
          <w:tab w:val="left" w:pos="993"/>
        </w:tabs>
        <w:ind w:firstLine="709"/>
        <w:jc w:val="both"/>
        <w:rPr>
          <w:sz w:val="28"/>
          <w:szCs w:val="28"/>
          <w:lang w:val="uk-UA"/>
        </w:rPr>
      </w:pPr>
      <w:r w:rsidRPr="001318E9">
        <w:rPr>
          <w:sz w:val="28"/>
          <w:szCs w:val="28"/>
          <w:lang w:val="uk-UA"/>
        </w:rPr>
        <w:t>-</w:t>
      </w:r>
      <w:r w:rsidRPr="001318E9">
        <w:rPr>
          <w:sz w:val="28"/>
          <w:szCs w:val="28"/>
          <w:lang w:val="uk-UA"/>
        </w:rPr>
        <w:tab/>
        <w:t>за рахунок інших джерел, не заборонених законодавством України</w:t>
      </w:r>
      <w:r w:rsidR="005609FA">
        <w:rPr>
          <w:sz w:val="28"/>
          <w:szCs w:val="28"/>
          <w:lang w:val="uk-UA"/>
        </w:rPr>
        <w:t>,</w:t>
      </w:r>
      <w:r w:rsidRPr="001318E9">
        <w:rPr>
          <w:sz w:val="28"/>
          <w:szCs w:val="28"/>
          <w:lang w:val="uk-UA"/>
        </w:rPr>
        <w:t xml:space="preserve"> 3109,77 тис. грн. </w:t>
      </w:r>
    </w:p>
    <w:p w14:paraId="2E6FB6A1" w14:textId="77777777" w:rsidR="001318E9" w:rsidRPr="001318E9" w:rsidRDefault="005609FA" w:rsidP="001318E9">
      <w:pPr>
        <w:ind w:firstLine="709"/>
        <w:jc w:val="both"/>
        <w:rPr>
          <w:sz w:val="28"/>
          <w:szCs w:val="28"/>
          <w:lang w:val="uk-UA"/>
        </w:rPr>
      </w:pPr>
      <w:r>
        <w:rPr>
          <w:sz w:val="28"/>
          <w:szCs w:val="28"/>
          <w:lang w:val="uk-UA"/>
        </w:rPr>
        <w:t xml:space="preserve">Було придбано </w:t>
      </w:r>
      <w:r w:rsidR="001318E9" w:rsidRPr="001318E9">
        <w:rPr>
          <w:sz w:val="28"/>
          <w:szCs w:val="28"/>
          <w:lang w:val="uk-UA"/>
        </w:rPr>
        <w:t>пально-мастильні матеріали – 2590 л; речове майно (спальники,</w:t>
      </w:r>
      <w:r>
        <w:rPr>
          <w:sz w:val="28"/>
          <w:szCs w:val="28"/>
          <w:lang w:val="uk-UA"/>
        </w:rPr>
        <w:t xml:space="preserve"> </w:t>
      </w:r>
      <w:r w:rsidR="001318E9" w:rsidRPr="001318E9">
        <w:rPr>
          <w:sz w:val="28"/>
          <w:szCs w:val="28"/>
          <w:lang w:val="uk-UA"/>
        </w:rPr>
        <w:t>термоси, обігрівачі,</w:t>
      </w:r>
      <w:r>
        <w:rPr>
          <w:sz w:val="28"/>
          <w:szCs w:val="28"/>
          <w:lang w:val="uk-UA"/>
        </w:rPr>
        <w:t xml:space="preserve"> </w:t>
      </w:r>
      <w:r w:rsidR="001318E9" w:rsidRPr="001318E9">
        <w:rPr>
          <w:sz w:val="28"/>
          <w:szCs w:val="28"/>
          <w:lang w:val="uk-UA"/>
        </w:rPr>
        <w:t xml:space="preserve">намети </w:t>
      </w:r>
      <w:r>
        <w:rPr>
          <w:sz w:val="28"/>
          <w:szCs w:val="28"/>
          <w:lang w:val="uk-UA"/>
        </w:rPr>
        <w:t>тощо</w:t>
      </w:r>
      <w:r w:rsidR="001318E9" w:rsidRPr="001318E9">
        <w:rPr>
          <w:sz w:val="28"/>
          <w:szCs w:val="28"/>
          <w:lang w:val="uk-UA"/>
        </w:rPr>
        <w:t>) – 179 од.; засоби енергозабезпечення (генератори, портативні зарядні станції) – 7 од.; рації – 5 шт.</w:t>
      </w:r>
    </w:p>
    <w:p w14:paraId="0EBE17E2" w14:textId="77777777" w:rsidR="001318E9" w:rsidRPr="001318E9" w:rsidRDefault="001318E9" w:rsidP="001318E9">
      <w:pPr>
        <w:ind w:firstLine="709"/>
        <w:jc w:val="both"/>
        <w:rPr>
          <w:sz w:val="28"/>
          <w:szCs w:val="28"/>
          <w:lang w:val="uk-UA"/>
        </w:rPr>
      </w:pPr>
      <w:r w:rsidRPr="001318E9">
        <w:rPr>
          <w:sz w:val="28"/>
          <w:szCs w:val="28"/>
          <w:lang w:val="uk-UA"/>
        </w:rPr>
        <w:t>За 2023 рік було вилучено та передано з матеріального резерву з метою оперативного виконання заходів щодо забезпечення обороноздатності держави, забезпечення ефективної діяльності Координаційних центрів надання допомоги ВПО з Луганщини, а також забезпечення логістики з надання гуманітарної допомоги військовим частинам Збройних Сил України, над якими здійснюється шефство, забезпечення сталого проходження осінньо-зимового періоду 2023-2024 років в місці тимчасового перебування внутрішньо переміщених осіб з Луганщини</w:t>
      </w:r>
      <w:r w:rsidR="005609FA">
        <w:rPr>
          <w:sz w:val="28"/>
          <w:szCs w:val="28"/>
          <w:lang w:val="uk-UA"/>
        </w:rPr>
        <w:t>, майно н</w:t>
      </w:r>
      <w:r w:rsidR="005609FA" w:rsidRPr="005609FA">
        <w:rPr>
          <w:sz w:val="28"/>
          <w:szCs w:val="28"/>
          <w:lang w:val="uk-UA"/>
        </w:rPr>
        <w:t xml:space="preserve">а суму 1984,191 тис. </w:t>
      </w:r>
      <w:r w:rsidR="005609FA">
        <w:rPr>
          <w:sz w:val="28"/>
          <w:szCs w:val="28"/>
          <w:lang w:val="uk-UA"/>
        </w:rPr>
        <w:t>грн., а саме</w:t>
      </w:r>
      <w:r w:rsidRPr="001318E9">
        <w:rPr>
          <w:sz w:val="28"/>
          <w:szCs w:val="28"/>
          <w:lang w:val="uk-UA"/>
        </w:rPr>
        <w:t>:</w:t>
      </w:r>
    </w:p>
    <w:p w14:paraId="2DA6E0F7" w14:textId="77777777" w:rsidR="001318E9" w:rsidRPr="001318E9" w:rsidRDefault="005609FA" w:rsidP="001318E9">
      <w:pPr>
        <w:ind w:firstLine="709"/>
        <w:jc w:val="both"/>
        <w:rPr>
          <w:sz w:val="28"/>
          <w:szCs w:val="28"/>
          <w:lang w:val="uk-UA"/>
        </w:rPr>
      </w:pPr>
      <w:r>
        <w:rPr>
          <w:sz w:val="28"/>
          <w:szCs w:val="28"/>
          <w:lang w:val="uk-UA"/>
        </w:rPr>
        <w:t>б</w:t>
      </w:r>
      <w:r w:rsidR="001318E9" w:rsidRPr="001318E9">
        <w:rPr>
          <w:sz w:val="28"/>
          <w:szCs w:val="28"/>
          <w:lang w:val="uk-UA"/>
        </w:rPr>
        <w:t>ензин – 200 л</w:t>
      </w:r>
      <w:r>
        <w:rPr>
          <w:sz w:val="28"/>
          <w:szCs w:val="28"/>
          <w:lang w:val="uk-UA"/>
        </w:rPr>
        <w:t>;</w:t>
      </w:r>
    </w:p>
    <w:p w14:paraId="76112F7B" w14:textId="77777777" w:rsidR="001318E9" w:rsidRPr="001318E9" w:rsidRDefault="005609FA" w:rsidP="001318E9">
      <w:pPr>
        <w:ind w:firstLine="709"/>
        <w:jc w:val="both"/>
        <w:rPr>
          <w:sz w:val="28"/>
          <w:szCs w:val="28"/>
          <w:lang w:val="uk-UA"/>
        </w:rPr>
      </w:pPr>
      <w:r>
        <w:rPr>
          <w:sz w:val="28"/>
          <w:szCs w:val="28"/>
          <w:lang w:val="uk-UA"/>
        </w:rPr>
        <w:t>д</w:t>
      </w:r>
      <w:r w:rsidR="001318E9" w:rsidRPr="001318E9">
        <w:rPr>
          <w:sz w:val="28"/>
          <w:szCs w:val="28"/>
          <w:lang w:val="uk-UA"/>
        </w:rPr>
        <w:t>из</w:t>
      </w:r>
      <w:r>
        <w:rPr>
          <w:sz w:val="28"/>
          <w:szCs w:val="28"/>
          <w:lang w:val="uk-UA"/>
        </w:rPr>
        <w:t>е</w:t>
      </w:r>
      <w:r w:rsidR="001318E9" w:rsidRPr="001318E9">
        <w:rPr>
          <w:sz w:val="28"/>
          <w:szCs w:val="28"/>
          <w:lang w:val="uk-UA"/>
        </w:rPr>
        <w:t>льне паливо – 600 л</w:t>
      </w:r>
      <w:r>
        <w:rPr>
          <w:sz w:val="28"/>
          <w:szCs w:val="28"/>
          <w:lang w:val="uk-UA"/>
        </w:rPr>
        <w:t>;</w:t>
      </w:r>
    </w:p>
    <w:p w14:paraId="0C577407" w14:textId="77777777" w:rsidR="001318E9" w:rsidRPr="001318E9" w:rsidRDefault="005609FA" w:rsidP="001318E9">
      <w:pPr>
        <w:ind w:firstLine="709"/>
        <w:jc w:val="both"/>
        <w:rPr>
          <w:sz w:val="28"/>
          <w:szCs w:val="28"/>
          <w:lang w:val="uk-UA"/>
        </w:rPr>
      </w:pPr>
      <w:r>
        <w:rPr>
          <w:sz w:val="28"/>
          <w:szCs w:val="28"/>
          <w:lang w:val="uk-UA"/>
        </w:rPr>
        <w:t>т</w:t>
      </w:r>
      <w:r w:rsidR="001318E9" w:rsidRPr="001318E9">
        <w:rPr>
          <w:sz w:val="28"/>
          <w:szCs w:val="28"/>
          <w:lang w:val="uk-UA"/>
        </w:rPr>
        <w:t>елевізор – 2 шт.</w:t>
      </w:r>
      <w:r>
        <w:rPr>
          <w:sz w:val="28"/>
          <w:szCs w:val="28"/>
          <w:lang w:val="uk-UA"/>
        </w:rPr>
        <w:t>;</w:t>
      </w:r>
    </w:p>
    <w:p w14:paraId="120AEB37" w14:textId="77777777" w:rsidR="001318E9" w:rsidRPr="001318E9" w:rsidRDefault="005609FA" w:rsidP="001318E9">
      <w:pPr>
        <w:ind w:firstLine="709"/>
        <w:jc w:val="both"/>
        <w:rPr>
          <w:sz w:val="28"/>
          <w:szCs w:val="28"/>
          <w:lang w:val="uk-UA"/>
        </w:rPr>
      </w:pPr>
      <w:r>
        <w:rPr>
          <w:sz w:val="28"/>
          <w:szCs w:val="28"/>
          <w:lang w:val="uk-UA"/>
        </w:rPr>
        <w:t>а</w:t>
      </w:r>
      <w:r w:rsidR="001318E9" w:rsidRPr="001318E9">
        <w:rPr>
          <w:sz w:val="28"/>
          <w:szCs w:val="28"/>
          <w:lang w:val="uk-UA"/>
        </w:rPr>
        <w:t>втомобіль – 1 шт.</w:t>
      </w:r>
      <w:r>
        <w:rPr>
          <w:sz w:val="28"/>
          <w:szCs w:val="28"/>
          <w:lang w:val="uk-UA"/>
        </w:rPr>
        <w:t>;</w:t>
      </w:r>
    </w:p>
    <w:p w14:paraId="47EE5913" w14:textId="77777777" w:rsidR="001318E9" w:rsidRPr="001318E9" w:rsidRDefault="005609FA" w:rsidP="001318E9">
      <w:pPr>
        <w:ind w:firstLine="709"/>
        <w:jc w:val="both"/>
        <w:rPr>
          <w:sz w:val="28"/>
          <w:szCs w:val="28"/>
          <w:lang w:val="uk-UA"/>
        </w:rPr>
      </w:pPr>
      <w:r>
        <w:rPr>
          <w:sz w:val="28"/>
          <w:szCs w:val="28"/>
          <w:lang w:val="uk-UA"/>
        </w:rPr>
        <w:t>б</w:t>
      </w:r>
      <w:r w:rsidR="001318E9" w:rsidRPr="001318E9">
        <w:rPr>
          <w:sz w:val="28"/>
          <w:szCs w:val="28"/>
          <w:lang w:val="uk-UA"/>
        </w:rPr>
        <w:t>ензиновий генератор 7,5 кВт – 1 шт.</w:t>
      </w:r>
      <w:r>
        <w:rPr>
          <w:sz w:val="28"/>
          <w:szCs w:val="28"/>
          <w:lang w:val="uk-UA"/>
        </w:rPr>
        <w:t>;</w:t>
      </w:r>
    </w:p>
    <w:p w14:paraId="1DDBFB4E" w14:textId="77777777" w:rsidR="001318E9" w:rsidRPr="001318E9" w:rsidRDefault="005609FA" w:rsidP="001318E9">
      <w:pPr>
        <w:ind w:firstLine="709"/>
        <w:jc w:val="both"/>
        <w:rPr>
          <w:sz w:val="28"/>
          <w:szCs w:val="28"/>
          <w:lang w:val="uk-UA"/>
        </w:rPr>
      </w:pPr>
      <w:r>
        <w:rPr>
          <w:sz w:val="28"/>
          <w:szCs w:val="28"/>
          <w:lang w:val="uk-UA"/>
        </w:rPr>
        <w:t>м</w:t>
      </w:r>
      <w:r w:rsidR="001318E9" w:rsidRPr="001318E9">
        <w:rPr>
          <w:sz w:val="28"/>
          <w:szCs w:val="28"/>
          <w:lang w:val="uk-UA"/>
        </w:rPr>
        <w:t>ікр</w:t>
      </w:r>
      <w:r>
        <w:rPr>
          <w:sz w:val="28"/>
          <w:szCs w:val="28"/>
          <w:lang w:val="uk-UA"/>
        </w:rPr>
        <w:t>о</w:t>
      </w:r>
      <w:r w:rsidR="001318E9" w:rsidRPr="001318E9">
        <w:rPr>
          <w:sz w:val="28"/>
          <w:szCs w:val="28"/>
          <w:lang w:val="uk-UA"/>
        </w:rPr>
        <w:t>хвильова піч – 2 шт.</w:t>
      </w:r>
      <w:r>
        <w:rPr>
          <w:sz w:val="28"/>
          <w:szCs w:val="28"/>
          <w:lang w:val="uk-UA"/>
        </w:rPr>
        <w:t>;</w:t>
      </w:r>
    </w:p>
    <w:p w14:paraId="1B44AB2A" w14:textId="77777777" w:rsidR="001318E9" w:rsidRPr="001318E9" w:rsidRDefault="005609FA" w:rsidP="001318E9">
      <w:pPr>
        <w:ind w:firstLine="709"/>
        <w:jc w:val="both"/>
        <w:rPr>
          <w:sz w:val="28"/>
          <w:szCs w:val="28"/>
          <w:lang w:val="uk-UA"/>
        </w:rPr>
      </w:pPr>
      <w:r>
        <w:rPr>
          <w:sz w:val="28"/>
          <w:szCs w:val="28"/>
          <w:lang w:val="uk-UA"/>
        </w:rPr>
        <w:t>і</w:t>
      </w:r>
      <w:r w:rsidR="001318E9" w:rsidRPr="001318E9">
        <w:rPr>
          <w:sz w:val="28"/>
          <w:szCs w:val="28"/>
          <w:lang w:val="uk-UA"/>
        </w:rPr>
        <w:t>ндукційна піч – 3 шт.</w:t>
      </w:r>
      <w:r>
        <w:rPr>
          <w:sz w:val="28"/>
          <w:szCs w:val="28"/>
          <w:lang w:val="uk-UA"/>
        </w:rPr>
        <w:t>;</w:t>
      </w:r>
    </w:p>
    <w:p w14:paraId="34673D34" w14:textId="77777777" w:rsidR="001318E9" w:rsidRPr="001318E9" w:rsidRDefault="001318E9" w:rsidP="001318E9">
      <w:pPr>
        <w:ind w:firstLine="709"/>
        <w:jc w:val="both"/>
        <w:rPr>
          <w:sz w:val="28"/>
          <w:szCs w:val="28"/>
          <w:lang w:val="uk-UA"/>
        </w:rPr>
      </w:pPr>
      <w:r w:rsidRPr="001318E9">
        <w:rPr>
          <w:sz w:val="28"/>
          <w:szCs w:val="28"/>
          <w:lang w:val="uk-UA"/>
        </w:rPr>
        <w:t>Міські військові адміністрації Сєвєродонецького району також проводять роботу щодо поповнення та накопичення матеріальних цінностей до місцевих матеріальних резервів, придбано матеріалів на суму 194 499,361 тис. грн.</w:t>
      </w:r>
    </w:p>
    <w:p w14:paraId="77A3D0A6" w14:textId="77777777" w:rsidR="00F44918" w:rsidRDefault="001318E9" w:rsidP="001318E9">
      <w:pPr>
        <w:ind w:firstLine="709"/>
        <w:jc w:val="both"/>
        <w:rPr>
          <w:sz w:val="28"/>
          <w:szCs w:val="28"/>
          <w:lang w:val="uk-UA"/>
        </w:rPr>
      </w:pPr>
      <w:r w:rsidRPr="001318E9">
        <w:rPr>
          <w:sz w:val="28"/>
          <w:szCs w:val="28"/>
          <w:lang w:val="uk-UA"/>
        </w:rPr>
        <w:t>Сєвєродонецькою МВА проведені заходи по придбанню матеріальних цінностей для місцевого матеріального резерву на загальну суму – 1716</w:t>
      </w:r>
      <w:r w:rsidR="005609FA">
        <w:rPr>
          <w:sz w:val="28"/>
          <w:szCs w:val="28"/>
          <w:lang w:val="uk-UA"/>
        </w:rPr>
        <w:t>,</w:t>
      </w:r>
      <w:r w:rsidRPr="001318E9">
        <w:rPr>
          <w:sz w:val="28"/>
          <w:szCs w:val="28"/>
          <w:lang w:val="uk-UA"/>
        </w:rPr>
        <w:t>00 тис. грн, а саме:</w:t>
      </w:r>
    </w:p>
    <w:p w14:paraId="62886B8F" w14:textId="77777777" w:rsidR="001318E9" w:rsidRPr="001318E9" w:rsidRDefault="001318E9" w:rsidP="001318E9">
      <w:pPr>
        <w:ind w:firstLine="709"/>
        <w:jc w:val="both"/>
        <w:rPr>
          <w:sz w:val="28"/>
          <w:szCs w:val="28"/>
          <w:lang w:val="uk-UA"/>
        </w:rPr>
      </w:pPr>
      <w:r w:rsidRPr="001318E9">
        <w:rPr>
          <w:sz w:val="28"/>
          <w:szCs w:val="28"/>
          <w:lang w:val="uk-UA"/>
        </w:rPr>
        <w:t>пально-мастильні матеріали – 1850</w:t>
      </w:r>
      <w:r w:rsidR="005609FA">
        <w:rPr>
          <w:sz w:val="28"/>
          <w:szCs w:val="28"/>
          <w:lang w:val="uk-UA"/>
        </w:rPr>
        <w:t xml:space="preserve"> </w:t>
      </w:r>
      <w:r w:rsidRPr="001318E9">
        <w:rPr>
          <w:sz w:val="28"/>
          <w:szCs w:val="28"/>
          <w:lang w:val="uk-UA"/>
        </w:rPr>
        <w:t>л, тверде паливо (дрова</w:t>
      </w:r>
      <w:r w:rsidR="00F44918">
        <w:rPr>
          <w:sz w:val="28"/>
          <w:szCs w:val="28"/>
          <w:lang w:val="uk-UA"/>
        </w:rPr>
        <w:t>,</w:t>
      </w:r>
      <w:r w:rsidRPr="001318E9">
        <w:rPr>
          <w:sz w:val="28"/>
          <w:szCs w:val="28"/>
          <w:lang w:val="uk-UA"/>
        </w:rPr>
        <w:t xml:space="preserve"> вугілля) </w:t>
      </w:r>
      <w:r w:rsidR="00F44918">
        <w:rPr>
          <w:sz w:val="28"/>
          <w:szCs w:val="28"/>
          <w:lang w:val="uk-UA"/>
        </w:rPr>
        <w:t xml:space="preserve">– </w:t>
      </w:r>
      <w:r w:rsidRPr="001318E9">
        <w:rPr>
          <w:sz w:val="28"/>
          <w:szCs w:val="28"/>
          <w:lang w:val="uk-UA"/>
        </w:rPr>
        <w:t>20 м</w:t>
      </w:r>
      <w:r w:rsidR="00F44918">
        <w:rPr>
          <w:sz w:val="28"/>
          <w:szCs w:val="28"/>
          <w:vertAlign w:val="superscript"/>
          <w:lang w:val="uk-UA"/>
        </w:rPr>
        <w:t>3</w:t>
      </w:r>
      <w:r w:rsidRPr="001318E9">
        <w:rPr>
          <w:sz w:val="28"/>
          <w:szCs w:val="28"/>
          <w:lang w:val="uk-UA"/>
        </w:rPr>
        <w:t>; засоби енергозабезпечення (генера</w:t>
      </w:r>
      <w:r w:rsidR="00F44918">
        <w:rPr>
          <w:sz w:val="28"/>
          <w:szCs w:val="28"/>
          <w:lang w:val="uk-UA"/>
        </w:rPr>
        <w:t>то</w:t>
      </w:r>
      <w:r w:rsidRPr="001318E9">
        <w:rPr>
          <w:sz w:val="28"/>
          <w:szCs w:val="28"/>
          <w:lang w:val="uk-UA"/>
        </w:rPr>
        <w:t>ри, п</w:t>
      </w:r>
      <w:r w:rsidR="00F44918">
        <w:rPr>
          <w:sz w:val="28"/>
          <w:szCs w:val="28"/>
          <w:lang w:val="uk-UA"/>
        </w:rPr>
        <w:t>е</w:t>
      </w:r>
      <w:r w:rsidRPr="001318E9">
        <w:rPr>
          <w:sz w:val="28"/>
          <w:szCs w:val="28"/>
          <w:lang w:val="uk-UA"/>
        </w:rPr>
        <w:t xml:space="preserve">чі, ліхтарі, </w:t>
      </w:r>
      <w:proofErr w:type="spellStart"/>
      <w:r w:rsidRPr="001318E9">
        <w:rPr>
          <w:sz w:val="28"/>
          <w:szCs w:val="28"/>
          <w:lang w:val="uk-UA"/>
        </w:rPr>
        <w:t>тепловентилятори</w:t>
      </w:r>
      <w:proofErr w:type="spellEnd"/>
      <w:r w:rsidRPr="001318E9">
        <w:rPr>
          <w:sz w:val="28"/>
          <w:szCs w:val="28"/>
          <w:lang w:val="uk-UA"/>
        </w:rPr>
        <w:t xml:space="preserve">) </w:t>
      </w:r>
      <w:r w:rsidR="00F44918">
        <w:rPr>
          <w:sz w:val="28"/>
          <w:szCs w:val="28"/>
          <w:lang w:val="uk-UA"/>
        </w:rPr>
        <w:t xml:space="preserve">– </w:t>
      </w:r>
      <w:r w:rsidRPr="001318E9">
        <w:rPr>
          <w:sz w:val="28"/>
          <w:szCs w:val="28"/>
          <w:lang w:val="uk-UA"/>
        </w:rPr>
        <w:t>41 од..; речове майно, засоби обігріву (намети, п</w:t>
      </w:r>
      <w:r w:rsidR="00F44918">
        <w:rPr>
          <w:sz w:val="28"/>
          <w:szCs w:val="28"/>
          <w:lang w:val="uk-UA"/>
        </w:rPr>
        <w:t>е</w:t>
      </w:r>
      <w:r w:rsidRPr="001318E9">
        <w:rPr>
          <w:sz w:val="28"/>
          <w:szCs w:val="28"/>
          <w:lang w:val="uk-UA"/>
        </w:rPr>
        <w:t>чі, ліжка спальні мішки, інструменти, міні АЗС, ємн</w:t>
      </w:r>
      <w:r w:rsidR="00F44918">
        <w:rPr>
          <w:sz w:val="28"/>
          <w:szCs w:val="28"/>
          <w:lang w:val="uk-UA"/>
        </w:rPr>
        <w:t>о</w:t>
      </w:r>
      <w:r w:rsidRPr="001318E9">
        <w:rPr>
          <w:sz w:val="28"/>
          <w:szCs w:val="28"/>
          <w:lang w:val="uk-UA"/>
        </w:rPr>
        <w:t>ст</w:t>
      </w:r>
      <w:r w:rsidR="00F44918">
        <w:rPr>
          <w:sz w:val="28"/>
          <w:szCs w:val="28"/>
          <w:lang w:val="uk-UA"/>
        </w:rPr>
        <w:t>і</w:t>
      </w:r>
      <w:r w:rsidRPr="001318E9">
        <w:rPr>
          <w:sz w:val="28"/>
          <w:szCs w:val="28"/>
          <w:lang w:val="uk-UA"/>
        </w:rPr>
        <w:t xml:space="preserve"> пластиков</w:t>
      </w:r>
      <w:r w:rsidR="00F44918">
        <w:rPr>
          <w:sz w:val="28"/>
          <w:szCs w:val="28"/>
          <w:lang w:val="uk-UA"/>
        </w:rPr>
        <w:t>і</w:t>
      </w:r>
      <w:r w:rsidRPr="001318E9">
        <w:rPr>
          <w:sz w:val="28"/>
          <w:szCs w:val="28"/>
          <w:lang w:val="uk-UA"/>
        </w:rPr>
        <w:t xml:space="preserve"> тощо) – 117 од., 1000 комплектів посуд</w:t>
      </w:r>
      <w:r w:rsidR="00F44918">
        <w:rPr>
          <w:sz w:val="28"/>
          <w:szCs w:val="28"/>
          <w:lang w:val="uk-UA"/>
        </w:rPr>
        <w:t>у</w:t>
      </w:r>
      <w:r w:rsidRPr="001318E9">
        <w:rPr>
          <w:sz w:val="28"/>
          <w:szCs w:val="28"/>
          <w:lang w:val="uk-UA"/>
        </w:rPr>
        <w:t xml:space="preserve"> одноразов</w:t>
      </w:r>
      <w:r w:rsidR="00F44918">
        <w:rPr>
          <w:sz w:val="28"/>
          <w:szCs w:val="28"/>
          <w:lang w:val="uk-UA"/>
        </w:rPr>
        <w:t>ого</w:t>
      </w:r>
      <w:r w:rsidRPr="001318E9">
        <w:rPr>
          <w:sz w:val="28"/>
          <w:szCs w:val="28"/>
          <w:lang w:val="uk-UA"/>
        </w:rPr>
        <w:t xml:space="preserve">, засоби зв’язку </w:t>
      </w:r>
      <w:proofErr w:type="spellStart"/>
      <w:r w:rsidRPr="001318E9">
        <w:rPr>
          <w:sz w:val="28"/>
          <w:szCs w:val="28"/>
          <w:lang w:val="uk-UA"/>
        </w:rPr>
        <w:t>Starlink</w:t>
      </w:r>
      <w:proofErr w:type="spellEnd"/>
      <w:r w:rsidRPr="001318E9">
        <w:rPr>
          <w:sz w:val="28"/>
          <w:szCs w:val="28"/>
          <w:lang w:val="uk-UA"/>
        </w:rPr>
        <w:t xml:space="preserve"> – 5 шт.; </w:t>
      </w:r>
      <w:r w:rsidR="00F44918">
        <w:rPr>
          <w:sz w:val="28"/>
          <w:szCs w:val="28"/>
          <w:lang w:val="uk-UA"/>
        </w:rPr>
        <w:t>т</w:t>
      </w:r>
      <w:r w:rsidRPr="001318E9">
        <w:rPr>
          <w:sz w:val="28"/>
          <w:szCs w:val="28"/>
          <w:lang w:val="uk-UA"/>
        </w:rPr>
        <w:t xml:space="preserve">ехніка та технічні засоби (інструменти, насоси, мотопомпи, </w:t>
      </w:r>
      <w:proofErr w:type="spellStart"/>
      <w:r w:rsidRPr="001318E9">
        <w:rPr>
          <w:sz w:val="28"/>
          <w:szCs w:val="28"/>
          <w:lang w:val="uk-UA"/>
        </w:rPr>
        <w:t>пневмоножиці</w:t>
      </w:r>
      <w:proofErr w:type="spellEnd"/>
      <w:r w:rsidRPr="001318E9">
        <w:rPr>
          <w:sz w:val="28"/>
          <w:szCs w:val="28"/>
          <w:lang w:val="uk-UA"/>
        </w:rPr>
        <w:t xml:space="preserve">, драбини, </w:t>
      </w:r>
      <w:proofErr w:type="spellStart"/>
      <w:r w:rsidRPr="001318E9">
        <w:rPr>
          <w:sz w:val="28"/>
          <w:szCs w:val="28"/>
          <w:lang w:val="uk-UA"/>
        </w:rPr>
        <w:t>рокла</w:t>
      </w:r>
      <w:proofErr w:type="spellEnd"/>
      <w:r w:rsidRPr="001318E9">
        <w:rPr>
          <w:sz w:val="28"/>
          <w:szCs w:val="28"/>
          <w:lang w:val="uk-UA"/>
        </w:rPr>
        <w:t xml:space="preserve"> тощо) – 91 од.</w:t>
      </w:r>
    </w:p>
    <w:p w14:paraId="26934583" w14:textId="77777777" w:rsidR="001318E9" w:rsidRPr="001318E9" w:rsidRDefault="001318E9" w:rsidP="001318E9">
      <w:pPr>
        <w:ind w:firstLine="709"/>
        <w:jc w:val="both"/>
        <w:rPr>
          <w:sz w:val="28"/>
          <w:szCs w:val="28"/>
          <w:lang w:val="uk-UA"/>
        </w:rPr>
      </w:pPr>
      <w:r w:rsidRPr="001318E9">
        <w:rPr>
          <w:sz w:val="28"/>
          <w:szCs w:val="28"/>
          <w:lang w:val="uk-UA"/>
        </w:rPr>
        <w:t xml:space="preserve">Попаснянською МВА </w:t>
      </w:r>
      <w:r w:rsidR="00F44918">
        <w:rPr>
          <w:sz w:val="28"/>
          <w:szCs w:val="28"/>
          <w:lang w:val="uk-UA"/>
        </w:rPr>
        <w:t>п</w:t>
      </w:r>
      <w:r w:rsidRPr="001318E9">
        <w:rPr>
          <w:sz w:val="28"/>
          <w:szCs w:val="28"/>
          <w:lang w:val="uk-UA"/>
        </w:rPr>
        <w:t>роведені заходи по придбанню матеріальних цінностей для місцевого матеріального резерву на загальну суму  438 500 грн,</w:t>
      </w:r>
      <w:r w:rsidR="00F44918">
        <w:rPr>
          <w:sz w:val="28"/>
          <w:szCs w:val="28"/>
          <w:lang w:val="uk-UA"/>
        </w:rPr>
        <w:t xml:space="preserve"> </w:t>
      </w:r>
      <w:r w:rsidRPr="001318E9">
        <w:rPr>
          <w:sz w:val="28"/>
          <w:szCs w:val="28"/>
          <w:lang w:val="uk-UA"/>
        </w:rPr>
        <w:t>а саме:</w:t>
      </w:r>
    </w:p>
    <w:p w14:paraId="7ADE7007" w14:textId="77777777" w:rsidR="001318E9" w:rsidRPr="001318E9" w:rsidRDefault="001318E9" w:rsidP="001318E9">
      <w:pPr>
        <w:ind w:firstLine="709"/>
        <w:jc w:val="both"/>
        <w:rPr>
          <w:sz w:val="28"/>
          <w:szCs w:val="28"/>
          <w:lang w:val="uk-UA"/>
        </w:rPr>
      </w:pPr>
      <w:r w:rsidRPr="001318E9">
        <w:rPr>
          <w:sz w:val="28"/>
          <w:szCs w:val="28"/>
          <w:lang w:val="uk-UA"/>
        </w:rPr>
        <w:t>пально-мастил</w:t>
      </w:r>
      <w:r w:rsidR="00F44918">
        <w:rPr>
          <w:sz w:val="28"/>
          <w:szCs w:val="28"/>
          <w:lang w:val="uk-UA"/>
        </w:rPr>
        <w:t>ь</w:t>
      </w:r>
      <w:r w:rsidRPr="001318E9">
        <w:rPr>
          <w:sz w:val="28"/>
          <w:szCs w:val="28"/>
          <w:lang w:val="uk-UA"/>
        </w:rPr>
        <w:t xml:space="preserve">ні матеріали – 630 л; техніка та технічні засоби </w:t>
      </w:r>
      <w:proofErr w:type="spellStart"/>
      <w:r w:rsidRPr="001318E9">
        <w:rPr>
          <w:sz w:val="28"/>
          <w:szCs w:val="28"/>
          <w:lang w:val="uk-UA"/>
        </w:rPr>
        <w:t>Starlink</w:t>
      </w:r>
      <w:proofErr w:type="spellEnd"/>
      <w:r w:rsidRPr="001318E9">
        <w:rPr>
          <w:sz w:val="28"/>
          <w:szCs w:val="28"/>
          <w:lang w:val="uk-UA"/>
        </w:rPr>
        <w:t xml:space="preserve"> – 2</w:t>
      </w:r>
      <w:r w:rsidR="00F44918">
        <w:rPr>
          <w:sz w:val="28"/>
          <w:szCs w:val="28"/>
          <w:lang w:val="uk-UA"/>
        </w:rPr>
        <w:t xml:space="preserve"> </w:t>
      </w:r>
      <w:r w:rsidRPr="001318E9">
        <w:rPr>
          <w:sz w:val="28"/>
          <w:szCs w:val="28"/>
          <w:lang w:val="uk-UA"/>
        </w:rPr>
        <w:t>шт.; генератор бензиновий – 2</w:t>
      </w:r>
      <w:r w:rsidR="00F44918">
        <w:rPr>
          <w:sz w:val="28"/>
          <w:szCs w:val="28"/>
          <w:lang w:val="uk-UA"/>
        </w:rPr>
        <w:t xml:space="preserve"> </w:t>
      </w:r>
      <w:r w:rsidRPr="001318E9">
        <w:rPr>
          <w:sz w:val="28"/>
          <w:szCs w:val="28"/>
          <w:lang w:val="uk-UA"/>
        </w:rPr>
        <w:t>шт.; ручні інструменти пневматичні чи моторизовані (</w:t>
      </w:r>
      <w:proofErr w:type="spellStart"/>
      <w:r w:rsidRPr="001318E9">
        <w:rPr>
          <w:sz w:val="28"/>
          <w:szCs w:val="28"/>
          <w:lang w:val="uk-UA"/>
        </w:rPr>
        <w:t>шліфмашинки</w:t>
      </w:r>
      <w:proofErr w:type="spellEnd"/>
      <w:r w:rsidRPr="001318E9">
        <w:rPr>
          <w:sz w:val="28"/>
          <w:szCs w:val="28"/>
          <w:lang w:val="uk-UA"/>
        </w:rPr>
        <w:t>, циркулярна пила, перфоратор,</w:t>
      </w:r>
      <w:r w:rsidR="00F44918">
        <w:rPr>
          <w:sz w:val="28"/>
          <w:szCs w:val="28"/>
          <w:lang w:val="uk-UA"/>
        </w:rPr>
        <w:t xml:space="preserve"> </w:t>
      </w:r>
      <w:r w:rsidRPr="001318E9">
        <w:rPr>
          <w:sz w:val="28"/>
          <w:szCs w:val="28"/>
          <w:lang w:val="uk-UA"/>
        </w:rPr>
        <w:t xml:space="preserve">повітродувка, бензопила, дриль-шуруповерт тощо) – 13 од.; електричне приладдя та супутні товари до електричного обладнання, абразивні вироби, мастильні засоби, світильники та освітлювальна арматура, ємності для води </w:t>
      </w:r>
      <w:r w:rsidR="00F44918">
        <w:rPr>
          <w:sz w:val="28"/>
          <w:szCs w:val="28"/>
          <w:lang w:val="uk-UA"/>
        </w:rPr>
        <w:t xml:space="preserve">на </w:t>
      </w:r>
      <w:r w:rsidRPr="001318E9">
        <w:rPr>
          <w:sz w:val="28"/>
          <w:szCs w:val="28"/>
          <w:lang w:val="uk-UA"/>
        </w:rPr>
        <w:t>300 л з комплектуючими – 191 од.</w:t>
      </w:r>
    </w:p>
    <w:p w14:paraId="427CBAA6" w14:textId="77777777" w:rsidR="00F44918" w:rsidRDefault="001318E9" w:rsidP="001318E9">
      <w:pPr>
        <w:ind w:firstLine="709"/>
        <w:jc w:val="both"/>
        <w:rPr>
          <w:sz w:val="28"/>
          <w:szCs w:val="28"/>
          <w:lang w:val="uk-UA"/>
        </w:rPr>
      </w:pPr>
      <w:r w:rsidRPr="001318E9">
        <w:rPr>
          <w:sz w:val="28"/>
          <w:szCs w:val="28"/>
          <w:lang w:val="uk-UA"/>
        </w:rPr>
        <w:lastRenderedPageBreak/>
        <w:t>Лисичанською МВА проведені заходи по придбанню матеріальних цінностей для місцевого матеріального резерву на загальну суму 178026,1 тис.</w:t>
      </w:r>
      <w:r w:rsidR="00F44918">
        <w:rPr>
          <w:sz w:val="28"/>
          <w:szCs w:val="28"/>
          <w:lang w:val="uk-UA"/>
        </w:rPr>
        <w:t xml:space="preserve"> </w:t>
      </w:r>
      <w:r w:rsidRPr="001318E9">
        <w:rPr>
          <w:sz w:val="28"/>
          <w:szCs w:val="28"/>
          <w:lang w:val="uk-UA"/>
        </w:rPr>
        <w:t>грн, а саме:</w:t>
      </w:r>
    </w:p>
    <w:p w14:paraId="461140C1" w14:textId="77777777" w:rsidR="001318E9" w:rsidRPr="001318E9" w:rsidRDefault="001318E9" w:rsidP="001318E9">
      <w:pPr>
        <w:ind w:firstLine="709"/>
        <w:jc w:val="both"/>
        <w:rPr>
          <w:sz w:val="28"/>
          <w:szCs w:val="28"/>
          <w:lang w:val="uk-UA"/>
        </w:rPr>
      </w:pPr>
      <w:r w:rsidRPr="001318E9">
        <w:rPr>
          <w:sz w:val="28"/>
          <w:szCs w:val="28"/>
          <w:lang w:val="uk-UA"/>
        </w:rPr>
        <w:t>буд</w:t>
      </w:r>
      <w:r w:rsidR="00F44918">
        <w:rPr>
          <w:sz w:val="28"/>
          <w:szCs w:val="28"/>
          <w:lang w:val="uk-UA"/>
        </w:rPr>
        <w:t>івельні</w:t>
      </w:r>
      <w:r w:rsidRPr="001318E9">
        <w:rPr>
          <w:sz w:val="28"/>
          <w:szCs w:val="28"/>
          <w:lang w:val="uk-UA"/>
        </w:rPr>
        <w:t xml:space="preserve"> матеріали та засоби загальногосподарського призначення (модульні будинки, ліхтарики, лопати,лом будівельний,плівка,</w:t>
      </w:r>
      <w:r w:rsidR="00F44918">
        <w:rPr>
          <w:sz w:val="28"/>
          <w:szCs w:val="28"/>
          <w:lang w:val="uk-UA"/>
        </w:rPr>
        <w:t xml:space="preserve"> </w:t>
      </w:r>
      <w:r w:rsidRPr="001318E9">
        <w:rPr>
          <w:sz w:val="28"/>
          <w:szCs w:val="28"/>
          <w:lang w:val="uk-UA"/>
        </w:rPr>
        <w:t>цвях</w:t>
      </w:r>
      <w:r w:rsidR="00F44918">
        <w:rPr>
          <w:sz w:val="28"/>
          <w:szCs w:val="28"/>
          <w:lang w:val="uk-UA"/>
        </w:rPr>
        <w:t>и</w:t>
      </w:r>
      <w:r w:rsidRPr="001318E9">
        <w:rPr>
          <w:sz w:val="28"/>
          <w:szCs w:val="28"/>
          <w:lang w:val="uk-UA"/>
        </w:rPr>
        <w:t>, бітум,</w:t>
      </w:r>
      <w:r w:rsidR="00F44918">
        <w:rPr>
          <w:sz w:val="28"/>
          <w:szCs w:val="28"/>
          <w:lang w:val="uk-UA"/>
        </w:rPr>
        <w:t xml:space="preserve"> </w:t>
      </w:r>
      <w:r w:rsidRPr="001318E9">
        <w:rPr>
          <w:sz w:val="28"/>
          <w:szCs w:val="28"/>
          <w:lang w:val="uk-UA"/>
        </w:rPr>
        <w:t>бензопили, дрилі, болгарки, рації, ліжка та інше) – загалом 60 позиці</w:t>
      </w:r>
      <w:r w:rsidR="00F44918">
        <w:rPr>
          <w:sz w:val="28"/>
          <w:szCs w:val="28"/>
          <w:lang w:val="uk-UA"/>
        </w:rPr>
        <w:t>й</w:t>
      </w:r>
      <w:r w:rsidRPr="001318E9">
        <w:rPr>
          <w:sz w:val="28"/>
          <w:szCs w:val="28"/>
          <w:lang w:val="uk-UA"/>
        </w:rPr>
        <w:t xml:space="preserve">; пально-мастильні матеріали бензин А95 </w:t>
      </w:r>
      <w:r w:rsidR="00F44918">
        <w:rPr>
          <w:sz w:val="28"/>
          <w:szCs w:val="28"/>
          <w:lang w:val="uk-UA"/>
        </w:rPr>
        <w:t>–</w:t>
      </w:r>
      <w:r w:rsidRPr="001318E9">
        <w:rPr>
          <w:sz w:val="28"/>
          <w:szCs w:val="28"/>
          <w:lang w:val="uk-UA"/>
        </w:rPr>
        <w:t xml:space="preserve"> 30500 (у талонах)/(видано 30500); 9000 (наливом)/(видано 2000), </w:t>
      </w:r>
      <w:r w:rsidR="00F44918">
        <w:rPr>
          <w:sz w:val="28"/>
          <w:szCs w:val="28"/>
          <w:lang w:val="uk-UA"/>
        </w:rPr>
        <w:t>д</w:t>
      </w:r>
      <w:r w:rsidRPr="001318E9">
        <w:rPr>
          <w:sz w:val="28"/>
          <w:szCs w:val="28"/>
          <w:lang w:val="uk-UA"/>
        </w:rPr>
        <w:t xml:space="preserve">изельне паливо </w:t>
      </w:r>
      <w:r w:rsidR="00F44918">
        <w:rPr>
          <w:sz w:val="28"/>
          <w:szCs w:val="28"/>
          <w:lang w:val="uk-UA"/>
        </w:rPr>
        <w:t>–</w:t>
      </w:r>
      <w:r w:rsidRPr="001318E9">
        <w:rPr>
          <w:sz w:val="28"/>
          <w:szCs w:val="28"/>
          <w:lang w:val="uk-UA"/>
        </w:rPr>
        <w:t xml:space="preserve"> 45000 (у талонах)/(видано 36500); 27000 (наливом)/(видано 3000); мастило для бензинового двигуна, мастило для дизельного двигуна </w:t>
      </w:r>
      <w:r w:rsidR="00F44918">
        <w:rPr>
          <w:sz w:val="28"/>
          <w:szCs w:val="28"/>
          <w:lang w:val="uk-UA"/>
        </w:rPr>
        <w:t>–</w:t>
      </w:r>
      <w:r w:rsidRPr="001318E9">
        <w:rPr>
          <w:sz w:val="28"/>
          <w:szCs w:val="28"/>
          <w:lang w:val="uk-UA"/>
        </w:rPr>
        <w:t xml:space="preserve"> 1980 л / видано 480 л; газ – 15000 (у талонах) / (видано 11 000); засоби енергозабезпечення (генератори) – 9 шт.; одяг (</w:t>
      </w:r>
      <w:proofErr w:type="spellStart"/>
      <w:r w:rsidRPr="001318E9">
        <w:rPr>
          <w:sz w:val="28"/>
          <w:szCs w:val="28"/>
          <w:lang w:val="uk-UA"/>
        </w:rPr>
        <w:t>термобілизна</w:t>
      </w:r>
      <w:proofErr w:type="spellEnd"/>
      <w:r w:rsidRPr="001318E9">
        <w:rPr>
          <w:sz w:val="28"/>
          <w:szCs w:val="28"/>
          <w:lang w:val="uk-UA"/>
        </w:rPr>
        <w:t>, куртк</w:t>
      </w:r>
      <w:r w:rsidR="00F44918">
        <w:rPr>
          <w:sz w:val="28"/>
          <w:szCs w:val="28"/>
          <w:lang w:val="uk-UA"/>
        </w:rPr>
        <w:t>и</w:t>
      </w:r>
      <w:r w:rsidRPr="001318E9">
        <w:rPr>
          <w:sz w:val="28"/>
          <w:szCs w:val="28"/>
          <w:lang w:val="uk-UA"/>
        </w:rPr>
        <w:t xml:space="preserve"> зимов</w:t>
      </w:r>
      <w:r w:rsidR="00F44918">
        <w:rPr>
          <w:sz w:val="28"/>
          <w:szCs w:val="28"/>
          <w:lang w:val="uk-UA"/>
        </w:rPr>
        <w:t>і</w:t>
      </w:r>
      <w:r w:rsidRPr="001318E9">
        <w:rPr>
          <w:sz w:val="28"/>
          <w:szCs w:val="28"/>
          <w:lang w:val="uk-UA"/>
        </w:rPr>
        <w:t xml:space="preserve"> та інше) – 1958 компл</w:t>
      </w:r>
      <w:r w:rsidR="00F44918">
        <w:rPr>
          <w:sz w:val="28"/>
          <w:szCs w:val="28"/>
          <w:lang w:val="uk-UA"/>
        </w:rPr>
        <w:t>ектів</w:t>
      </w:r>
      <w:r w:rsidRPr="001318E9">
        <w:rPr>
          <w:sz w:val="28"/>
          <w:szCs w:val="28"/>
          <w:lang w:val="uk-UA"/>
        </w:rPr>
        <w:t>; велика техніка (екскаватор, навантажувач, бульдозер, вилка для навантаж</w:t>
      </w:r>
      <w:r w:rsidR="00F44918">
        <w:rPr>
          <w:sz w:val="28"/>
          <w:szCs w:val="28"/>
          <w:lang w:val="uk-UA"/>
        </w:rPr>
        <w:t>у</w:t>
      </w:r>
      <w:r w:rsidRPr="001318E9">
        <w:rPr>
          <w:sz w:val="28"/>
          <w:szCs w:val="28"/>
          <w:lang w:val="uk-UA"/>
        </w:rPr>
        <w:t>в</w:t>
      </w:r>
      <w:r w:rsidR="00F44918">
        <w:rPr>
          <w:sz w:val="28"/>
          <w:szCs w:val="28"/>
          <w:lang w:val="uk-UA"/>
        </w:rPr>
        <w:t>а</w:t>
      </w:r>
      <w:r w:rsidRPr="001318E9">
        <w:rPr>
          <w:sz w:val="28"/>
          <w:szCs w:val="28"/>
          <w:lang w:val="uk-UA"/>
        </w:rPr>
        <w:t>ча, к</w:t>
      </w:r>
      <w:r w:rsidR="00F44918">
        <w:rPr>
          <w:sz w:val="28"/>
          <w:szCs w:val="28"/>
          <w:lang w:val="uk-UA"/>
        </w:rPr>
        <w:t>і</w:t>
      </w:r>
      <w:r w:rsidRPr="001318E9">
        <w:rPr>
          <w:sz w:val="28"/>
          <w:szCs w:val="28"/>
          <w:lang w:val="uk-UA"/>
        </w:rPr>
        <w:t>вш навантажувач,</w:t>
      </w:r>
      <w:r w:rsidR="00F44918">
        <w:rPr>
          <w:sz w:val="28"/>
          <w:szCs w:val="28"/>
          <w:lang w:val="uk-UA"/>
        </w:rPr>
        <w:t xml:space="preserve"> </w:t>
      </w:r>
      <w:r w:rsidRPr="001318E9">
        <w:rPr>
          <w:sz w:val="28"/>
          <w:szCs w:val="28"/>
          <w:lang w:val="uk-UA"/>
        </w:rPr>
        <w:t>фреза дорожня, автогрейдер та інші) – 32 од.; лікарські засоби – 96 позиці</w:t>
      </w:r>
      <w:r w:rsidR="00F44918">
        <w:rPr>
          <w:sz w:val="28"/>
          <w:szCs w:val="28"/>
          <w:lang w:val="uk-UA"/>
        </w:rPr>
        <w:t>й</w:t>
      </w:r>
      <w:r w:rsidRPr="001318E9">
        <w:rPr>
          <w:sz w:val="28"/>
          <w:szCs w:val="28"/>
          <w:lang w:val="uk-UA"/>
        </w:rPr>
        <w:t xml:space="preserve"> найменувань у достатній кількості; інше (</w:t>
      </w:r>
      <w:proofErr w:type="spellStart"/>
      <w:r w:rsidRPr="001318E9">
        <w:rPr>
          <w:sz w:val="28"/>
          <w:szCs w:val="28"/>
          <w:lang w:val="uk-UA"/>
        </w:rPr>
        <w:t>БпАК</w:t>
      </w:r>
      <w:proofErr w:type="spellEnd"/>
      <w:r w:rsidRPr="001318E9">
        <w:rPr>
          <w:sz w:val="28"/>
          <w:szCs w:val="28"/>
          <w:lang w:val="uk-UA"/>
        </w:rPr>
        <w:t xml:space="preserve">, скоби, ноутбуки, </w:t>
      </w:r>
      <w:proofErr w:type="spellStart"/>
      <w:r w:rsidRPr="001318E9">
        <w:rPr>
          <w:sz w:val="28"/>
          <w:szCs w:val="28"/>
          <w:lang w:val="uk-UA"/>
        </w:rPr>
        <w:t>мультикоптери</w:t>
      </w:r>
      <w:proofErr w:type="spellEnd"/>
      <w:r w:rsidRPr="001318E9">
        <w:rPr>
          <w:sz w:val="28"/>
          <w:szCs w:val="28"/>
          <w:lang w:val="uk-UA"/>
        </w:rPr>
        <w:t xml:space="preserve">, </w:t>
      </w:r>
      <w:proofErr w:type="spellStart"/>
      <w:r w:rsidRPr="001318E9">
        <w:rPr>
          <w:sz w:val="28"/>
          <w:szCs w:val="28"/>
          <w:lang w:val="uk-UA"/>
        </w:rPr>
        <w:t>квадрокоптери</w:t>
      </w:r>
      <w:proofErr w:type="spellEnd"/>
      <w:r w:rsidRPr="001318E9">
        <w:rPr>
          <w:sz w:val="28"/>
          <w:szCs w:val="28"/>
          <w:lang w:val="uk-UA"/>
        </w:rPr>
        <w:t xml:space="preserve">, ретранслятори </w:t>
      </w:r>
      <w:proofErr w:type="spellStart"/>
      <w:r w:rsidRPr="001318E9">
        <w:rPr>
          <w:sz w:val="28"/>
          <w:szCs w:val="28"/>
          <w:lang w:val="uk-UA"/>
        </w:rPr>
        <w:t>Моторолла</w:t>
      </w:r>
      <w:proofErr w:type="spellEnd"/>
      <w:r w:rsidRPr="001318E9">
        <w:rPr>
          <w:sz w:val="28"/>
          <w:szCs w:val="28"/>
          <w:lang w:val="uk-UA"/>
        </w:rPr>
        <w:t xml:space="preserve">, </w:t>
      </w:r>
      <w:proofErr w:type="spellStart"/>
      <w:r w:rsidRPr="001318E9">
        <w:rPr>
          <w:sz w:val="28"/>
          <w:szCs w:val="28"/>
          <w:lang w:val="uk-UA"/>
        </w:rPr>
        <w:t>плотери</w:t>
      </w:r>
      <w:proofErr w:type="spellEnd"/>
      <w:r w:rsidRPr="001318E9">
        <w:rPr>
          <w:sz w:val="28"/>
          <w:szCs w:val="28"/>
          <w:lang w:val="uk-UA"/>
        </w:rPr>
        <w:t>, ка</w:t>
      </w:r>
      <w:r w:rsidR="00F44918">
        <w:rPr>
          <w:sz w:val="28"/>
          <w:szCs w:val="28"/>
          <w:lang w:val="uk-UA"/>
        </w:rPr>
        <w:t>р</w:t>
      </w:r>
      <w:r w:rsidRPr="001318E9">
        <w:rPr>
          <w:sz w:val="28"/>
          <w:szCs w:val="28"/>
          <w:lang w:val="uk-UA"/>
        </w:rPr>
        <w:t>тр</w:t>
      </w:r>
      <w:r w:rsidR="00F44918">
        <w:rPr>
          <w:sz w:val="28"/>
          <w:szCs w:val="28"/>
          <w:lang w:val="uk-UA"/>
        </w:rPr>
        <w:t>и</w:t>
      </w:r>
      <w:r w:rsidRPr="001318E9">
        <w:rPr>
          <w:sz w:val="28"/>
          <w:szCs w:val="28"/>
          <w:lang w:val="uk-UA"/>
        </w:rPr>
        <w:t>дж</w:t>
      </w:r>
      <w:r w:rsidR="00F44918">
        <w:rPr>
          <w:sz w:val="28"/>
          <w:szCs w:val="28"/>
          <w:lang w:val="uk-UA"/>
        </w:rPr>
        <w:t>і</w:t>
      </w:r>
      <w:r w:rsidRPr="001318E9">
        <w:rPr>
          <w:sz w:val="28"/>
          <w:szCs w:val="28"/>
          <w:lang w:val="uk-UA"/>
        </w:rPr>
        <w:t>, бензопили, папір) – 37 позицій, запасні частини для транспорту – 73 позиції.</w:t>
      </w:r>
    </w:p>
    <w:p w14:paraId="1EEE0CC6" w14:textId="77777777" w:rsidR="001318E9" w:rsidRPr="001318E9" w:rsidRDefault="001318E9" w:rsidP="001318E9">
      <w:pPr>
        <w:ind w:firstLine="709"/>
        <w:jc w:val="both"/>
        <w:rPr>
          <w:sz w:val="28"/>
          <w:szCs w:val="28"/>
          <w:lang w:val="uk-UA"/>
        </w:rPr>
      </w:pPr>
      <w:r w:rsidRPr="001318E9">
        <w:rPr>
          <w:sz w:val="28"/>
          <w:szCs w:val="28"/>
          <w:lang w:val="uk-UA"/>
        </w:rPr>
        <w:t xml:space="preserve">Рубіжанською МВА </w:t>
      </w:r>
      <w:r w:rsidR="00F44918">
        <w:rPr>
          <w:sz w:val="28"/>
          <w:szCs w:val="28"/>
          <w:lang w:val="uk-UA"/>
        </w:rPr>
        <w:t>п</w:t>
      </w:r>
      <w:r w:rsidRPr="001318E9">
        <w:rPr>
          <w:sz w:val="28"/>
          <w:szCs w:val="28"/>
          <w:lang w:val="uk-UA"/>
        </w:rPr>
        <w:t>роведені заходи по придбанню матеріальних цінностей для місцевого матеріа</w:t>
      </w:r>
      <w:r w:rsidR="00F44918">
        <w:rPr>
          <w:sz w:val="28"/>
          <w:szCs w:val="28"/>
          <w:lang w:val="uk-UA"/>
        </w:rPr>
        <w:t xml:space="preserve">льного резерву на загальну суму </w:t>
      </w:r>
      <w:r w:rsidRPr="001318E9">
        <w:rPr>
          <w:sz w:val="28"/>
          <w:szCs w:val="28"/>
          <w:lang w:val="uk-UA"/>
        </w:rPr>
        <w:t>3039,798 тис.</w:t>
      </w:r>
      <w:r w:rsidR="00F44918">
        <w:rPr>
          <w:sz w:val="28"/>
          <w:szCs w:val="28"/>
          <w:lang w:val="uk-UA"/>
        </w:rPr>
        <w:t xml:space="preserve"> </w:t>
      </w:r>
      <w:r w:rsidRPr="001318E9">
        <w:rPr>
          <w:sz w:val="28"/>
          <w:szCs w:val="28"/>
          <w:lang w:val="uk-UA"/>
        </w:rPr>
        <w:t>грн, а саме:</w:t>
      </w:r>
    </w:p>
    <w:p w14:paraId="2D6CC78C" w14:textId="77777777" w:rsidR="001318E9" w:rsidRPr="001318E9" w:rsidRDefault="001318E9" w:rsidP="00F44918">
      <w:pPr>
        <w:tabs>
          <w:tab w:val="left" w:pos="993"/>
        </w:tabs>
        <w:ind w:firstLine="709"/>
        <w:jc w:val="both"/>
        <w:rPr>
          <w:sz w:val="28"/>
          <w:szCs w:val="28"/>
          <w:lang w:val="uk-UA"/>
        </w:rPr>
      </w:pPr>
      <w:r w:rsidRPr="001318E9">
        <w:rPr>
          <w:sz w:val="28"/>
          <w:szCs w:val="28"/>
          <w:lang w:val="uk-UA"/>
        </w:rPr>
        <w:t>-</w:t>
      </w:r>
      <w:r w:rsidRPr="001318E9">
        <w:rPr>
          <w:sz w:val="28"/>
          <w:szCs w:val="28"/>
          <w:lang w:val="uk-UA"/>
        </w:rPr>
        <w:tab/>
        <w:t>за кошти місцевого бюджету 205,90 грн.;</w:t>
      </w:r>
    </w:p>
    <w:p w14:paraId="41300181" w14:textId="77777777" w:rsidR="001318E9" w:rsidRPr="001318E9" w:rsidRDefault="001318E9" w:rsidP="00F44918">
      <w:pPr>
        <w:tabs>
          <w:tab w:val="left" w:pos="993"/>
        </w:tabs>
        <w:ind w:firstLine="709"/>
        <w:jc w:val="both"/>
        <w:rPr>
          <w:sz w:val="28"/>
          <w:szCs w:val="28"/>
          <w:lang w:val="uk-UA"/>
        </w:rPr>
      </w:pPr>
      <w:r w:rsidRPr="001318E9">
        <w:rPr>
          <w:sz w:val="28"/>
          <w:szCs w:val="28"/>
          <w:lang w:val="uk-UA"/>
        </w:rPr>
        <w:t>-</w:t>
      </w:r>
      <w:r w:rsidRPr="001318E9">
        <w:rPr>
          <w:sz w:val="28"/>
          <w:szCs w:val="28"/>
          <w:lang w:val="uk-UA"/>
        </w:rPr>
        <w:tab/>
        <w:t xml:space="preserve">за рахунок інших джерел, не заборонених законодавством України, 2 833,898 грн. </w:t>
      </w:r>
    </w:p>
    <w:p w14:paraId="69B67BD1" w14:textId="77777777" w:rsidR="001318E9" w:rsidRPr="001318E9" w:rsidRDefault="00F44918" w:rsidP="001318E9">
      <w:pPr>
        <w:ind w:firstLine="709"/>
        <w:jc w:val="both"/>
        <w:rPr>
          <w:sz w:val="28"/>
          <w:szCs w:val="28"/>
          <w:lang w:val="uk-UA"/>
        </w:rPr>
      </w:pPr>
      <w:r>
        <w:rPr>
          <w:sz w:val="28"/>
          <w:szCs w:val="28"/>
          <w:lang w:val="uk-UA"/>
        </w:rPr>
        <w:t xml:space="preserve">Це </w:t>
      </w:r>
      <w:r w:rsidR="001318E9" w:rsidRPr="001318E9">
        <w:rPr>
          <w:sz w:val="28"/>
          <w:szCs w:val="28"/>
          <w:lang w:val="uk-UA"/>
        </w:rPr>
        <w:t>техніка та технічні засоби (балони для техн</w:t>
      </w:r>
      <w:r>
        <w:rPr>
          <w:sz w:val="28"/>
          <w:szCs w:val="28"/>
          <w:lang w:val="uk-UA"/>
        </w:rPr>
        <w:t>ічних</w:t>
      </w:r>
      <w:r w:rsidR="001318E9" w:rsidRPr="001318E9">
        <w:rPr>
          <w:sz w:val="28"/>
          <w:szCs w:val="28"/>
          <w:lang w:val="uk-UA"/>
        </w:rPr>
        <w:t xml:space="preserve"> газів, п</w:t>
      </w:r>
      <w:r>
        <w:rPr>
          <w:sz w:val="28"/>
          <w:szCs w:val="28"/>
          <w:lang w:val="uk-UA"/>
        </w:rPr>
        <w:t>е</w:t>
      </w:r>
      <w:r w:rsidR="001318E9" w:rsidRPr="001318E9">
        <w:rPr>
          <w:sz w:val="28"/>
          <w:szCs w:val="28"/>
          <w:lang w:val="uk-UA"/>
        </w:rPr>
        <w:t>ч</w:t>
      </w:r>
      <w:r>
        <w:rPr>
          <w:sz w:val="28"/>
          <w:szCs w:val="28"/>
          <w:lang w:val="uk-UA"/>
        </w:rPr>
        <w:t>і</w:t>
      </w:r>
      <w:r w:rsidR="001318E9" w:rsidRPr="001318E9">
        <w:rPr>
          <w:sz w:val="28"/>
          <w:szCs w:val="28"/>
          <w:lang w:val="uk-UA"/>
        </w:rPr>
        <w:t xml:space="preserve"> переносн</w:t>
      </w:r>
      <w:r>
        <w:rPr>
          <w:sz w:val="28"/>
          <w:szCs w:val="28"/>
          <w:lang w:val="uk-UA"/>
        </w:rPr>
        <w:t>і</w:t>
      </w:r>
      <w:r w:rsidR="001318E9" w:rsidRPr="001318E9">
        <w:rPr>
          <w:sz w:val="28"/>
          <w:szCs w:val="28"/>
          <w:lang w:val="uk-UA"/>
        </w:rPr>
        <w:t xml:space="preserve">, електричні обігрівачі) – 239 од.; речове майно (ковдри, мішки спальні, </w:t>
      </w:r>
      <w:r>
        <w:rPr>
          <w:sz w:val="28"/>
          <w:szCs w:val="28"/>
          <w:lang w:val="uk-UA"/>
        </w:rPr>
        <w:t xml:space="preserve">електричні </w:t>
      </w:r>
      <w:r w:rsidR="001318E9" w:rsidRPr="001318E9">
        <w:rPr>
          <w:sz w:val="28"/>
          <w:szCs w:val="28"/>
          <w:lang w:val="uk-UA"/>
        </w:rPr>
        <w:t>чайники) – 30 од.; засоби енергозабезпечення (генератори, теплові гармати, прожектори, сонячні панелі, пересувний обігрівач) – 18 од.; засоби зв’язку (</w:t>
      </w:r>
      <w:proofErr w:type="spellStart"/>
      <w:r w:rsidR="001318E9" w:rsidRPr="001318E9">
        <w:rPr>
          <w:sz w:val="28"/>
          <w:szCs w:val="28"/>
          <w:lang w:val="uk-UA"/>
        </w:rPr>
        <w:t>Starlink</w:t>
      </w:r>
      <w:proofErr w:type="spellEnd"/>
      <w:r w:rsidR="001318E9" w:rsidRPr="001318E9">
        <w:rPr>
          <w:sz w:val="28"/>
          <w:szCs w:val="28"/>
          <w:lang w:val="uk-UA"/>
        </w:rPr>
        <w:t>,</w:t>
      </w:r>
      <w:r>
        <w:rPr>
          <w:sz w:val="28"/>
          <w:szCs w:val="28"/>
          <w:lang w:val="uk-UA"/>
        </w:rPr>
        <w:t xml:space="preserve"> </w:t>
      </w:r>
      <w:r>
        <w:rPr>
          <w:sz w:val="28"/>
          <w:szCs w:val="28"/>
          <w:lang w:val="en-US"/>
        </w:rPr>
        <w:t>W</w:t>
      </w:r>
      <w:r w:rsidR="001318E9" w:rsidRPr="001318E9">
        <w:rPr>
          <w:sz w:val="28"/>
          <w:szCs w:val="28"/>
          <w:lang w:val="uk-UA"/>
        </w:rPr>
        <w:t>i</w:t>
      </w:r>
      <w:r>
        <w:rPr>
          <w:sz w:val="28"/>
          <w:szCs w:val="28"/>
          <w:lang w:val="uk-UA"/>
        </w:rPr>
        <w:t>-</w:t>
      </w:r>
      <w:r>
        <w:rPr>
          <w:sz w:val="28"/>
          <w:szCs w:val="28"/>
          <w:lang w:val="en-US"/>
        </w:rPr>
        <w:t>F</w:t>
      </w:r>
      <w:r w:rsidR="001318E9" w:rsidRPr="001318E9">
        <w:rPr>
          <w:sz w:val="28"/>
          <w:szCs w:val="28"/>
          <w:lang w:val="uk-UA"/>
        </w:rPr>
        <w:t xml:space="preserve">i </w:t>
      </w:r>
      <w:proofErr w:type="spellStart"/>
      <w:r w:rsidR="001318E9" w:rsidRPr="001318E9">
        <w:rPr>
          <w:sz w:val="28"/>
          <w:szCs w:val="28"/>
          <w:lang w:val="uk-UA"/>
        </w:rPr>
        <w:t>роутер</w:t>
      </w:r>
      <w:r>
        <w:rPr>
          <w:sz w:val="28"/>
          <w:szCs w:val="28"/>
          <w:lang w:val="uk-UA"/>
        </w:rPr>
        <w:t>и</w:t>
      </w:r>
      <w:proofErr w:type="spellEnd"/>
      <w:r>
        <w:rPr>
          <w:sz w:val="28"/>
          <w:szCs w:val="28"/>
          <w:lang w:val="uk-UA"/>
        </w:rPr>
        <w:t>,</w:t>
      </w:r>
      <w:r w:rsidR="001318E9" w:rsidRPr="001318E9">
        <w:rPr>
          <w:sz w:val="28"/>
          <w:szCs w:val="28"/>
          <w:lang w:val="uk-UA"/>
        </w:rPr>
        <w:t xml:space="preserve"> </w:t>
      </w:r>
      <w:r>
        <w:rPr>
          <w:sz w:val="28"/>
          <w:szCs w:val="28"/>
          <w:lang w:val="uk-UA"/>
        </w:rPr>
        <w:t>м</w:t>
      </w:r>
      <w:r w:rsidR="001318E9" w:rsidRPr="001318E9">
        <w:rPr>
          <w:sz w:val="28"/>
          <w:szCs w:val="28"/>
          <w:lang w:val="uk-UA"/>
        </w:rPr>
        <w:t>обільні батареї</w:t>
      </w:r>
      <w:r>
        <w:rPr>
          <w:sz w:val="28"/>
          <w:szCs w:val="28"/>
          <w:lang w:val="uk-UA"/>
        </w:rPr>
        <w:t>,</w:t>
      </w:r>
      <w:r w:rsidR="001318E9" w:rsidRPr="001318E9">
        <w:rPr>
          <w:sz w:val="28"/>
          <w:szCs w:val="28"/>
          <w:lang w:val="uk-UA"/>
        </w:rPr>
        <w:t xml:space="preserve"> портативні зарядні станції та інше) – 13 од.</w:t>
      </w:r>
    </w:p>
    <w:p w14:paraId="18B8E57B" w14:textId="77777777" w:rsidR="001318E9" w:rsidRPr="001318E9" w:rsidRDefault="001318E9" w:rsidP="001318E9">
      <w:pPr>
        <w:ind w:firstLine="709"/>
        <w:jc w:val="both"/>
        <w:rPr>
          <w:sz w:val="28"/>
          <w:szCs w:val="28"/>
          <w:lang w:val="uk-UA"/>
        </w:rPr>
      </w:pPr>
      <w:r w:rsidRPr="001318E9">
        <w:rPr>
          <w:sz w:val="28"/>
          <w:szCs w:val="28"/>
          <w:lang w:val="uk-UA"/>
        </w:rPr>
        <w:t xml:space="preserve">Гірською МВА </w:t>
      </w:r>
      <w:r w:rsidR="00F44918">
        <w:rPr>
          <w:sz w:val="28"/>
          <w:szCs w:val="28"/>
          <w:lang w:val="uk-UA"/>
        </w:rPr>
        <w:t>п</w:t>
      </w:r>
      <w:r w:rsidRPr="001318E9">
        <w:rPr>
          <w:sz w:val="28"/>
          <w:szCs w:val="28"/>
          <w:lang w:val="uk-UA"/>
        </w:rPr>
        <w:t xml:space="preserve">роведені заходи по придбанню матеріальних цінностей для місцевого матеріального резерву на загальну суму </w:t>
      </w:r>
      <w:r w:rsidR="00F44918">
        <w:rPr>
          <w:sz w:val="28"/>
          <w:szCs w:val="28"/>
          <w:lang w:val="uk-UA"/>
        </w:rPr>
        <w:t xml:space="preserve">– </w:t>
      </w:r>
      <w:r w:rsidRPr="001318E9">
        <w:rPr>
          <w:sz w:val="28"/>
          <w:szCs w:val="28"/>
          <w:lang w:val="uk-UA"/>
        </w:rPr>
        <w:t>1564 860,76 грн, з них:</w:t>
      </w:r>
    </w:p>
    <w:p w14:paraId="08487063" w14:textId="77777777" w:rsidR="001318E9" w:rsidRPr="00F44918" w:rsidRDefault="00F44918" w:rsidP="00F44918">
      <w:pPr>
        <w:pStyle w:val="ab"/>
        <w:numPr>
          <w:ilvl w:val="0"/>
          <w:numId w:val="20"/>
        </w:numPr>
        <w:ind w:left="993" w:hanging="284"/>
        <w:jc w:val="both"/>
        <w:rPr>
          <w:sz w:val="28"/>
          <w:szCs w:val="28"/>
          <w:lang w:val="uk-UA"/>
        </w:rPr>
      </w:pPr>
      <w:r>
        <w:rPr>
          <w:sz w:val="28"/>
          <w:szCs w:val="28"/>
          <w:lang w:val="uk-UA"/>
        </w:rPr>
        <w:t>з</w:t>
      </w:r>
      <w:r w:rsidR="001318E9" w:rsidRPr="00F44918">
        <w:rPr>
          <w:sz w:val="28"/>
          <w:szCs w:val="28"/>
          <w:lang w:val="uk-UA"/>
        </w:rPr>
        <w:t xml:space="preserve"> бюджету Гірської міської територіальної громади 868779 грн;</w:t>
      </w:r>
    </w:p>
    <w:p w14:paraId="5E0C2B21" w14:textId="77777777" w:rsidR="00F44918" w:rsidRDefault="00F44918" w:rsidP="001318E9">
      <w:pPr>
        <w:pStyle w:val="ab"/>
        <w:numPr>
          <w:ilvl w:val="0"/>
          <w:numId w:val="20"/>
        </w:numPr>
        <w:tabs>
          <w:tab w:val="left" w:pos="993"/>
        </w:tabs>
        <w:ind w:left="0" w:firstLine="709"/>
        <w:jc w:val="both"/>
        <w:rPr>
          <w:sz w:val="28"/>
          <w:szCs w:val="28"/>
          <w:lang w:val="uk-UA"/>
        </w:rPr>
      </w:pPr>
      <w:r w:rsidRPr="00F44918">
        <w:rPr>
          <w:sz w:val="28"/>
          <w:szCs w:val="28"/>
          <w:lang w:val="uk-UA"/>
        </w:rPr>
        <w:t>з</w:t>
      </w:r>
      <w:r w:rsidR="001318E9" w:rsidRPr="00F44918">
        <w:rPr>
          <w:sz w:val="28"/>
          <w:szCs w:val="28"/>
          <w:lang w:val="uk-UA"/>
        </w:rPr>
        <w:t>а рахунок інших джерел, не заборонених законодавством України</w:t>
      </w:r>
      <w:r w:rsidRPr="00F44918">
        <w:rPr>
          <w:sz w:val="28"/>
          <w:szCs w:val="28"/>
          <w:lang w:val="uk-UA"/>
        </w:rPr>
        <w:t xml:space="preserve">, </w:t>
      </w:r>
      <w:r w:rsidR="001318E9" w:rsidRPr="00F44918">
        <w:rPr>
          <w:sz w:val="28"/>
          <w:szCs w:val="28"/>
          <w:lang w:val="uk-UA"/>
        </w:rPr>
        <w:t>696081,76 грн</w:t>
      </w:r>
      <w:r>
        <w:rPr>
          <w:sz w:val="28"/>
          <w:szCs w:val="28"/>
          <w:lang w:val="uk-UA"/>
        </w:rPr>
        <w:t>.</w:t>
      </w:r>
    </w:p>
    <w:p w14:paraId="13DF6E6D" w14:textId="77777777" w:rsidR="001318E9" w:rsidRPr="00F44918" w:rsidRDefault="00F44918" w:rsidP="00F44918">
      <w:pPr>
        <w:tabs>
          <w:tab w:val="left" w:pos="993"/>
        </w:tabs>
        <w:ind w:firstLine="709"/>
        <w:jc w:val="both"/>
        <w:rPr>
          <w:sz w:val="28"/>
          <w:szCs w:val="28"/>
          <w:lang w:val="uk-UA"/>
        </w:rPr>
      </w:pPr>
      <w:r>
        <w:rPr>
          <w:sz w:val="28"/>
          <w:szCs w:val="28"/>
          <w:lang w:val="uk-UA"/>
        </w:rPr>
        <w:t xml:space="preserve">А саме, </w:t>
      </w:r>
      <w:r w:rsidR="001318E9" w:rsidRPr="00F44918">
        <w:rPr>
          <w:sz w:val="28"/>
          <w:szCs w:val="28"/>
          <w:lang w:val="uk-UA"/>
        </w:rPr>
        <w:t xml:space="preserve">засоби енергозабезпечення (генератори, портативні зарядні станції, акумулятори гелієві) – 15 од.; ємності для води </w:t>
      </w:r>
      <w:r>
        <w:rPr>
          <w:sz w:val="28"/>
          <w:szCs w:val="28"/>
          <w:lang w:val="uk-UA"/>
        </w:rPr>
        <w:t xml:space="preserve">на </w:t>
      </w:r>
      <w:r w:rsidR="001318E9" w:rsidRPr="00F44918">
        <w:rPr>
          <w:sz w:val="28"/>
          <w:szCs w:val="28"/>
          <w:lang w:val="uk-UA"/>
        </w:rPr>
        <w:t xml:space="preserve">300 літрів – 6 шт.; автотранспортні засоби та спецтехніка </w:t>
      </w:r>
      <w:r>
        <w:rPr>
          <w:sz w:val="28"/>
          <w:szCs w:val="28"/>
          <w:lang w:val="uk-UA"/>
        </w:rPr>
        <w:t>–</w:t>
      </w:r>
      <w:r w:rsidR="001318E9" w:rsidRPr="00F44918">
        <w:rPr>
          <w:sz w:val="28"/>
          <w:szCs w:val="28"/>
          <w:lang w:val="uk-UA"/>
        </w:rPr>
        <w:t xml:space="preserve"> 2 од.; засоби зв’язку (</w:t>
      </w:r>
      <w:proofErr w:type="spellStart"/>
      <w:r w:rsidR="001318E9" w:rsidRPr="00F44918">
        <w:rPr>
          <w:sz w:val="28"/>
          <w:szCs w:val="28"/>
          <w:lang w:val="uk-UA"/>
        </w:rPr>
        <w:t>Starlink</w:t>
      </w:r>
      <w:proofErr w:type="spellEnd"/>
      <w:r w:rsidR="001318E9" w:rsidRPr="00F44918">
        <w:rPr>
          <w:sz w:val="28"/>
          <w:szCs w:val="28"/>
          <w:lang w:val="uk-UA"/>
        </w:rPr>
        <w:t xml:space="preserve">, </w:t>
      </w:r>
      <w:proofErr w:type="spellStart"/>
      <w:r w:rsidR="001318E9" w:rsidRPr="00F44918">
        <w:rPr>
          <w:sz w:val="28"/>
          <w:szCs w:val="28"/>
          <w:lang w:val="uk-UA"/>
        </w:rPr>
        <w:t>Ethernet</w:t>
      </w:r>
      <w:proofErr w:type="spellEnd"/>
      <w:r w:rsidR="001318E9" w:rsidRPr="00F44918">
        <w:rPr>
          <w:sz w:val="28"/>
          <w:szCs w:val="28"/>
          <w:lang w:val="uk-UA"/>
        </w:rPr>
        <w:t xml:space="preserve"> </w:t>
      </w:r>
      <w:proofErr w:type="spellStart"/>
      <w:r w:rsidR="001318E9" w:rsidRPr="00F44918">
        <w:rPr>
          <w:sz w:val="28"/>
          <w:szCs w:val="28"/>
          <w:lang w:val="uk-UA"/>
        </w:rPr>
        <w:t>Adapter</w:t>
      </w:r>
      <w:proofErr w:type="spellEnd"/>
      <w:r w:rsidR="001318E9" w:rsidRPr="00F44918">
        <w:rPr>
          <w:sz w:val="28"/>
          <w:szCs w:val="28"/>
          <w:lang w:val="uk-UA"/>
        </w:rPr>
        <w:t>) – 8 од.</w:t>
      </w:r>
    </w:p>
    <w:p w14:paraId="7D9C127A" w14:textId="77777777" w:rsidR="00F44918" w:rsidRDefault="001318E9" w:rsidP="001318E9">
      <w:pPr>
        <w:ind w:firstLine="709"/>
        <w:jc w:val="both"/>
        <w:rPr>
          <w:sz w:val="28"/>
          <w:szCs w:val="28"/>
          <w:lang w:val="uk-UA"/>
        </w:rPr>
      </w:pPr>
      <w:r w:rsidRPr="001318E9">
        <w:rPr>
          <w:sz w:val="28"/>
          <w:szCs w:val="28"/>
          <w:lang w:val="uk-UA"/>
        </w:rPr>
        <w:t>Кремінською МВА проведені заходи по придбанню матеріальних цінностей для місцевого матеріального резерву на загальну суму 9714,102 тис. грн, а саме:</w:t>
      </w:r>
    </w:p>
    <w:p w14:paraId="677DCC14" w14:textId="77777777" w:rsidR="001318E9" w:rsidRDefault="001318E9" w:rsidP="001318E9">
      <w:pPr>
        <w:ind w:firstLine="709"/>
        <w:jc w:val="both"/>
        <w:rPr>
          <w:sz w:val="28"/>
          <w:szCs w:val="28"/>
          <w:lang w:val="uk-UA"/>
        </w:rPr>
      </w:pPr>
      <w:r w:rsidRPr="001318E9">
        <w:rPr>
          <w:sz w:val="28"/>
          <w:szCs w:val="28"/>
          <w:lang w:val="uk-UA"/>
        </w:rPr>
        <w:t>пально-мастил</w:t>
      </w:r>
      <w:r w:rsidR="00F44918">
        <w:rPr>
          <w:sz w:val="28"/>
          <w:szCs w:val="28"/>
          <w:lang w:val="uk-UA"/>
        </w:rPr>
        <w:t>ь</w:t>
      </w:r>
      <w:r w:rsidRPr="001318E9">
        <w:rPr>
          <w:sz w:val="28"/>
          <w:szCs w:val="28"/>
          <w:lang w:val="uk-UA"/>
        </w:rPr>
        <w:t>ні матеріали – 33920 л (21832 л використано); техніка та технічні засоби (рояля на 2,5 т</w:t>
      </w:r>
      <w:r w:rsidR="00C50F4F">
        <w:rPr>
          <w:sz w:val="28"/>
          <w:szCs w:val="28"/>
          <w:lang w:val="uk-UA"/>
        </w:rPr>
        <w:t>,</w:t>
      </w:r>
      <w:r w:rsidRPr="001318E9">
        <w:rPr>
          <w:sz w:val="28"/>
          <w:szCs w:val="28"/>
          <w:lang w:val="uk-UA"/>
        </w:rPr>
        <w:t xml:space="preserve"> силовий кабель, бензопили</w:t>
      </w:r>
      <w:r w:rsidR="00C50F4F">
        <w:rPr>
          <w:sz w:val="28"/>
          <w:szCs w:val="28"/>
          <w:lang w:val="uk-UA"/>
        </w:rPr>
        <w:t xml:space="preserve"> </w:t>
      </w:r>
      <w:r w:rsidRPr="001318E9">
        <w:rPr>
          <w:sz w:val="28"/>
          <w:szCs w:val="28"/>
          <w:lang w:val="uk-UA"/>
        </w:rPr>
        <w:t xml:space="preserve">та інше) </w:t>
      </w:r>
      <w:r w:rsidR="00C50F4F">
        <w:rPr>
          <w:sz w:val="28"/>
          <w:szCs w:val="28"/>
          <w:lang w:val="uk-UA"/>
        </w:rPr>
        <w:t>–</w:t>
      </w:r>
      <w:r w:rsidRPr="001318E9">
        <w:rPr>
          <w:sz w:val="28"/>
          <w:szCs w:val="28"/>
          <w:lang w:val="uk-UA"/>
        </w:rPr>
        <w:t xml:space="preserve"> 27 од.; засоби енергозабезпечення (генератори, портативні зарядні станції, </w:t>
      </w:r>
      <w:proofErr w:type="spellStart"/>
      <w:r w:rsidRPr="001318E9">
        <w:rPr>
          <w:sz w:val="28"/>
          <w:szCs w:val="28"/>
          <w:lang w:val="uk-UA"/>
        </w:rPr>
        <w:t>повербанки</w:t>
      </w:r>
      <w:proofErr w:type="spellEnd"/>
      <w:r w:rsidR="00C50F4F">
        <w:rPr>
          <w:sz w:val="28"/>
          <w:szCs w:val="28"/>
          <w:lang w:val="uk-UA"/>
        </w:rPr>
        <w:t>,</w:t>
      </w:r>
      <w:r w:rsidRPr="001318E9">
        <w:rPr>
          <w:sz w:val="28"/>
          <w:szCs w:val="28"/>
          <w:lang w:val="uk-UA"/>
        </w:rPr>
        <w:t xml:space="preserve"> мережеві фільтри</w:t>
      </w:r>
      <w:r w:rsidR="00C50F4F">
        <w:rPr>
          <w:sz w:val="28"/>
          <w:szCs w:val="28"/>
          <w:lang w:val="uk-UA"/>
        </w:rPr>
        <w:t>,</w:t>
      </w:r>
      <w:r w:rsidRPr="001318E9">
        <w:rPr>
          <w:sz w:val="28"/>
          <w:szCs w:val="28"/>
          <w:lang w:val="uk-UA"/>
        </w:rPr>
        <w:t xml:space="preserve"> ліхтарі, п</w:t>
      </w:r>
      <w:r w:rsidR="00C50F4F">
        <w:rPr>
          <w:sz w:val="28"/>
          <w:szCs w:val="28"/>
          <w:lang w:val="uk-UA"/>
        </w:rPr>
        <w:t>е</w:t>
      </w:r>
      <w:r w:rsidRPr="001318E9">
        <w:rPr>
          <w:sz w:val="28"/>
          <w:szCs w:val="28"/>
          <w:lang w:val="uk-UA"/>
        </w:rPr>
        <w:t>чі буржуйки,</w:t>
      </w:r>
      <w:r w:rsidR="00C50F4F">
        <w:rPr>
          <w:sz w:val="28"/>
          <w:szCs w:val="28"/>
          <w:lang w:val="uk-UA"/>
        </w:rPr>
        <w:t xml:space="preserve"> </w:t>
      </w:r>
      <w:r w:rsidRPr="001318E9">
        <w:rPr>
          <w:sz w:val="28"/>
          <w:szCs w:val="28"/>
          <w:lang w:val="uk-UA"/>
        </w:rPr>
        <w:t>електроплити</w:t>
      </w:r>
      <w:r w:rsidR="00C50F4F">
        <w:rPr>
          <w:sz w:val="28"/>
          <w:szCs w:val="28"/>
          <w:lang w:val="uk-UA"/>
        </w:rPr>
        <w:t>,</w:t>
      </w:r>
      <w:r w:rsidRPr="001318E9">
        <w:rPr>
          <w:sz w:val="28"/>
          <w:szCs w:val="28"/>
          <w:lang w:val="uk-UA"/>
        </w:rPr>
        <w:t xml:space="preserve"> пальники газові, мікрохвильові п</w:t>
      </w:r>
      <w:r w:rsidR="00C50F4F">
        <w:rPr>
          <w:sz w:val="28"/>
          <w:szCs w:val="28"/>
          <w:lang w:val="uk-UA"/>
        </w:rPr>
        <w:t>е</w:t>
      </w:r>
      <w:r w:rsidRPr="001318E9">
        <w:rPr>
          <w:sz w:val="28"/>
          <w:szCs w:val="28"/>
          <w:lang w:val="uk-UA"/>
        </w:rPr>
        <w:t>чі) – 501 од. (передано 50</w:t>
      </w:r>
      <w:r w:rsidR="00C50F4F">
        <w:rPr>
          <w:sz w:val="28"/>
          <w:szCs w:val="28"/>
          <w:lang w:val="uk-UA"/>
        </w:rPr>
        <w:t xml:space="preserve"> </w:t>
      </w:r>
      <w:r w:rsidRPr="001318E9">
        <w:rPr>
          <w:sz w:val="28"/>
          <w:szCs w:val="28"/>
          <w:lang w:val="uk-UA"/>
        </w:rPr>
        <w:t>од.); речове майно (ліхтарі, мережеві фільтри, свічки</w:t>
      </w:r>
      <w:r w:rsidR="00C50F4F">
        <w:rPr>
          <w:sz w:val="28"/>
          <w:szCs w:val="28"/>
          <w:lang w:val="uk-UA"/>
        </w:rPr>
        <w:t xml:space="preserve"> – </w:t>
      </w:r>
      <w:r w:rsidRPr="001318E9">
        <w:rPr>
          <w:sz w:val="28"/>
          <w:szCs w:val="28"/>
          <w:lang w:val="uk-UA"/>
        </w:rPr>
        <w:t xml:space="preserve">2500 шт., вогнегасники, </w:t>
      </w:r>
      <w:proofErr w:type="spellStart"/>
      <w:r w:rsidRPr="001318E9">
        <w:rPr>
          <w:sz w:val="28"/>
          <w:szCs w:val="28"/>
          <w:lang w:val="uk-UA"/>
        </w:rPr>
        <w:t>каремати</w:t>
      </w:r>
      <w:proofErr w:type="spellEnd"/>
      <w:r w:rsidRPr="001318E9">
        <w:rPr>
          <w:sz w:val="28"/>
          <w:szCs w:val="28"/>
          <w:lang w:val="uk-UA"/>
        </w:rPr>
        <w:t xml:space="preserve">, мішки спальні та інше) – </w:t>
      </w:r>
      <w:r w:rsidRPr="001318E9">
        <w:rPr>
          <w:sz w:val="28"/>
          <w:szCs w:val="28"/>
          <w:lang w:val="uk-UA"/>
        </w:rPr>
        <w:lastRenderedPageBreak/>
        <w:t>441 од. (передано плащ</w:t>
      </w:r>
      <w:r w:rsidR="00C50F4F">
        <w:rPr>
          <w:sz w:val="28"/>
          <w:szCs w:val="28"/>
          <w:lang w:val="uk-UA"/>
        </w:rPr>
        <w:t>-</w:t>
      </w:r>
      <w:r w:rsidRPr="001318E9">
        <w:rPr>
          <w:sz w:val="28"/>
          <w:szCs w:val="28"/>
          <w:lang w:val="uk-UA"/>
        </w:rPr>
        <w:t xml:space="preserve">палатки 75 од.); засоби зв’язку </w:t>
      </w:r>
      <w:proofErr w:type="spellStart"/>
      <w:r w:rsidRPr="001318E9">
        <w:rPr>
          <w:sz w:val="28"/>
          <w:szCs w:val="28"/>
          <w:lang w:val="uk-UA"/>
        </w:rPr>
        <w:t>Starlink</w:t>
      </w:r>
      <w:proofErr w:type="spellEnd"/>
      <w:r w:rsidRPr="001318E9">
        <w:rPr>
          <w:sz w:val="28"/>
          <w:szCs w:val="28"/>
          <w:lang w:val="uk-UA"/>
        </w:rPr>
        <w:t xml:space="preserve"> – 2 од.; засоби проведення піротехнічних робіт (</w:t>
      </w:r>
      <w:proofErr w:type="spellStart"/>
      <w:r w:rsidRPr="001318E9">
        <w:rPr>
          <w:sz w:val="28"/>
          <w:szCs w:val="28"/>
          <w:lang w:val="uk-UA"/>
        </w:rPr>
        <w:t>квадрокоптери</w:t>
      </w:r>
      <w:proofErr w:type="spellEnd"/>
      <w:r w:rsidRPr="001318E9">
        <w:rPr>
          <w:sz w:val="28"/>
          <w:szCs w:val="28"/>
          <w:lang w:val="uk-UA"/>
        </w:rPr>
        <w:t>) – 22 од.</w:t>
      </w:r>
      <w:r w:rsidR="00C50F4F">
        <w:rPr>
          <w:sz w:val="28"/>
          <w:szCs w:val="28"/>
          <w:lang w:val="uk-UA"/>
        </w:rPr>
        <w:t xml:space="preserve"> </w:t>
      </w:r>
      <w:r w:rsidRPr="001318E9">
        <w:rPr>
          <w:sz w:val="28"/>
          <w:szCs w:val="28"/>
          <w:lang w:val="uk-UA"/>
        </w:rPr>
        <w:t>(передані ЗСУ)</w:t>
      </w:r>
      <w:r w:rsidR="00C50F4F">
        <w:rPr>
          <w:sz w:val="28"/>
          <w:szCs w:val="28"/>
          <w:lang w:val="uk-UA"/>
        </w:rPr>
        <w:t>,</w:t>
      </w:r>
      <w:r w:rsidRPr="001318E9">
        <w:rPr>
          <w:sz w:val="28"/>
          <w:szCs w:val="28"/>
          <w:lang w:val="uk-UA"/>
        </w:rPr>
        <w:t xml:space="preserve"> також медичні препарати та перев’язувальні засоби і матеріали, шприци, катет</w:t>
      </w:r>
      <w:r w:rsidR="00C50F4F">
        <w:rPr>
          <w:sz w:val="28"/>
          <w:szCs w:val="28"/>
          <w:lang w:val="uk-UA"/>
        </w:rPr>
        <w:t>е</w:t>
      </w:r>
      <w:r w:rsidRPr="001318E9">
        <w:rPr>
          <w:sz w:val="28"/>
          <w:szCs w:val="28"/>
          <w:lang w:val="uk-UA"/>
        </w:rPr>
        <w:t>ри.</w:t>
      </w:r>
    </w:p>
    <w:p w14:paraId="64CFF4BC" w14:textId="77777777" w:rsidR="001D4C5F" w:rsidRDefault="001D4C5F" w:rsidP="001D4C5F">
      <w:pPr>
        <w:ind w:firstLine="709"/>
        <w:jc w:val="both"/>
        <w:rPr>
          <w:sz w:val="28"/>
          <w:szCs w:val="28"/>
          <w:lang w:val="uk-UA"/>
        </w:rPr>
      </w:pPr>
      <w:r>
        <w:rPr>
          <w:sz w:val="28"/>
          <w:szCs w:val="28"/>
          <w:lang w:val="uk-UA"/>
        </w:rPr>
        <w:t>З метою фінансової допомоги військовослужбовцям в</w:t>
      </w:r>
      <w:r w:rsidRPr="001D4C5F">
        <w:rPr>
          <w:sz w:val="28"/>
          <w:szCs w:val="28"/>
          <w:lang w:val="uk-UA"/>
        </w:rPr>
        <w:t xml:space="preserve"> усіх шести міських територіальних громадах </w:t>
      </w:r>
      <w:proofErr w:type="spellStart"/>
      <w:r w:rsidRPr="001D4C5F">
        <w:rPr>
          <w:sz w:val="28"/>
          <w:szCs w:val="28"/>
          <w:lang w:val="uk-UA"/>
        </w:rPr>
        <w:t>Сєвєродонецького</w:t>
      </w:r>
      <w:proofErr w:type="spellEnd"/>
      <w:r w:rsidRPr="001D4C5F">
        <w:rPr>
          <w:sz w:val="28"/>
          <w:szCs w:val="28"/>
          <w:lang w:val="uk-UA"/>
        </w:rPr>
        <w:t xml:space="preserve"> району затверджені та працюють програми підтримки соціального захисту Захисників та Захисниць України, членів їх сімей та родин загиблих.</w:t>
      </w:r>
    </w:p>
    <w:p w14:paraId="303D3847" w14:textId="77777777" w:rsidR="001D4C5F" w:rsidRDefault="001D4C5F" w:rsidP="001D4C5F">
      <w:pPr>
        <w:ind w:firstLine="709"/>
        <w:jc w:val="both"/>
        <w:rPr>
          <w:sz w:val="28"/>
          <w:szCs w:val="28"/>
          <w:lang w:val="uk-UA"/>
        </w:rPr>
      </w:pPr>
      <w:bookmarkStart w:id="0" w:name="_GoBack"/>
      <w:bookmarkEnd w:id="0"/>
      <w:r w:rsidRPr="001D4C5F">
        <w:rPr>
          <w:sz w:val="28"/>
          <w:szCs w:val="28"/>
          <w:lang w:val="uk-UA"/>
        </w:rPr>
        <w:t>Для реалізації міських програм у 2023 році було передбачено фінансування у розмірі 29180,0 тис.</w:t>
      </w:r>
      <w:r>
        <w:rPr>
          <w:sz w:val="28"/>
          <w:szCs w:val="28"/>
          <w:lang w:val="uk-UA"/>
        </w:rPr>
        <w:t xml:space="preserve"> </w:t>
      </w:r>
      <w:proofErr w:type="spellStart"/>
      <w:r w:rsidRPr="001D4C5F">
        <w:rPr>
          <w:sz w:val="28"/>
          <w:szCs w:val="28"/>
          <w:lang w:val="uk-UA"/>
        </w:rPr>
        <w:t>грн</w:t>
      </w:r>
      <w:proofErr w:type="spellEnd"/>
      <w:r w:rsidRPr="001D4C5F">
        <w:rPr>
          <w:sz w:val="28"/>
          <w:szCs w:val="28"/>
          <w:lang w:val="uk-UA"/>
        </w:rPr>
        <w:t>, використано – 15888,9 тис.</w:t>
      </w:r>
      <w:r>
        <w:rPr>
          <w:sz w:val="28"/>
          <w:szCs w:val="28"/>
          <w:lang w:val="uk-UA"/>
        </w:rPr>
        <w:t xml:space="preserve"> </w:t>
      </w:r>
      <w:r w:rsidRPr="001D4C5F">
        <w:rPr>
          <w:sz w:val="28"/>
          <w:szCs w:val="28"/>
          <w:lang w:val="uk-UA"/>
        </w:rPr>
        <w:t>грн. Грошову допомогу отримали 1040 мешканців громад відповідн</w:t>
      </w:r>
      <w:r>
        <w:rPr>
          <w:sz w:val="28"/>
          <w:szCs w:val="28"/>
          <w:lang w:val="uk-UA"/>
        </w:rPr>
        <w:t>их</w:t>
      </w:r>
      <w:r w:rsidRPr="001D4C5F">
        <w:rPr>
          <w:sz w:val="28"/>
          <w:szCs w:val="28"/>
          <w:lang w:val="uk-UA"/>
        </w:rPr>
        <w:t xml:space="preserve"> категорі</w:t>
      </w:r>
      <w:r>
        <w:rPr>
          <w:sz w:val="28"/>
          <w:szCs w:val="28"/>
          <w:lang w:val="uk-UA"/>
        </w:rPr>
        <w:t>й</w:t>
      </w:r>
      <w:r w:rsidRPr="001D4C5F">
        <w:rPr>
          <w:sz w:val="28"/>
          <w:szCs w:val="28"/>
          <w:lang w:val="uk-UA"/>
        </w:rPr>
        <w:t>.</w:t>
      </w:r>
    </w:p>
    <w:p w14:paraId="5458A3EF" w14:textId="7B341C8C" w:rsidR="001D4C5F" w:rsidRPr="001318E9" w:rsidRDefault="001D4C5F" w:rsidP="001D4C5F">
      <w:pPr>
        <w:ind w:firstLine="709"/>
        <w:jc w:val="both"/>
        <w:rPr>
          <w:sz w:val="28"/>
          <w:szCs w:val="28"/>
          <w:lang w:val="uk-UA"/>
        </w:rPr>
      </w:pPr>
      <w:r>
        <w:rPr>
          <w:sz w:val="28"/>
          <w:szCs w:val="28"/>
          <w:lang w:val="uk-UA"/>
        </w:rPr>
        <w:t xml:space="preserve">Для </w:t>
      </w:r>
      <w:r w:rsidRPr="001D4C5F">
        <w:rPr>
          <w:sz w:val="28"/>
          <w:szCs w:val="28"/>
          <w:lang w:val="uk-UA"/>
        </w:rPr>
        <w:t xml:space="preserve">посилення соціальної підтримки військовослужбовців, членів їх сімей та родин загиблих у 2024 році в п’ятьох міських територіальних громадах </w:t>
      </w:r>
      <w:proofErr w:type="spellStart"/>
      <w:r w:rsidRPr="001D4C5F">
        <w:rPr>
          <w:sz w:val="28"/>
          <w:szCs w:val="28"/>
          <w:lang w:val="uk-UA"/>
        </w:rPr>
        <w:t>Сєвєродонецького</w:t>
      </w:r>
      <w:proofErr w:type="spellEnd"/>
      <w:r w:rsidRPr="001D4C5F">
        <w:rPr>
          <w:sz w:val="28"/>
          <w:szCs w:val="28"/>
          <w:lang w:val="uk-UA"/>
        </w:rPr>
        <w:t xml:space="preserve"> району продовжено роботу щодо виконання програм соціального захисту Захисників та Захисниць України. Передбачено фінансування у розмірі – 37860,2 тис.</w:t>
      </w:r>
      <w:r>
        <w:rPr>
          <w:sz w:val="28"/>
          <w:szCs w:val="28"/>
          <w:lang w:val="uk-UA"/>
        </w:rPr>
        <w:t xml:space="preserve"> </w:t>
      </w:r>
      <w:proofErr w:type="spellStart"/>
      <w:r>
        <w:rPr>
          <w:sz w:val="28"/>
          <w:szCs w:val="28"/>
          <w:lang w:val="uk-UA"/>
        </w:rPr>
        <w:t>грн</w:t>
      </w:r>
      <w:proofErr w:type="spellEnd"/>
      <w:r w:rsidR="00232A9B" w:rsidRPr="00232A9B">
        <w:rPr>
          <w:sz w:val="28"/>
          <w:szCs w:val="28"/>
          <w:lang w:val="uk-UA"/>
        </w:rPr>
        <w:t xml:space="preserve"> </w:t>
      </w:r>
      <w:r w:rsidR="00232A9B">
        <w:rPr>
          <w:sz w:val="28"/>
          <w:szCs w:val="28"/>
          <w:lang w:val="uk-UA"/>
        </w:rPr>
        <w:t>(</w:t>
      </w:r>
      <w:r w:rsidR="00232A9B" w:rsidRPr="001D4C5F">
        <w:rPr>
          <w:i/>
          <w:sz w:val="28"/>
          <w:szCs w:val="28"/>
          <w:lang w:val="uk-UA"/>
        </w:rPr>
        <w:t xml:space="preserve">крім </w:t>
      </w:r>
      <w:proofErr w:type="spellStart"/>
      <w:r w:rsidR="00232A9B" w:rsidRPr="001D4C5F">
        <w:rPr>
          <w:i/>
          <w:sz w:val="28"/>
          <w:szCs w:val="28"/>
          <w:lang w:val="uk-UA"/>
        </w:rPr>
        <w:t>Рубіжанської</w:t>
      </w:r>
      <w:proofErr w:type="spellEnd"/>
      <w:r w:rsidR="00232A9B" w:rsidRPr="001D4C5F">
        <w:rPr>
          <w:i/>
          <w:sz w:val="28"/>
          <w:szCs w:val="28"/>
          <w:lang w:val="uk-UA"/>
        </w:rPr>
        <w:t xml:space="preserve"> </w:t>
      </w:r>
      <w:r w:rsidR="00232A9B">
        <w:rPr>
          <w:i/>
          <w:sz w:val="28"/>
          <w:szCs w:val="28"/>
          <w:lang w:val="uk-UA"/>
        </w:rPr>
        <w:t xml:space="preserve">громади </w:t>
      </w:r>
      <w:r w:rsidR="00232A9B" w:rsidRPr="001D4C5F">
        <w:rPr>
          <w:i/>
          <w:sz w:val="28"/>
          <w:szCs w:val="28"/>
          <w:lang w:val="uk-UA"/>
        </w:rPr>
        <w:t xml:space="preserve">– наразі підготовлено </w:t>
      </w:r>
      <w:r w:rsidR="00232A9B">
        <w:rPr>
          <w:i/>
          <w:sz w:val="28"/>
          <w:szCs w:val="28"/>
          <w:lang w:val="uk-UA"/>
        </w:rPr>
        <w:t xml:space="preserve">до затвердження </w:t>
      </w:r>
      <w:r w:rsidR="00232A9B" w:rsidRPr="001D4C5F">
        <w:rPr>
          <w:i/>
          <w:sz w:val="28"/>
          <w:szCs w:val="28"/>
          <w:lang w:val="uk-UA"/>
        </w:rPr>
        <w:t xml:space="preserve">проєкт розпорядження начальника </w:t>
      </w:r>
      <w:proofErr w:type="spellStart"/>
      <w:r w:rsidR="00232A9B" w:rsidRPr="001D4C5F">
        <w:rPr>
          <w:i/>
          <w:sz w:val="28"/>
          <w:szCs w:val="28"/>
          <w:lang w:val="uk-UA"/>
        </w:rPr>
        <w:t>Рубіжанської</w:t>
      </w:r>
      <w:proofErr w:type="spellEnd"/>
      <w:r w:rsidR="00232A9B" w:rsidRPr="001D4C5F">
        <w:rPr>
          <w:i/>
          <w:sz w:val="28"/>
          <w:szCs w:val="28"/>
          <w:lang w:val="uk-UA"/>
        </w:rPr>
        <w:t xml:space="preserve"> МВА про дію програм</w:t>
      </w:r>
      <w:r w:rsidR="00232A9B">
        <w:rPr>
          <w:i/>
          <w:sz w:val="28"/>
          <w:szCs w:val="28"/>
          <w:lang w:val="uk-UA"/>
        </w:rPr>
        <w:t>и</w:t>
      </w:r>
      <w:r w:rsidR="00232A9B" w:rsidRPr="001D4C5F">
        <w:rPr>
          <w:i/>
          <w:sz w:val="28"/>
          <w:szCs w:val="28"/>
          <w:lang w:val="uk-UA"/>
        </w:rPr>
        <w:t xml:space="preserve"> у 2024 році</w:t>
      </w:r>
      <w:r w:rsidR="00232A9B">
        <w:rPr>
          <w:sz w:val="28"/>
          <w:szCs w:val="28"/>
          <w:lang w:val="uk-UA"/>
        </w:rPr>
        <w:t>)</w:t>
      </w:r>
      <w:r w:rsidR="00232A9B">
        <w:rPr>
          <w:sz w:val="28"/>
          <w:szCs w:val="28"/>
          <w:lang w:val="uk-UA"/>
        </w:rPr>
        <w:t>.</w:t>
      </w:r>
    </w:p>
    <w:p w14:paraId="600AFB8C" w14:textId="757C192F" w:rsidR="00DD770E" w:rsidRPr="0065077C" w:rsidRDefault="00DD770E" w:rsidP="002810E3">
      <w:pPr>
        <w:ind w:firstLine="709"/>
        <w:jc w:val="both"/>
        <w:rPr>
          <w:sz w:val="28"/>
          <w:szCs w:val="28"/>
          <w:lang w:val="uk-UA"/>
        </w:rPr>
      </w:pPr>
      <w:r w:rsidRPr="0065077C">
        <w:rPr>
          <w:sz w:val="28"/>
          <w:szCs w:val="28"/>
          <w:lang w:val="uk-UA"/>
        </w:rPr>
        <w:t>З метою підтримки бойового духу бійців, що захищають суверенітет та територіальну цілісність України, за мужність, патріотизм, сумлінне виконання службових обов’язків, професіоналізм голова райдержадміністрації – начальник районної військової адміністрації протягом року відзначив військовослужбовців</w:t>
      </w:r>
      <w:r w:rsidR="00027526" w:rsidRPr="0065077C">
        <w:rPr>
          <w:sz w:val="28"/>
          <w:szCs w:val="28"/>
          <w:lang w:val="uk-UA"/>
        </w:rPr>
        <w:t xml:space="preserve"> </w:t>
      </w:r>
      <w:r w:rsidRPr="0065077C">
        <w:rPr>
          <w:sz w:val="28"/>
          <w:szCs w:val="28"/>
          <w:lang w:val="uk-UA"/>
        </w:rPr>
        <w:t xml:space="preserve">медалями </w:t>
      </w:r>
      <w:r w:rsidR="00922E73" w:rsidRPr="0065077C">
        <w:rPr>
          <w:sz w:val="28"/>
          <w:szCs w:val="28"/>
          <w:lang w:val="uk-UA"/>
        </w:rPr>
        <w:t xml:space="preserve">та відзнаками </w:t>
      </w:r>
      <w:r w:rsidRPr="0065077C">
        <w:rPr>
          <w:sz w:val="28"/>
          <w:szCs w:val="28"/>
          <w:lang w:val="uk-UA"/>
        </w:rPr>
        <w:t>з нагоди:</w:t>
      </w:r>
    </w:p>
    <w:p w14:paraId="30BDB76A" w14:textId="7B79AA2F" w:rsidR="00A85022" w:rsidRPr="0065077C" w:rsidRDefault="00A522E4" w:rsidP="00A85022">
      <w:pPr>
        <w:pStyle w:val="ab"/>
        <w:numPr>
          <w:ilvl w:val="0"/>
          <w:numId w:val="20"/>
        </w:numPr>
        <w:jc w:val="both"/>
        <w:rPr>
          <w:sz w:val="28"/>
          <w:szCs w:val="28"/>
          <w:lang w:val="uk-UA" w:eastAsia="x-none"/>
        </w:rPr>
      </w:pPr>
      <w:r w:rsidRPr="0065077C">
        <w:rPr>
          <w:sz w:val="28"/>
          <w:szCs w:val="28"/>
          <w:lang w:val="uk-UA" w:eastAsia="x-none"/>
        </w:rPr>
        <w:t>21-ї річниці створення Військової служби правопорядку у Збройних</w:t>
      </w:r>
    </w:p>
    <w:p w14:paraId="2B41546E" w14:textId="155F6AFA" w:rsidR="00A85022" w:rsidRPr="0065077C" w:rsidRDefault="0065077C" w:rsidP="0015211E">
      <w:pPr>
        <w:ind w:firstLine="709"/>
        <w:jc w:val="both"/>
        <w:rPr>
          <w:sz w:val="28"/>
          <w:szCs w:val="28"/>
          <w:lang w:val="uk-UA"/>
        </w:rPr>
      </w:pPr>
      <w:r>
        <w:rPr>
          <w:sz w:val="28"/>
          <w:szCs w:val="28"/>
          <w:lang w:val="uk-UA" w:eastAsia="x-none"/>
        </w:rPr>
        <w:t>с</w:t>
      </w:r>
      <w:r w:rsidR="00A522E4" w:rsidRPr="0065077C">
        <w:rPr>
          <w:sz w:val="28"/>
          <w:szCs w:val="28"/>
          <w:lang w:val="uk-UA" w:eastAsia="x-none"/>
        </w:rPr>
        <w:t xml:space="preserve">илах України </w:t>
      </w:r>
      <w:r w:rsidR="00A522E4" w:rsidRPr="0065077C">
        <w:rPr>
          <w:sz w:val="28"/>
          <w:szCs w:val="28"/>
          <w:lang w:val="uk-UA"/>
        </w:rPr>
        <w:t>– «НЕЗЛАМНИМ ГЕРОЯМ РОСІЙСЬКО-УКРАЇНСЬКОЇ</w:t>
      </w:r>
    </w:p>
    <w:p w14:paraId="5CB48C0A" w14:textId="1B9C33ED" w:rsidR="00A522E4" w:rsidRPr="0065077C" w:rsidRDefault="00A522E4" w:rsidP="0015211E">
      <w:pPr>
        <w:ind w:firstLine="709"/>
        <w:jc w:val="both"/>
        <w:rPr>
          <w:sz w:val="28"/>
          <w:szCs w:val="28"/>
          <w:lang w:val="uk-UA"/>
        </w:rPr>
      </w:pPr>
      <w:r w:rsidRPr="0065077C">
        <w:rPr>
          <w:sz w:val="28"/>
          <w:szCs w:val="28"/>
          <w:lang w:val="uk-UA"/>
        </w:rPr>
        <w:t>ВІЙНИ» – 5;</w:t>
      </w:r>
    </w:p>
    <w:p w14:paraId="4F46E376" w14:textId="67FAD749" w:rsidR="00E91C2B" w:rsidRPr="0065077C" w:rsidRDefault="00E91C2B" w:rsidP="00E91C2B">
      <w:pPr>
        <w:pStyle w:val="ab"/>
        <w:numPr>
          <w:ilvl w:val="0"/>
          <w:numId w:val="18"/>
        </w:numPr>
        <w:jc w:val="both"/>
        <w:rPr>
          <w:sz w:val="28"/>
          <w:szCs w:val="28"/>
          <w:lang w:val="uk-UA"/>
        </w:rPr>
      </w:pPr>
      <w:r w:rsidRPr="0065077C">
        <w:rPr>
          <w:sz w:val="28"/>
          <w:szCs w:val="28"/>
          <w:lang w:val="uk-UA"/>
        </w:rPr>
        <w:t xml:space="preserve">Дня Конституції України – </w:t>
      </w:r>
      <w:r w:rsidRPr="0065077C">
        <w:rPr>
          <w:rFonts w:eastAsia="Batang"/>
          <w:bCs/>
          <w:sz w:val="28"/>
          <w:szCs w:val="28"/>
          <w:lang w:val="uk-UA"/>
        </w:rPr>
        <w:t xml:space="preserve">«НЕЗЛАМНИМ ГЕРОЯМ РОСІЙСЬКО-УКРАЇНСЬКОЇ ВІЙНИ» </w:t>
      </w:r>
      <w:r w:rsidR="0065077C">
        <w:rPr>
          <w:rFonts w:eastAsia="Batang"/>
          <w:bCs/>
          <w:sz w:val="28"/>
          <w:szCs w:val="28"/>
          <w:lang w:val="uk-UA"/>
        </w:rPr>
        <w:t>–</w:t>
      </w:r>
      <w:r w:rsidRPr="0065077C">
        <w:rPr>
          <w:rFonts w:eastAsia="Batang"/>
          <w:bCs/>
          <w:sz w:val="28"/>
          <w:szCs w:val="28"/>
          <w:lang w:val="uk-UA"/>
        </w:rPr>
        <w:t xml:space="preserve"> </w:t>
      </w:r>
      <w:r w:rsidR="00A85022" w:rsidRPr="0065077C">
        <w:rPr>
          <w:rFonts w:eastAsia="Batang"/>
          <w:bCs/>
          <w:sz w:val="28"/>
          <w:szCs w:val="28"/>
          <w:lang w:val="uk-UA"/>
        </w:rPr>
        <w:t xml:space="preserve">3, «ЗА ВІДВАГУ» </w:t>
      </w:r>
      <w:r w:rsidR="0065077C">
        <w:rPr>
          <w:rFonts w:eastAsia="Batang"/>
          <w:bCs/>
          <w:sz w:val="28"/>
          <w:szCs w:val="28"/>
          <w:lang w:val="uk-UA"/>
        </w:rPr>
        <w:t>–</w:t>
      </w:r>
      <w:r w:rsidR="00A85022" w:rsidRPr="0065077C">
        <w:rPr>
          <w:rFonts w:eastAsia="Batang"/>
          <w:bCs/>
          <w:sz w:val="28"/>
          <w:szCs w:val="28"/>
          <w:lang w:val="uk-UA"/>
        </w:rPr>
        <w:t xml:space="preserve"> 10, «ЗА СЛУЖБУ ДЕРЖАВІ» </w:t>
      </w:r>
      <w:r w:rsidR="0065077C">
        <w:rPr>
          <w:rFonts w:eastAsia="Batang"/>
          <w:bCs/>
          <w:sz w:val="28"/>
          <w:szCs w:val="28"/>
          <w:lang w:val="uk-UA"/>
        </w:rPr>
        <w:t>–</w:t>
      </w:r>
      <w:r w:rsidR="00A85022" w:rsidRPr="0065077C">
        <w:rPr>
          <w:rFonts w:eastAsia="Batang"/>
          <w:bCs/>
          <w:sz w:val="28"/>
          <w:szCs w:val="28"/>
          <w:lang w:val="uk-UA"/>
        </w:rPr>
        <w:t xml:space="preserve"> 10;</w:t>
      </w:r>
      <w:r w:rsidR="008D7D0B" w:rsidRPr="0065077C">
        <w:rPr>
          <w:rFonts w:eastAsia="Batang"/>
          <w:bCs/>
          <w:sz w:val="28"/>
          <w:szCs w:val="28"/>
          <w:lang w:val="uk-UA"/>
        </w:rPr>
        <w:t xml:space="preserve"> </w:t>
      </w:r>
    </w:p>
    <w:p w14:paraId="54E5BDE0" w14:textId="0C6B761C" w:rsidR="00A85022" w:rsidRPr="0065077C" w:rsidRDefault="00A85022" w:rsidP="00E91C2B">
      <w:pPr>
        <w:pStyle w:val="ab"/>
        <w:numPr>
          <w:ilvl w:val="0"/>
          <w:numId w:val="18"/>
        </w:numPr>
        <w:jc w:val="both"/>
        <w:rPr>
          <w:sz w:val="28"/>
          <w:szCs w:val="28"/>
          <w:lang w:val="uk-UA"/>
        </w:rPr>
      </w:pPr>
      <w:r w:rsidRPr="0065077C">
        <w:rPr>
          <w:sz w:val="28"/>
          <w:szCs w:val="28"/>
          <w:lang w:val="uk-UA"/>
        </w:rPr>
        <w:t xml:space="preserve">Дня Незалежності України – «ЗА ВІДВАГУ» </w:t>
      </w:r>
      <w:r w:rsidR="0065077C">
        <w:rPr>
          <w:sz w:val="28"/>
          <w:szCs w:val="28"/>
          <w:lang w:val="uk-UA"/>
        </w:rPr>
        <w:t>–</w:t>
      </w:r>
      <w:r w:rsidRPr="0065077C">
        <w:rPr>
          <w:sz w:val="28"/>
          <w:szCs w:val="28"/>
          <w:lang w:val="uk-UA"/>
        </w:rPr>
        <w:t xml:space="preserve"> 6, «ЗА ОБОРОНУ РІДНОЇ ДЕРЖАВИ» – 6, </w:t>
      </w:r>
      <w:r w:rsidRPr="0065077C">
        <w:rPr>
          <w:b/>
          <w:bCs/>
          <w:sz w:val="28"/>
          <w:szCs w:val="28"/>
          <w:lang w:val="uk-UA"/>
        </w:rPr>
        <w:t>«</w:t>
      </w:r>
      <w:r w:rsidRPr="0065077C">
        <w:rPr>
          <w:rStyle w:val="ac"/>
          <w:b w:val="0"/>
          <w:bCs w:val="0"/>
          <w:sz w:val="28"/>
          <w:szCs w:val="28"/>
          <w:lang w:val="uk-UA"/>
        </w:rPr>
        <w:t>ЗА СЛУЖБУ ДЕРЖАВІ</w:t>
      </w:r>
      <w:r w:rsidRPr="0065077C">
        <w:rPr>
          <w:b/>
          <w:bCs/>
          <w:sz w:val="28"/>
          <w:szCs w:val="28"/>
          <w:lang w:val="uk-UA"/>
        </w:rPr>
        <w:t xml:space="preserve">» </w:t>
      </w:r>
      <w:r w:rsidRPr="0065077C">
        <w:rPr>
          <w:sz w:val="28"/>
          <w:szCs w:val="28"/>
          <w:lang w:val="uk-UA"/>
        </w:rPr>
        <w:t>– 6;</w:t>
      </w:r>
    </w:p>
    <w:p w14:paraId="2061135C" w14:textId="0ACA1C6B" w:rsidR="00DD770E" w:rsidRPr="0065077C" w:rsidRDefault="00DD770E" w:rsidP="00B95345">
      <w:pPr>
        <w:pStyle w:val="ab"/>
        <w:numPr>
          <w:ilvl w:val="0"/>
          <w:numId w:val="18"/>
        </w:numPr>
        <w:jc w:val="both"/>
        <w:rPr>
          <w:sz w:val="28"/>
          <w:szCs w:val="28"/>
          <w:lang w:val="uk-UA"/>
        </w:rPr>
      </w:pPr>
      <w:r w:rsidRPr="0065077C">
        <w:rPr>
          <w:sz w:val="28"/>
          <w:szCs w:val="28"/>
          <w:lang w:val="uk-UA"/>
        </w:rPr>
        <w:t>Дня територіальної оборони України</w:t>
      </w:r>
      <w:r w:rsidR="00B95345" w:rsidRPr="0065077C">
        <w:rPr>
          <w:sz w:val="28"/>
          <w:szCs w:val="28"/>
          <w:lang w:val="uk-UA"/>
        </w:rPr>
        <w:t xml:space="preserve"> – «</w:t>
      </w:r>
      <w:r w:rsidR="00A85022" w:rsidRPr="0065077C">
        <w:rPr>
          <w:sz w:val="28"/>
          <w:szCs w:val="28"/>
          <w:lang w:val="uk-UA"/>
        </w:rPr>
        <w:t>ЗА ОБОРОНУ РІДНОЇ ДЕРЖАВИ</w:t>
      </w:r>
      <w:r w:rsidR="00B95345" w:rsidRPr="0065077C">
        <w:rPr>
          <w:sz w:val="28"/>
          <w:szCs w:val="28"/>
          <w:lang w:val="uk-UA"/>
        </w:rPr>
        <w:t xml:space="preserve">» – </w:t>
      </w:r>
      <w:r w:rsidR="008D7D0B" w:rsidRPr="0065077C">
        <w:rPr>
          <w:sz w:val="28"/>
          <w:szCs w:val="28"/>
          <w:lang w:val="uk-UA"/>
        </w:rPr>
        <w:t>11, «ЧАРІВНА СИЛА УКРАЇНИ» – 4</w:t>
      </w:r>
      <w:r w:rsidR="00B95345" w:rsidRPr="0065077C">
        <w:rPr>
          <w:sz w:val="28"/>
          <w:szCs w:val="28"/>
          <w:lang w:val="uk-UA"/>
        </w:rPr>
        <w:t>;</w:t>
      </w:r>
    </w:p>
    <w:p w14:paraId="473080AC" w14:textId="50C24C61" w:rsidR="00A67C7A" w:rsidRPr="0065077C" w:rsidRDefault="00B95345" w:rsidP="00A67C7A">
      <w:pPr>
        <w:pStyle w:val="ab"/>
        <w:numPr>
          <w:ilvl w:val="0"/>
          <w:numId w:val="18"/>
        </w:numPr>
        <w:jc w:val="both"/>
        <w:rPr>
          <w:sz w:val="28"/>
          <w:szCs w:val="28"/>
          <w:lang w:val="uk-UA"/>
        </w:rPr>
      </w:pPr>
      <w:r w:rsidRPr="0065077C">
        <w:rPr>
          <w:sz w:val="28"/>
          <w:szCs w:val="28"/>
          <w:lang w:val="uk-UA"/>
        </w:rPr>
        <w:t xml:space="preserve">Дня захисників та захисниць України – «ЗА ОБОРОНУ РІДНОЇ ДЕРЖАВИ» – </w:t>
      </w:r>
      <w:r w:rsidR="00A522E4" w:rsidRPr="0065077C">
        <w:rPr>
          <w:sz w:val="28"/>
          <w:szCs w:val="28"/>
          <w:lang w:val="uk-UA"/>
        </w:rPr>
        <w:t>2</w:t>
      </w:r>
      <w:r w:rsidR="00A67C7A" w:rsidRPr="0065077C">
        <w:rPr>
          <w:sz w:val="28"/>
          <w:szCs w:val="28"/>
          <w:lang w:val="uk-UA"/>
        </w:rPr>
        <w:t xml:space="preserve">, </w:t>
      </w:r>
      <w:r w:rsidR="00A522E4" w:rsidRPr="0065077C">
        <w:rPr>
          <w:b/>
          <w:bCs/>
          <w:sz w:val="28"/>
          <w:szCs w:val="28"/>
          <w:lang w:val="uk-UA"/>
        </w:rPr>
        <w:t>«</w:t>
      </w:r>
      <w:r w:rsidR="00A522E4" w:rsidRPr="0065077C">
        <w:rPr>
          <w:rStyle w:val="ac"/>
          <w:b w:val="0"/>
          <w:bCs w:val="0"/>
          <w:sz w:val="28"/>
          <w:szCs w:val="28"/>
          <w:lang w:val="uk-UA"/>
        </w:rPr>
        <w:t>ЗА СЛУЖБУ ДЕРЖАВІ</w:t>
      </w:r>
      <w:r w:rsidR="00A522E4" w:rsidRPr="0065077C">
        <w:rPr>
          <w:b/>
          <w:bCs/>
          <w:sz w:val="28"/>
          <w:szCs w:val="28"/>
          <w:lang w:val="uk-UA"/>
        </w:rPr>
        <w:t>»</w:t>
      </w:r>
      <w:r w:rsidR="00A67C7A" w:rsidRPr="0065077C">
        <w:rPr>
          <w:b/>
          <w:bCs/>
          <w:sz w:val="28"/>
          <w:szCs w:val="28"/>
          <w:lang w:val="uk-UA"/>
        </w:rPr>
        <w:t xml:space="preserve"> </w:t>
      </w:r>
      <w:r w:rsidR="00A67C7A" w:rsidRPr="0065077C">
        <w:rPr>
          <w:bCs/>
          <w:sz w:val="28"/>
          <w:szCs w:val="28"/>
          <w:lang w:val="uk-UA"/>
        </w:rPr>
        <w:t>–</w:t>
      </w:r>
      <w:r w:rsidR="00A67C7A" w:rsidRPr="0065077C">
        <w:rPr>
          <w:sz w:val="28"/>
          <w:szCs w:val="28"/>
          <w:lang w:val="uk-UA"/>
        </w:rPr>
        <w:t xml:space="preserve"> </w:t>
      </w:r>
      <w:r w:rsidR="00A522E4" w:rsidRPr="0065077C">
        <w:rPr>
          <w:sz w:val="28"/>
          <w:szCs w:val="28"/>
          <w:lang w:val="uk-UA"/>
        </w:rPr>
        <w:t>4</w:t>
      </w:r>
      <w:r w:rsidR="00A67C7A" w:rsidRPr="0065077C">
        <w:rPr>
          <w:sz w:val="28"/>
          <w:szCs w:val="28"/>
          <w:lang w:val="uk-UA"/>
        </w:rPr>
        <w:t>;</w:t>
      </w:r>
    </w:p>
    <w:p w14:paraId="2AC50E91" w14:textId="3E1B6CE2" w:rsidR="00A67C7A" w:rsidRPr="0065077C" w:rsidRDefault="00A67C7A" w:rsidP="00A67C7A">
      <w:pPr>
        <w:pStyle w:val="ab"/>
        <w:numPr>
          <w:ilvl w:val="0"/>
          <w:numId w:val="18"/>
        </w:numPr>
        <w:jc w:val="both"/>
        <w:rPr>
          <w:sz w:val="28"/>
          <w:szCs w:val="28"/>
          <w:lang w:val="uk-UA"/>
        </w:rPr>
      </w:pPr>
      <w:r w:rsidRPr="0065077C">
        <w:rPr>
          <w:sz w:val="28"/>
          <w:szCs w:val="28"/>
          <w:lang w:val="uk-UA"/>
        </w:rPr>
        <w:t xml:space="preserve">Дня Збройних </w:t>
      </w:r>
      <w:r w:rsidR="0065077C">
        <w:rPr>
          <w:sz w:val="28"/>
          <w:szCs w:val="28"/>
          <w:lang w:val="uk-UA"/>
        </w:rPr>
        <w:t>с</w:t>
      </w:r>
      <w:r w:rsidRPr="0065077C">
        <w:rPr>
          <w:sz w:val="28"/>
          <w:szCs w:val="28"/>
          <w:lang w:val="uk-UA"/>
        </w:rPr>
        <w:t xml:space="preserve">ил України – </w:t>
      </w:r>
      <w:r w:rsidR="00E91C2B" w:rsidRPr="0065077C">
        <w:rPr>
          <w:sz w:val="28"/>
          <w:szCs w:val="28"/>
          <w:lang w:val="uk-UA"/>
        </w:rPr>
        <w:t xml:space="preserve">«ЗА ВІДВАГУ» </w:t>
      </w:r>
      <w:r w:rsidRPr="0065077C">
        <w:rPr>
          <w:sz w:val="28"/>
          <w:szCs w:val="28"/>
          <w:lang w:val="uk-UA"/>
        </w:rPr>
        <w:t xml:space="preserve">– </w:t>
      </w:r>
      <w:r w:rsidR="00E91C2B" w:rsidRPr="0065077C">
        <w:rPr>
          <w:sz w:val="28"/>
          <w:szCs w:val="28"/>
          <w:lang w:val="uk-UA"/>
        </w:rPr>
        <w:t>4</w:t>
      </w:r>
      <w:r w:rsidRPr="0065077C">
        <w:rPr>
          <w:sz w:val="28"/>
          <w:szCs w:val="28"/>
          <w:lang w:val="uk-UA"/>
        </w:rPr>
        <w:t>, «ЧАРІВНА СИЛА УКРАЇНИ» – 1.</w:t>
      </w:r>
    </w:p>
    <w:p w14:paraId="647DAB80" w14:textId="77777777" w:rsidR="00421CB3" w:rsidRPr="0065077C" w:rsidRDefault="00027526" w:rsidP="0065077C">
      <w:pPr>
        <w:ind w:firstLine="709"/>
        <w:jc w:val="both"/>
        <w:rPr>
          <w:rFonts w:eastAsia="Batang"/>
          <w:bCs/>
          <w:sz w:val="28"/>
          <w:szCs w:val="28"/>
          <w:lang w:val="uk-UA"/>
        </w:rPr>
      </w:pPr>
      <w:r w:rsidRPr="0065077C">
        <w:rPr>
          <w:rFonts w:eastAsia="Batang"/>
          <w:sz w:val="28"/>
          <w:szCs w:val="28"/>
          <w:lang w:val="uk-UA" w:eastAsia="en-US"/>
        </w:rPr>
        <w:t>За сумлінне виконання службових обов’язків,</w:t>
      </w:r>
      <w:r w:rsidRPr="0065077C">
        <w:rPr>
          <w:rFonts w:eastAsia="Batang"/>
          <w:iCs/>
          <w:sz w:val="28"/>
          <w:szCs w:val="28"/>
          <w:lang w:val="uk-UA"/>
        </w:rPr>
        <w:t xml:space="preserve"> віддане служіння українському народові та державі,</w:t>
      </w:r>
      <w:r w:rsidRPr="0065077C">
        <w:rPr>
          <w:rFonts w:ascii="Monotype Corsiva" w:eastAsia="Batang" w:hAnsi="Monotype Corsiva" w:cs="Gautami"/>
          <w:i/>
          <w:sz w:val="42"/>
          <w:szCs w:val="42"/>
          <w:lang w:val="uk-UA"/>
        </w:rPr>
        <w:t xml:space="preserve"> </w:t>
      </w:r>
      <w:r w:rsidRPr="0065077C">
        <w:rPr>
          <w:rFonts w:eastAsia="Calibri"/>
          <w:sz w:val="28"/>
          <w:szCs w:val="28"/>
          <w:lang w:val="uk-UA"/>
        </w:rPr>
        <w:t xml:space="preserve">професіоналізм </w:t>
      </w:r>
      <w:r w:rsidRPr="0065077C">
        <w:rPr>
          <w:rFonts w:eastAsia="Batang"/>
          <w:sz w:val="28"/>
          <w:szCs w:val="28"/>
          <w:lang w:val="uk-UA" w:eastAsia="en-US"/>
        </w:rPr>
        <w:t>та вагомий внесок у захист Української держави</w:t>
      </w:r>
      <w:r w:rsidRPr="0065077C">
        <w:rPr>
          <w:sz w:val="28"/>
          <w:szCs w:val="28"/>
          <w:lang w:val="uk-UA"/>
        </w:rPr>
        <w:t xml:space="preserve"> відзначив медалями представників ГУ Національної поліції в Луганській області «НЕЗЛАМНИМ ГЕРОЯМ РОСІЙСЬКО-УКРАЇНСЬКОЇ ВІЙНИ» – 7;</w:t>
      </w:r>
      <w:r w:rsidRPr="0065077C">
        <w:rPr>
          <w:rFonts w:eastAsia="Batang"/>
          <w:bCs/>
          <w:sz w:val="28"/>
          <w:szCs w:val="28"/>
          <w:lang w:val="uk-UA"/>
        </w:rPr>
        <w:t xml:space="preserve"> </w:t>
      </w:r>
    </w:p>
    <w:p w14:paraId="4713111D" w14:textId="2DDB88D9" w:rsidR="00027526" w:rsidRPr="0065077C" w:rsidRDefault="00027526" w:rsidP="0065077C">
      <w:pPr>
        <w:ind w:firstLine="709"/>
        <w:jc w:val="both"/>
        <w:rPr>
          <w:sz w:val="28"/>
          <w:szCs w:val="28"/>
          <w:lang w:val="uk-UA"/>
        </w:rPr>
      </w:pPr>
      <w:r w:rsidRPr="0065077C">
        <w:rPr>
          <w:rFonts w:eastAsia="Batang"/>
          <w:sz w:val="28"/>
          <w:szCs w:val="28"/>
          <w:lang w:val="uk-UA" w:eastAsia="en-US"/>
        </w:rPr>
        <w:t>За громадську активність та самовідданість, п</w:t>
      </w:r>
      <w:r w:rsidRPr="0065077C">
        <w:rPr>
          <w:rFonts w:eastAsia="Batang"/>
          <w:iCs/>
          <w:sz w:val="28"/>
          <w:szCs w:val="28"/>
          <w:lang w:val="uk-UA"/>
        </w:rPr>
        <w:t xml:space="preserve">атріотизм, вагомий особистий внесок у здійснення волонтерських ініціатив, високу громадську свідомість </w:t>
      </w:r>
      <w:r w:rsidRPr="0065077C">
        <w:rPr>
          <w:rFonts w:eastAsia="Batang"/>
          <w:bCs/>
          <w:sz w:val="28"/>
          <w:szCs w:val="28"/>
          <w:lang w:val="uk-UA"/>
        </w:rPr>
        <w:t>відзначив</w:t>
      </w:r>
      <w:r w:rsidR="00421CB3" w:rsidRPr="0065077C">
        <w:rPr>
          <w:rFonts w:eastAsia="Batang"/>
          <w:bCs/>
          <w:sz w:val="28"/>
          <w:szCs w:val="28"/>
          <w:lang w:val="uk-UA"/>
        </w:rPr>
        <w:t xml:space="preserve"> медалями</w:t>
      </w:r>
      <w:r w:rsidRPr="0065077C">
        <w:rPr>
          <w:rFonts w:eastAsia="Batang"/>
          <w:bCs/>
          <w:sz w:val="28"/>
          <w:szCs w:val="28"/>
          <w:lang w:val="uk-UA"/>
        </w:rPr>
        <w:t xml:space="preserve"> волонтерів «ЧАРІВНА СИЛА УКРАЇНИ» </w:t>
      </w:r>
      <w:r w:rsidR="0065077C">
        <w:rPr>
          <w:rFonts w:eastAsia="Batang"/>
          <w:bCs/>
          <w:sz w:val="28"/>
          <w:szCs w:val="28"/>
          <w:lang w:val="uk-UA"/>
        </w:rPr>
        <w:t>–</w:t>
      </w:r>
      <w:r w:rsidRPr="0065077C">
        <w:rPr>
          <w:rFonts w:eastAsia="Batang"/>
          <w:bCs/>
          <w:sz w:val="28"/>
          <w:szCs w:val="28"/>
          <w:lang w:val="uk-UA"/>
        </w:rPr>
        <w:t xml:space="preserve"> 2, «ЗА ГІДНІСТЬ ТА ПАТРІОТИЗМ» </w:t>
      </w:r>
      <w:r w:rsidR="0065077C">
        <w:rPr>
          <w:rFonts w:eastAsia="Batang"/>
          <w:bCs/>
          <w:sz w:val="28"/>
          <w:szCs w:val="28"/>
          <w:lang w:val="uk-UA"/>
        </w:rPr>
        <w:t xml:space="preserve">– </w:t>
      </w:r>
      <w:r w:rsidR="00421CB3" w:rsidRPr="0065077C">
        <w:rPr>
          <w:rFonts w:eastAsia="Batang"/>
          <w:bCs/>
          <w:sz w:val="28"/>
          <w:szCs w:val="28"/>
          <w:lang w:val="uk-UA"/>
        </w:rPr>
        <w:t>5.</w:t>
      </w:r>
      <w:r w:rsidRPr="0065077C">
        <w:rPr>
          <w:rFonts w:eastAsia="Batang"/>
          <w:bCs/>
          <w:sz w:val="28"/>
          <w:szCs w:val="28"/>
          <w:lang w:val="uk-UA"/>
        </w:rPr>
        <w:t xml:space="preserve"> </w:t>
      </w:r>
    </w:p>
    <w:p w14:paraId="0520B9E9" w14:textId="73B3EC77" w:rsidR="00027526" w:rsidRPr="0065077C" w:rsidRDefault="00027526" w:rsidP="0065077C">
      <w:pPr>
        <w:ind w:firstLine="709"/>
        <w:jc w:val="both"/>
        <w:rPr>
          <w:sz w:val="28"/>
          <w:szCs w:val="28"/>
          <w:lang w:val="uk-UA"/>
        </w:rPr>
      </w:pPr>
      <w:r w:rsidRPr="0065077C">
        <w:rPr>
          <w:sz w:val="28"/>
          <w:szCs w:val="28"/>
          <w:lang w:val="uk-UA"/>
        </w:rPr>
        <w:t xml:space="preserve">За </w:t>
      </w:r>
      <w:r w:rsidRPr="0065077C">
        <w:rPr>
          <w:rFonts w:eastAsia="Batang"/>
          <w:sz w:val="28"/>
          <w:szCs w:val="28"/>
          <w:lang w:val="uk-UA"/>
        </w:rPr>
        <w:t xml:space="preserve">вагомий </w:t>
      </w:r>
      <w:r w:rsidRPr="0065077C">
        <w:rPr>
          <w:sz w:val="28"/>
          <w:szCs w:val="28"/>
          <w:lang w:val="uk-UA"/>
        </w:rPr>
        <w:t xml:space="preserve">внесок у справу захисту населення та територій від надзвичайних ситуацій техногенного й природного характеру, професіоналізм, </w:t>
      </w:r>
      <w:r w:rsidRPr="0065077C">
        <w:rPr>
          <w:sz w:val="28"/>
          <w:szCs w:val="28"/>
          <w:lang w:val="uk-UA"/>
        </w:rPr>
        <w:lastRenderedPageBreak/>
        <w:t>сумлінне виконання службових обов’язків</w:t>
      </w:r>
      <w:r w:rsidRPr="0065077C">
        <w:rPr>
          <w:rFonts w:eastAsia="Batang"/>
          <w:sz w:val="28"/>
          <w:szCs w:val="28"/>
          <w:lang w:val="uk-UA"/>
        </w:rPr>
        <w:t xml:space="preserve"> </w:t>
      </w:r>
      <w:r w:rsidRPr="0065077C">
        <w:rPr>
          <w:sz w:val="28"/>
          <w:szCs w:val="28"/>
          <w:lang w:val="uk-UA"/>
        </w:rPr>
        <w:t xml:space="preserve">та з нагоди Дня рятівника відзначив відзнаками представників підрозділу ДСНС України у Луганській області </w:t>
      </w:r>
      <w:r w:rsidRPr="0065077C">
        <w:rPr>
          <w:b/>
          <w:bCs/>
          <w:sz w:val="28"/>
          <w:szCs w:val="28"/>
          <w:lang w:val="uk-UA"/>
        </w:rPr>
        <w:t>«</w:t>
      </w:r>
      <w:r w:rsidRPr="0065077C">
        <w:rPr>
          <w:rStyle w:val="ac"/>
          <w:b w:val="0"/>
          <w:bCs w:val="0"/>
          <w:sz w:val="28"/>
          <w:szCs w:val="28"/>
          <w:lang w:val="uk-UA"/>
        </w:rPr>
        <w:t>ЗА СЛУЖБУ ДЕРЖАВІ</w:t>
      </w:r>
      <w:r w:rsidRPr="0065077C">
        <w:rPr>
          <w:b/>
          <w:bCs/>
          <w:sz w:val="28"/>
          <w:szCs w:val="28"/>
          <w:lang w:val="uk-UA"/>
        </w:rPr>
        <w:t xml:space="preserve">» </w:t>
      </w:r>
      <w:r w:rsidRPr="0065077C">
        <w:rPr>
          <w:bCs/>
          <w:sz w:val="28"/>
          <w:szCs w:val="28"/>
          <w:lang w:val="uk-UA"/>
        </w:rPr>
        <w:t>–</w:t>
      </w:r>
      <w:r w:rsidRPr="0065077C">
        <w:rPr>
          <w:sz w:val="28"/>
          <w:szCs w:val="28"/>
          <w:lang w:val="uk-UA"/>
        </w:rPr>
        <w:t xml:space="preserve"> 3.</w:t>
      </w:r>
    </w:p>
    <w:p w14:paraId="64CCA079" w14:textId="73F1EB12" w:rsidR="00A67C7A" w:rsidRPr="0065077C" w:rsidRDefault="00A67C7A" w:rsidP="0065077C">
      <w:pPr>
        <w:ind w:firstLine="709"/>
        <w:jc w:val="both"/>
        <w:rPr>
          <w:sz w:val="28"/>
          <w:szCs w:val="28"/>
          <w:lang w:val="uk-UA"/>
        </w:rPr>
      </w:pPr>
      <w:r w:rsidRPr="0065077C">
        <w:rPr>
          <w:sz w:val="28"/>
          <w:szCs w:val="28"/>
          <w:lang w:val="uk-UA"/>
        </w:rPr>
        <w:t xml:space="preserve">Також </w:t>
      </w:r>
      <w:r w:rsidR="00027526" w:rsidRPr="0065077C">
        <w:rPr>
          <w:sz w:val="28"/>
          <w:szCs w:val="28"/>
          <w:lang w:val="uk-UA"/>
        </w:rPr>
        <w:t>2</w:t>
      </w:r>
      <w:r w:rsidRPr="0065077C">
        <w:rPr>
          <w:sz w:val="28"/>
          <w:szCs w:val="28"/>
          <w:lang w:val="uk-UA"/>
        </w:rPr>
        <w:t>7 військових та волонтерів були відзначені пам’ятними монетами Сєвєродонецької районної державної адміністрації «Україна – свята матір Героїв».</w:t>
      </w:r>
    </w:p>
    <w:p w14:paraId="19352CF5" w14:textId="543370CC" w:rsidR="001E3F3F" w:rsidRPr="0065077C" w:rsidRDefault="001E3F3F" w:rsidP="001E3F3F">
      <w:pPr>
        <w:ind w:firstLine="709"/>
        <w:jc w:val="center"/>
        <w:rPr>
          <w:sz w:val="28"/>
          <w:szCs w:val="28"/>
          <w:lang w:val="uk-UA"/>
        </w:rPr>
      </w:pPr>
    </w:p>
    <w:p w14:paraId="280A752B" w14:textId="402E7222" w:rsidR="00B95345" w:rsidRPr="001E3F3F" w:rsidRDefault="0065077C" w:rsidP="001E3F3F">
      <w:pPr>
        <w:ind w:firstLine="709"/>
        <w:jc w:val="center"/>
        <w:rPr>
          <w:b/>
          <w:sz w:val="28"/>
          <w:szCs w:val="28"/>
          <w:u w:val="single"/>
          <w:lang w:val="uk-UA"/>
        </w:rPr>
      </w:pPr>
      <w:r>
        <w:rPr>
          <w:b/>
          <w:sz w:val="28"/>
          <w:szCs w:val="28"/>
          <w:u w:val="single"/>
          <w:lang w:val="uk-UA"/>
        </w:rPr>
        <w:t>Мобілізаційна та в</w:t>
      </w:r>
      <w:r w:rsidR="001E3F3F" w:rsidRPr="001E3F3F">
        <w:rPr>
          <w:b/>
          <w:sz w:val="28"/>
          <w:szCs w:val="28"/>
          <w:u w:val="single"/>
          <w:lang w:val="uk-UA"/>
        </w:rPr>
        <w:t>ійськово-облікова робота</w:t>
      </w:r>
    </w:p>
    <w:p w14:paraId="343DB502" w14:textId="77777777" w:rsidR="001E3F3F" w:rsidRPr="001E3F3F" w:rsidRDefault="001E3F3F" w:rsidP="001E3F3F">
      <w:pPr>
        <w:ind w:firstLine="709"/>
        <w:jc w:val="both"/>
        <w:rPr>
          <w:sz w:val="28"/>
          <w:szCs w:val="28"/>
          <w:lang w:val="uk-UA"/>
        </w:rPr>
      </w:pPr>
      <w:r w:rsidRPr="001E3F3F">
        <w:rPr>
          <w:sz w:val="28"/>
          <w:szCs w:val="28"/>
          <w:lang w:val="uk-UA"/>
        </w:rPr>
        <w:t xml:space="preserve">Військово-облікова робота та бронювання військовозобов’язаних і призовників в органах державної влади, інших державних органах, органах місцевого самоврядування, підприємствах, установах і організаціях Сєвєродонецького  району у 2023 році була організована і здійснювалася відповідно до вимог Закону України «Про військовий обов’язок і військову службу», Порядку організації та ведення військового обліку призовників,                                  військовозобов’язаних та резервістів, </w:t>
      </w:r>
      <w:r>
        <w:rPr>
          <w:sz w:val="28"/>
          <w:szCs w:val="28"/>
          <w:lang w:val="uk-UA"/>
        </w:rPr>
        <w:t>п</w:t>
      </w:r>
      <w:r w:rsidRPr="001E3F3F">
        <w:rPr>
          <w:sz w:val="28"/>
          <w:szCs w:val="28"/>
          <w:lang w:val="uk-UA"/>
        </w:rPr>
        <w:t xml:space="preserve">останови КМУ </w:t>
      </w:r>
      <w:r>
        <w:rPr>
          <w:sz w:val="28"/>
          <w:szCs w:val="28"/>
          <w:lang w:val="uk-UA"/>
        </w:rPr>
        <w:t>«</w:t>
      </w:r>
      <w:r w:rsidRPr="001E3F3F">
        <w:rPr>
          <w:sz w:val="28"/>
          <w:szCs w:val="28"/>
          <w:lang w:val="uk-UA"/>
        </w:rPr>
        <w:t xml:space="preserve">Деякі питання реалізації положень Закону України </w:t>
      </w:r>
      <w:r>
        <w:rPr>
          <w:sz w:val="28"/>
          <w:szCs w:val="28"/>
          <w:lang w:val="uk-UA"/>
        </w:rPr>
        <w:t>«</w:t>
      </w:r>
      <w:r w:rsidRPr="001E3F3F">
        <w:rPr>
          <w:sz w:val="28"/>
          <w:szCs w:val="28"/>
          <w:lang w:val="uk-UA"/>
        </w:rPr>
        <w:t>Про мобілізаційну підготовку та мобілізацію</w:t>
      </w:r>
      <w:r>
        <w:rPr>
          <w:sz w:val="28"/>
          <w:szCs w:val="28"/>
          <w:lang w:val="uk-UA"/>
        </w:rPr>
        <w:t>»</w:t>
      </w:r>
      <w:r w:rsidRPr="001E3F3F">
        <w:rPr>
          <w:sz w:val="28"/>
          <w:szCs w:val="28"/>
          <w:lang w:val="uk-UA"/>
        </w:rPr>
        <w:t xml:space="preserve"> щодо бронювання військовозобов’язаних на період мобілізації та на воєнний час</w:t>
      </w:r>
      <w:r>
        <w:rPr>
          <w:sz w:val="28"/>
          <w:szCs w:val="28"/>
          <w:lang w:val="uk-UA"/>
        </w:rPr>
        <w:t>»</w:t>
      </w:r>
      <w:r w:rsidRPr="001E3F3F">
        <w:rPr>
          <w:sz w:val="28"/>
          <w:szCs w:val="28"/>
          <w:lang w:val="uk-UA"/>
        </w:rPr>
        <w:t>.</w:t>
      </w:r>
    </w:p>
    <w:p w14:paraId="3E55E505" w14:textId="77777777" w:rsidR="001E3F3F" w:rsidRDefault="001E3F3F" w:rsidP="001E3F3F">
      <w:pPr>
        <w:ind w:firstLine="709"/>
        <w:jc w:val="both"/>
        <w:rPr>
          <w:sz w:val="28"/>
          <w:szCs w:val="28"/>
          <w:lang w:val="uk-UA"/>
        </w:rPr>
      </w:pPr>
      <w:r w:rsidRPr="001E3F3F">
        <w:rPr>
          <w:sz w:val="28"/>
          <w:szCs w:val="28"/>
          <w:lang w:val="uk-UA"/>
        </w:rPr>
        <w:t>Протягом 2023 року підготовлено та надіслано до Луганської обласної державної адміністрації 13 листів щодо бронювання військовозобов’язаних  працівників міських військових адміністрацій Сєвєродонецького району, які пропонувались для бронювання, так як кількість працівників є вкрай           важливою для виконання завдань</w:t>
      </w:r>
      <w:r>
        <w:rPr>
          <w:sz w:val="28"/>
          <w:szCs w:val="28"/>
          <w:lang w:val="uk-UA"/>
        </w:rPr>
        <w:t>,</w:t>
      </w:r>
      <w:r w:rsidRPr="001E3F3F">
        <w:rPr>
          <w:sz w:val="28"/>
          <w:szCs w:val="28"/>
          <w:lang w:val="uk-UA"/>
        </w:rPr>
        <w:t xml:space="preserve"> покладених на міські військові                  адміністрації діючим законодавством України під час дії воєнного стану.</w:t>
      </w:r>
    </w:p>
    <w:p w14:paraId="003FBBC0" w14:textId="77777777" w:rsidR="001E3F3F" w:rsidRPr="001E3F3F" w:rsidRDefault="001E3F3F" w:rsidP="001E3F3F">
      <w:pPr>
        <w:ind w:firstLine="709"/>
        <w:jc w:val="both"/>
        <w:rPr>
          <w:sz w:val="28"/>
          <w:szCs w:val="28"/>
          <w:lang w:val="uk-UA"/>
        </w:rPr>
      </w:pPr>
      <w:r w:rsidRPr="001E3F3F">
        <w:rPr>
          <w:sz w:val="28"/>
          <w:szCs w:val="28"/>
          <w:lang w:val="uk-UA"/>
        </w:rPr>
        <w:t xml:space="preserve">З метою покращення стану військового обліку на території Сєвєродонецького району у 2023 році районною військовою адміністрацією прийняте розпорядження голови від 17 липня 2023 року № 61 </w:t>
      </w:r>
      <w:r>
        <w:rPr>
          <w:sz w:val="28"/>
          <w:szCs w:val="28"/>
          <w:lang w:val="uk-UA"/>
        </w:rPr>
        <w:t>«</w:t>
      </w:r>
      <w:r w:rsidRPr="001E3F3F">
        <w:rPr>
          <w:sz w:val="28"/>
          <w:szCs w:val="28"/>
          <w:lang w:val="uk-UA"/>
        </w:rPr>
        <w:t>Про затвердження графіка звіряння даних списків персонального військового обліку призовників, військовозобов’язаних та резервістів, які працюють (навчаються) в державних органах, органах місцевого самоврядування, на підприємствах, в установах, організаціях та карток первинного обліку виконавчих органів сільських, селищних, міських рад Сєвєродонецького району з обліковими даними Сєвєродонецького районного територіального центру комплектування та соціальної підтримки на 2023 рік».</w:t>
      </w:r>
    </w:p>
    <w:p w14:paraId="28125A71" w14:textId="77777777" w:rsidR="001E3F3F" w:rsidRDefault="001E3F3F" w:rsidP="001E3F3F">
      <w:pPr>
        <w:ind w:firstLine="709"/>
        <w:jc w:val="both"/>
        <w:rPr>
          <w:sz w:val="28"/>
          <w:szCs w:val="28"/>
          <w:lang w:val="uk-UA"/>
        </w:rPr>
      </w:pPr>
      <w:r w:rsidRPr="001E3F3F">
        <w:rPr>
          <w:sz w:val="28"/>
          <w:szCs w:val="28"/>
          <w:lang w:val="uk-UA"/>
        </w:rPr>
        <w:t xml:space="preserve"> </w:t>
      </w:r>
      <w:r>
        <w:rPr>
          <w:sz w:val="28"/>
          <w:szCs w:val="28"/>
          <w:lang w:val="uk-UA"/>
        </w:rPr>
        <w:t>Р</w:t>
      </w:r>
      <w:r w:rsidRPr="001E3F3F">
        <w:rPr>
          <w:sz w:val="28"/>
          <w:szCs w:val="28"/>
          <w:lang w:val="uk-UA"/>
        </w:rPr>
        <w:t>айдержадміністрацією, міськими військовими адміністраціями та підприємствами, установами, організаціями, які їм підпорядковуються</w:t>
      </w:r>
      <w:r>
        <w:rPr>
          <w:sz w:val="28"/>
          <w:szCs w:val="28"/>
          <w:lang w:val="uk-UA"/>
        </w:rPr>
        <w:t>,</w:t>
      </w:r>
      <w:r w:rsidRPr="001E3F3F">
        <w:rPr>
          <w:sz w:val="28"/>
          <w:szCs w:val="28"/>
          <w:lang w:val="uk-UA"/>
        </w:rPr>
        <w:t xml:space="preserve"> була проведена робота щодо звіряння даних списків персонального військового обліку призовників, військовозобов’язаних та резервістів, які працюють (навчаються) та надіслані списки працюючих військовозобов’язаних працівників до ТЦК та СП.</w:t>
      </w:r>
      <w:r>
        <w:rPr>
          <w:sz w:val="28"/>
          <w:szCs w:val="28"/>
          <w:lang w:val="uk-UA"/>
        </w:rPr>
        <w:t xml:space="preserve"> Так, по </w:t>
      </w:r>
      <w:r w:rsidRPr="001E3F3F">
        <w:rPr>
          <w:sz w:val="28"/>
          <w:szCs w:val="28"/>
          <w:lang w:val="uk-UA"/>
        </w:rPr>
        <w:t>Сєвєродонецьк</w:t>
      </w:r>
      <w:r>
        <w:rPr>
          <w:sz w:val="28"/>
          <w:szCs w:val="28"/>
          <w:lang w:val="uk-UA"/>
        </w:rPr>
        <w:t>ому</w:t>
      </w:r>
      <w:r w:rsidRPr="001E3F3F">
        <w:rPr>
          <w:sz w:val="28"/>
          <w:szCs w:val="28"/>
          <w:lang w:val="uk-UA"/>
        </w:rPr>
        <w:t xml:space="preserve"> </w:t>
      </w:r>
      <w:r>
        <w:rPr>
          <w:sz w:val="28"/>
          <w:szCs w:val="28"/>
          <w:lang w:val="uk-UA"/>
        </w:rPr>
        <w:t xml:space="preserve">районному </w:t>
      </w:r>
      <w:r w:rsidRPr="001E3F3F">
        <w:rPr>
          <w:sz w:val="28"/>
          <w:szCs w:val="28"/>
          <w:lang w:val="uk-UA"/>
        </w:rPr>
        <w:t>ТЦК та СП</w:t>
      </w:r>
      <w:r>
        <w:rPr>
          <w:sz w:val="28"/>
          <w:szCs w:val="28"/>
          <w:lang w:val="uk-UA"/>
        </w:rPr>
        <w:t xml:space="preserve"> було звірено 528 осіб на </w:t>
      </w:r>
      <w:r w:rsidRPr="001E3F3F">
        <w:rPr>
          <w:sz w:val="28"/>
          <w:szCs w:val="28"/>
          <w:lang w:val="uk-UA"/>
        </w:rPr>
        <w:t>151</w:t>
      </w:r>
      <w:r>
        <w:rPr>
          <w:sz w:val="28"/>
          <w:szCs w:val="28"/>
          <w:lang w:val="uk-UA"/>
        </w:rPr>
        <w:t xml:space="preserve"> об’єкті.</w:t>
      </w:r>
    </w:p>
    <w:p w14:paraId="6324628A" w14:textId="77777777" w:rsidR="001E3F3F" w:rsidRDefault="001E3F3F" w:rsidP="001E3F3F">
      <w:pPr>
        <w:ind w:firstLine="709"/>
        <w:jc w:val="both"/>
        <w:rPr>
          <w:sz w:val="28"/>
          <w:szCs w:val="28"/>
          <w:lang w:val="uk-UA"/>
        </w:rPr>
      </w:pPr>
      <w:r w:rsidRPr="001E3F3F">
        <w:rPr>
          <w:sz w:val="28"/>
          <w:szCs w:val="28"/>
          <w:lang w:val="uk-UA"/>
        </w:rPr>
        <w:t>Враховуючи інформацію Сєвєродонецького районного територіального центру комплектування та соціальної підтримки та згідно рекомендаці</w:t>
      </w:r>
      <w:r>
        <w:rPr>
          <w:sz w:val="28"/>
          <w:szCs w:val="28"/>
          <w:lang w:val="uk-UA"/>
        </w:rPr>
        <w:t xml:space="preserve">й </w:t>
      </w:r>
      <w:r w:rsidRPr="001E3F3F">
        <w:rPr>
          <w:sz w:val="28"/>
          <w:szCs w:val="28"/>
          <w:lang w:val="uk-UA"/>
        </w:rPr>
        <w:t>Генерального штабу Збройних Сил України від 28.12.2023 № 300/1/С/38434</w:t>
      </w:r>
      <w:r>
        <w:rPr>
          <w:sz w:val="28"/>
          <w:szCs w:val="28"/>
          <w:lang w:val="uk-UA"/>
        </w:rPr>
        <w:t>,</w:t>
      </w:r>
      <w:r w:rsidRPr="001E3F3F">
        <w:rPr>
          <w:sz w:val="28"/>
          <w:szCs w:val="28"/>
          <w:lang w:val="uk-UA"/>
        </w:rPr>
        <w:t xml:space="preserve"> прийняте розпорядження голови районної державної адміністрації </w:t>
      </w:r>
      <w:r>
        <w:rPr>
          <w:sz w:val="28"/>
          <w:szCs w:val="28"/>
          <w:lang w:val="uk-UA"/>
        </w:rPr>
        <w:t>–</w:t>
      </w:r>
      <w:r w:rsidRPr="001E3F3F">
        <w:rPr>
          <w:sz w:val="28"/>
          <w:szCs w:val="28"/>
          <w:lang w:val="uk-UA"/>
        </w:rPr>
        <w:t xml:space="preserve"> начальника районної військової адміністрації від 12.01.2024 № 4 «Про стан військового обліку у 2023 році та завдання на 2024 рік», яке доведене для виконання до начальників міських військових адміністрацій Сєвєродонецького району.</w:t>
      </w:r>
    </w:p>
    <w:p w14:paraId="05E526EC" w14:textId="77777777" w:rsidR="001E3F3F" w:rsidRDefault="001E3F3F" w:rsidP="001E3F3F">
      <w:pPr>
        <w:ind w:firstLine="709"/>
        <w:jc w:val="both"/>
        <w:rPr>
          <w:sz w:val="28"/>
          <w:szCs w:val="28"/>
          <w:lang w:val="uk-UA"/>
        </w:rPr>
      </w:pPr>
      <w:r w:rsidRPr="001E3F3F">
        <w:rPr>
          <w:sz w:val="28"/>
          <w:szCs w:val="28"/>
          <w:lang w:val="uk-UA"/>
        </w:rPr>
        <w:lastRenderedPageBreak/>
        <w:t xml:space="preserve">Зазначеним розпорядженням затверджений план перевірок стану          військового обліку призовників і військовозобов’язаних на території          Сєвєродонецького району у 2024 році та план звірок облікових даних            призовників і військовозобов’язаних Сєвєродонецького районного ТЦК та СП з обліковими даними державних органів, </w:t>
      </w:r>
      <w:r>
        <w:rPr>
          <w:sz w:val="28"/>
          <w:szCs w:val="28"/>
          <w:lang w:val="uk-UA"/>
        </w:rPr>
        <w:t>п</w:t>
      </w:r>
      <w:r w:rsidRPr="001E3F3F">
        <w:rPr>
          <w:sz w:val="28"/>
          <w:szCs w:val="28"/>
          <w:lang w:val="uk-UA"/>
        </w:rPr>
        <w:t>ідприємств, установ, організацій на території Сєвєродонецького району у 2024 році.</w:t>
      </w:r>
    </w:p>
    <w:p w14:paraId="4312D698" w14:textId="77777777" w:rsidR="001E3F3F" w:rsidRDefault="001E3F3F" w:rsidP="001E3F3F">
      <w:pPr>
        <w:ind w:firstLine="709"/>
        <w:jc w:val="both"/>
        <w:rPr>
          <w:sz w:val="28"/>
          <w:szCs w:val="28"/>
          <w:lang w:val="uk-UA"/>
        </w:rPr>
      </w:pPr>
      <w:proofErr w:type="spellStart"/>
      <w:r w:rsidRPr="001E3F3F">
        <w:rPr>
          <w:sz w:val="28"/>
          <w:szCs w:val="28"/>
          <w:lang w:val="uk-UA"/>
        </w:rPr>
        <w:t>Сєвєвродонецько</w:t>
      </w:r>
      <w:r>
        <w:rPr>
          <w:sz w:val="28"/>
          <w:szCs w:val="28"/>
          <w:lang w:val="uk-UA"/>
        </w:rPr>
        <w:t>ю</w:t>
      </w:r>
      <w:proofErr w:type="spellEnd"/>
      <w:r w:rsidRPr="001E3F3F">
        <w:rPr>
          <w:sz w:val="28"/>
          <w:szCs w:val="28"/>
          <w:lang w:val="uk-UA"/>
        </w:rPr>
        <w:t xml:space="preserve"> районною військовою адміністрацією постійно надається методична допомога міським військовим адміністраціям, підприємствам, установам, організаціям та організований контроль щодо ведення військового обліку на території відповідної адміністративно-територіальної одиниці згідно </w:t>
      </w:r>
      <w:r>
        <w:rPr>
          <w:sz w:val="28"/>
          <w:szCs w:val="28"/>
          <w:lang w:val="uk-UA"/>
        </w:rPr>
        <w:t>п</w:t>
      </w:r>
      <w:r w:rsidRPr="001E3F3F">
        <w:rPr>
          <w:sz w:val="28"/>
          <w:szCs w:val="28"/>
          <w:lang w:val="uk-UA"/>
        </w:rPr>
        <w:t>останови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 згідно Порядку визначені відповідальні особи за ведення персонально-первинного військового обліку</w:t>
      </w:r>
      <w:r>
        <w:rPr>
          <w:sz w:val="28"/>
          <w:szCs w:val="28"/>
          <w:lang w:val="uk-UA"/>
        </w:rPr>
        <w:t xml:space="preserve"> у всіх міських військових адміністраціях району</w:t>
      </w:r>
      <w:r w:rsidRPr="001E3F3F">
        <w:rPr>
          <w:sz w:val="28"/>
          <w:szCs w:val="28"/>
          <w:lang w:val="uk-UA"/>
        </w:rPr>
        <w:t>.</w:t>
      </w:r>
      <w:r>
        <w:rPr>
          <w:sz w:val="28"/>
          <w:szCs w:val="28"/>
          <w:lang w:val="uk-UA"/>
        </w:rPr>
        <w:t xml:space="preserve">  </w:t>
      </w:r>
    </w:p>
    <w:p w14:paraId="50DD4BC8" w14:textId="77777777" w:rsidR="0065077C" w:rsidRDefault="0065077C" w:rsidP="0015211E">
      <w:pPr>
        <w:ind w:firstLine="709"/>
        <w:jc w:val="center"/>
        <w:rPr>
          <w:b/>
          <w:sz w:val="28"/>
          <w:szCs w:val="28"/>
          <w:u w:val="single"/>
          <w:lang w:val="uk-UA"/>
        </w:rPr>
      </w:pPr>
    </w:p>
    <w:p w14:paraId="7C191AD8" w14:textId="77777777" w:rsidR="001E3F3F" w:rsidRDefault="0015211E" w:rsidP="0015211E">
      <w:pPr>
        <w:ind w:firstLine="709"/>
        <w:jc w:val="center"/>
        <w:rPr>
          <w:b/>
          <w:sz w:val="28"/>
          <w:szCs w:val="28"/>
          <w:u w:val="single"/>
          <w:lang w:val="uk-UA"/>
        </w:rPr>
      </w:pPr>
      <w:r w:rsidRPr="0015211E">
        <w:rPr>
          <w:b/>
          <w:sz w:val="28"/>
          <w:szCs w:val="28"/>
          <w:u w:val="single"/>
          <w:lang w:val="uk-UA"/>
        </w:rPr>
        <w:t>Робота з комунальним підприємством</w:t>
      </w:r>
    </w:p>
    <w:p w14:paraId="6A27C056" w14:textId="77777777" w:rsidR="0015211E" w:rsidRPr="0015211E" w:rsidRDefault="001E3F3F" w:rsidP="0015211E">
      <w:pPr>
        <w:ind w:firstLine="709"/>
        <w:jc w:val="center"/>
        <w:rPr>
          <w:b/>
          <w:sz w:val="28"/>
          <w:szCs w:val="28"/>
          <w:u w:val="single"/>
          <w:lang w:val="uk-UA"/>
        </w:rPr>
      </w:pPr>
      <w:r>
        <w:rPr>
          <w:b/>
          <w:sz w:val="28"/>
          <w:szCs w:val="28"/>
          <w:u w:val="single"/>
          <w:lang w:val="uk-UA"/>
        </w:rPr>
        <w:t>«Попаснянський районний водоканал»</w:t>
      </w:r>
    </w:p>
    <w:p w14:paraId="120A846D" w14:textId="77777777" w:rsidR="001E3F3F" w:rsidRDefault="001E3F3F" w:rsidP="001E3F3F">
      <w:pPr>
        <w:ind w:firstLine="709"/>
        <w:jc w:val="both"/>
        <w:rPr>
          <w:sz w:val="28"/>
          <w:szCs w:val="28"/>
          <w:lang w:val="uk-UA"/>
        </w:rPr>
      </w:pPr>
      <w:r>
        <w:rPr>
          <w:sz w:val="28"/>
          <w:szCs w:val="28"/>
          <w:lang w:val="uk-UA"/>
        </w:rPr>
        <w:t>Р</w:t>
      </w:r>
      <w:r w:rsidRPr="001E3F3F">
        <w:rPr>
          <w:sz w:val="28"/>
          <w:szCs w:val="28"/>
          <w:lang w:val="uk-UA"/>
        </w:rPr>
        <w:t>айонна державна адміністрація – районна військова адміністрація здійснює окремі повноваження з управління комунального підприємства «Попаснянський районний водоканал» на підставі рішення Сєвєродонецької районної ради Луганської області «Про делегування окремих повноважень Сєвєродонецькій районній державній адміністрації» від 25.11.2021 № 12/6.</w:t>
      </w:r>
    </w:p>
    <w:p w14:paraId="388713A1" w14:textId="77777777" w:rsidR="001E3F3F" w:rsidRPr="001E3F3F" w:rsidRDefault="001E3F3F" w:rsidP="001E3F3F">
      <w:pPr>
        <w:ind w:firstLine="709"/>
        <w:jc w:val="both"/>
        <w:rPr>
          <w:sz w:val="28"/>
          <w:szCs w:val="28"/>
          <w:lang w:val="uk-UA"/>
        </w:rPr>
      </w:pPr>
      <w:r w:rsidRPr="001E3F3F">
        <w:rPr>
          <w:sz w:val="28"/>
          <w:szCs w:val="28"/>
          <w:lang w:val="uk-UA"/>
        </w:rPr>
        <w:t>КП «ПРВ» було створено на базі обласної комунальної власності Західної фільтрувальної станції  і ділянок Алчевського та Південного підрозділів, які залишилися на території підконтрольній українській владі у 2014 році.</w:t>
      </w:r>
    </w:p>
    <w:p w14:paraId="3108CCA6" w14:textId="77777777" w:rsidR="001E3F3F" w:rsidRDefault="001E3F3F" w:rsidP="001E3F3F">
      <w:pPr>
        <w:ind w:firstLine="709"/>
        <w:jc w:val="both"/>
        <w:rPr>
          <w:sz w:val="28"/>
          <w:szCs w:val="28"/>
          <w:lang w:val="uk-UA"/>
        </w:rPr>
      </w:pPr>
      <w:r>
        <w:rPr>
          <w:sz w:val="28"/>
          <w:szCs w:val="28"/>
          <w:lang w:val="uk-UA"/>
        </w:rPr>
        <w:t xml:space="preserve">Штатна </w:t>
      </w:r>
      <w:r w:rsidRPr="001E3F3F">
        <w:rPr>
          <w:sz w:val="28"/>
          <w:szCs w:val="28"/>
          <w:lang w:val="uk-UA"/>
        </w:rPr>
        <w:t xml:space="preserve">чисельність працівників станом на 01.04.2022 складала 619 працівників, які виконували свої функціональні обов’язки згідно кваліфікаційних характеристик, </w:t>
      </w:r>
      <w:r>
        <w:rPr>
          <w:sz w:val="28"/>
          <w:szCs w:val="28"/>
          <w:lang w:val="uk-UA"/>
        </w:rPr>
        <w:t>що</w:t>
      </w:r>
      <w:r w:rsidRPr="001E3F3F">
        <w:rPr>
          <w:sz w:val="28"/>
          <w:szCs w:val="28"/>
          <w:lang w:val="uk-UA"/>
        </w:rPr>
        <w:t xml:space="preserve"> задіяні у виробничому процесі.</w:t>
      </w:r>
    </w:p>
    <w:p w14:paraId="399FC8E2" w14:textId="77777777" w:rsidR="001E3F3F" w:rsidRDefault="001E3F3F" w:rsidP="001E3F3F">
      <w:pPr>
        <w:ind w:firstLine="709"/>
        <w:jc w:val="both"/>
        <w:rPr>
          <w:sz w:val="28"/>
          <w:szCs w:val="28"/>
          <w:lang w:val="uk-UA"/>
        </w:rPr>
      </w:pPr>
      <w:r>
        <w:rPr>
          <w:sz w:val="28"/>
          <w:szCs w:val="28"/>
          <w:lang w:val="uk-UA"/>
        </w:rPr>
        <w:t>У</w:t>
      </w:r>
      <w:r w:rsidRPr="001E3F3F">
        <w:rPr>
          <w:sz w:val="28"/>
          <w:szCs w:val="28"/>
          <w:lang w:val="uk-UA"/>
        </w:rPr>
        <w:t xml:space="preserve"> зв’язку з виникненням обставин непереборної сили, зумовлених воєнними діями</w:t>
      </w:r>
      <w:r>
        <w:rPr>
          <w:sz w:val="28"/>
          <w:szCs w:val="28"/>
          <w:lang w:val="uk-UA"/>
        </w:rPr>
        <w:t>,</w:t>
      </w:r>
      <w:r w:rsidRPr="001E3F3F">
        <w:rPr>
          <w:sz w:val="28"/>
          <w:szCs w:val="28"/>
          <w:lang w:val="uk-UA"/>
        </w:rPr>
        <w:t xml:space="preserve"> працівники КП «ПРВ» до 28.04.2022 продовжували виконувати свої обов’язки безпосередньо на виробничих майданчиках, а після вимушено покинули свої домівки та переїхати в інші регіони України </w:t>
      </w:r>
      <w:r>
        <w:rPr>
          <w:sz w:val="28"/>
          <w:szCs w:val="28"/>
          <w:lang w:val="uk-UA"/>
        </w:rPr>
        <w:t>та</w:t>
      </w:r>
      <w:r w:rsidRPr="001E3F3F">
        <w:rPr>
          <w:sz w:val="28"/>
          <w:szCs w:val="28"/>
          <w:lang w:val="uk-UA"/>
        </w:rPr>
        <w:t xml:space="preserve"> інші країн</w:t>
      </w:r>
      <w:r>
        <w:rPr>
          <w:sz w:val="28"/>
          <w:szCs w:val="28"/>
          <w:lang w:val="uk-UA"/>
        </w:rPr>
        <w:t>.</w:t>
      </w:r>
      <w:r w:rsidRPr="001E3F3F">
        <w:rPr>
          <w:sz w:val="28"/>
          <w:szCs w:val="28"/>
          <w:lang w:val="uk-UA"/>
        </w:rPr>
        <w:t xml:space="preserve"> </w:t>
      </w:r>
      <w:r>
        <w:rPr>
          <w:sz w:val="28"/>
          <w:szCs w:val="28"/>
          <w:lang w:val="uk-UA"/>
        </w:rPr>
        <w:t>З</w:t>
      </w:r>
      <w:r w:rsidRPr="001E3F3F">
        <w:rPr>
          <w:sz w:val="28"/>
          <w:szCs w:val="28"/>
          <w:lang w:val="uk-UA"/>
        </w:rPr>
        <w:t xml:space="preserve"> багатьма працівниками не</w:t>
      </w:r>
      <w:r>
        <w:rPr>
          <w:sz w:val="28"/>
          <w:szCs w:val="28"/>
          <w:lang w:val="uk-UA"/>
        </w:rPr>
        <w:t>має зворотного зв’язку.</w:t>
      </w:r>
    </w:p>
    <w:p w14:paraId="41EA5201" w14:textId="77777777" w:rsidR="001E3F3F" w:rsidRDefault="001E3F3F" w:rsidP="001E3F3F">
      <w:pPr>
        <w:ind w:firstLine="709"/>
        <w:jc w:val="both"/>
        <w:rPr>
          <w:sz w:val="28"/>
          <w:szCs w:val="28"/>
          <w:lang w:val="uk-UA"/>
        </w:rPr>
      </w:pPr>
      <w:r w:rsidRPr="001E3F3F">
        <w:rPr>
          <w:sz w:val="28"/>
          <w:szCs w:val="28"/>
          <w:lang w:val="uk-UA"/>
        </w:rPr>
        <w:t>На сьогоднішній день 9 працівників (дільниці ЗФС та ВП «Попаснянський департамент</w:t>
      </w:r>
      <w:r>
        <w:rPr>
          <w:sz w:val="28"/>
          <w:szCs w:val="28"/>
          <w:lang w:val="uk-UA"/>
        </w:rPr>
        <w:t xml:space="preserve"> КП «ПРВ</w:t>
      </w:r>
      <w:r w:rsidRPr="001E3F3F">
        <w:rPr>
          <w:sz w:val="28"/>
          <w:szCs w:val="28"/>
          <w:lang w:val="uk-UA"/>
        </w:rPr>
        <w:t>»</w:t>
      </w:r>
      <w:r>
        <w:rPr>
          <w:sz w:val="28"/>
          <w:szCs w:val="28"/>
          <w:lang w:val="uk-UA"/>
        </w:rPr>
        <w:t>)</w:t>
      </w:r>
      <w:r w:rsidRPr="001E3F3F">
        <w:rPr>
          <w:sz w:val="28"/>
          <w:szCs w:val="28"/>
          <w:lang w:val="uk-UA"/>
        </w:rPr>
        <w:t xml:space="preserve"> продовжують виконувати обов’язки в межах повноважень та в неповний робочий час</w:t>
      </w:r>
      <w:r>
        <w:rPr>
          <w:sz w:val="28"/>
          <w:szCs w:val="28"/>
          <w:lang w:val="uk-UA"/>
        </w:rPr>
        <w:t>,</w:t>
      </w:r>
      <w:r w:rsidRPr="001E3F3F">
        <w:rPr>
          <w:sz w:val="28"/>
          <w:szCs w:val="28"/>
          <w:lang w:val="uk-UA"/>
        </w:rPr>
        <w:t xml:space="preserve"> і не в змозі ох</w:t>
      </w:r>
      <w:r>
        <w:rPr>
          <w:sz w:val="28"/>
          <w:szCs w:val="28"/>
          <w:lang w:val="uk-UA"/>
        </w:rPr>
        <w:t>опити</w:t>
      </w:r>
      <w:r w:rsidRPr="001E3F3F">
        <w:rPr>
          <w:sz w:val="28"/>
          <w:szCs w:val="28"/>
          <w:lang w:val="uk-UA"/>
        </w:rPr>
        <w:t xml:space="preserve"> увесь виробничий процес, але </w:t>
      </w:r>
      <w:r>
        <w:rPr>
          <w:sz w:val="28"/>
          <w:szCs w:val="28"/>
          <w:lang w:val="uk-UA"/>
        </w:rPr>
        <w:t>відповідально</w:t>
      </w:r>
      <w:r w:rsidRPr="001E3F3F">
        <w:rPr>
          <w:sz w:val="28"/>
          <w:szCs w:val="28"/>
          <w:lang w:val="uk-UA"/>
        </w:rPr>
        <w:t xml:space="preserve"> </w:t>
      </w:r>
      <w:r>
        <w:rPr>
          <w:sz w:val="28"/>
          <w:szCs w:val="28"/>
          <w:lang w:val="uk-UA"/>
        </w:rPr>
        <w:t>ставляться</w:t>
      </w:r>
      <w:r w:rsidRPr="001E3F3F">
        <w:rPr>
          <w:sz w:val="28"/>
          <w:szCs w:val="28"/>
          <w:lang w:val="uk-UA"/>
        </w:rPr>
        <w:t xml:space="preserve"> до своєї роботи</w:t>
      </w:r>
      <w:r>
        <w:rPr>
          <w:sz w:val="28"/>
          <w:szCs w:val="28"/>
          <w:lang w:val="uk-UA"/>
        </w:rPr>
        <w:t>,</w:t>
      </w:r>
      <w:r w:rsidRPr="001E3F3F">
        <w:rPr>
          <w:sz w:val="28"/>
          <w:szCs w:val="28"/>
          <w:lang w:val="uk-UA"/>
        </w:rPr>
        <w:t xml:space="preserve"> незважаючи на відсутність виплати заробітної плати та матеріального забезпечення.</w:t>
      </w:r>
    </w:p>
    <w:p w14:paraId="5558CA47" w14:textId="77777777" w:rsidR="001E3F3F" w:rsidRPr="001E3F3F" w:rsidRDefault="001E3F3F" w:rsidP="001E3F3F">
      <w:pPr>
        <w:ind w:firstLine="709"/>
        <w:jc w:val="both"/>
        <w:rPr>
          <w:sz w:val="28"/>
          <w:szCs w:val="28"/>
          <w:lang w:val="uk-UA"/>
        </w:rPr>
      </w:pPr>
      <w:r w:rsidRPr="001E3F3F">
        <w:rPr>
          <w:sz w:val="28"/>
          <w:szCs w:val="28"/>
          <w:lang w:val="uk-UA"/>
        </w:rPr>
        <w:t>З іншими працівниками призупинено дію трудових договорів до закінчення воєнного стану.</w:t>
      </w:r>
    </w:p>
    <w:p w14:paraId="4A54DE6F" w14:textId="77777777" w:rsidR="001E3F3F" w:rsidRDefault="001E3F3F" w:rsidP="001E3F3F">
      <w:pPr>
        <w:ind w:firstLine="709"/>
        <w:jc w:val="both"/>
        <w:rPr>
          <w:sz w:val="28"/>
          <w:szCs w:val="28"/>
          <w:lang w:val="uk-UA"/>
        </w:rPr>
      </w:pPr>
      <w:r w:rsidRPr="001E3F3F">
        <w:rPr>
          <w:sz w:val="28"/>
          <w:szCs w:val="28"/>
          <w:lang w:val="uk-UA"/>
        </w:rPr>
        <w:t>У серпні поточного року  було проведено позаплановий аудит окремих питань з оцінки ефективності діяльності комунального підприємства «Попаснянський районний водоканал» за період 2022</w:t>
      </w:r>
      <w:r>
        <w:rPr>
          <w:sz w:val="28"/>
          <w:szCs w:val="28"/>
          <w:lang w:val="uk-UA"/>
        </w:rPr>
        <w:t xml:space="preserve"> р</w:t>
      </w:r>
      <w:r w:rsidRPr="001E3F3F">
        <w:rPr>
          <w:sz w:val="28"/>
          <w:szCs w:val="28"/>
          <w:lang w:val="uk-UA"/>
        </w:rPr>
        <w:t>о</w:t>
      </w:r>
      <w:r>
        <w:rPr>
          <w:sz w:val="28"/>
          <w:szCs w:val="28"/>
          <w:lang w:val="uk-UA"/>
        </w:rPr>
        <w:t>ку</w:t>
      </w:r>
      <w:r w:rsidRPr="001E3F3F">
        <w:rPr>
          <w:sz w:val="28"/>
          <w:szCs w:val="28"/>
          <w:lang w:val="uk-UA"/>
        </w:rPr>
        <w:t xml:space="preserve"> та завершений період 2023 року управлінням внутрішнього аудиту облдержадміністрації</w:t>
      </w:r>
      <w:r>
        <w:rPr>
          <w:sz w:val="28"/>
          <w:szCs w:val="28"/>
          <w:lang w:val="uk-UA"/>
        </w:rPr>
        <w:t>.</w:t>
      </w:r>
    </w:p>
    <w:p w14:paraId="34E61D98" w14:textId="77777777" w:rsidR="001E3F3F" w:rsidRDefault="001E3F3F" w:rsidP="001E3F3F">
      <w:pPr>
        <w:ind w:firstLine="709"/>
        <w:jc w:val="both"/>
        <w:rPr>
          <w:sz w:val="28"/>
          <w:szCs w:val="28"/>
          <w:lang w:val="uk-UA"/>
        </w:rPr>
      </w:pPr>
      <w:r w:rsidRPr="001E3F3F">
        <w:rPr>
          <w:sz w:val="28"/>
          <w:szCs w:val="28"/>
          <w:lang w:val="uk-UA"/>
        </w:rPr>
        <w:lastRenderedPageBreak/>
        <w:t>За результатами позапланового внутрішнього аудиту комунального підприємства надано рекомендації щодо організації бухгалтерського обліку та фінансової звітності підприємст</w:t>
      </w:r>
      <w:r>
        <w:rPr>
          <w:sz w:val="28"/>
          <w:szCs w:val="28"/>
          <w:lang w:val="uk-UA"/>
        </w:rPr>
        <w:t>в</w:t>
      </w:r>
      <w:r w:rsidRPr="001E3F3F">
        <w:rPr>
          <w:sz w:val="28"/>
          <w:szCs w:val="28"/>
          <w:lang w:val="uk-UA"/>
        </w:rPr>
        <w:t>а.</w:t>
      </w:r>
    </w:p>
    <w:p w14:paraId="7B0A1ED1" w14:textId="77777777" w:rsidR="001E3F3F" w:rsidRDefault="001E3F3F" w:rsidP="001E3F3F">
      <w:pPr>
        <w:ind w:firstLine="709"/>
        <w:jc w:val="both"/>
        <w:rPr>
          <w:sz w:val="28"/>
          <w:szCs w:val="28"/>
          <w:lang w:val="uk-UA"/>
        </w:rPr>
      </w:pPr>
      <w:r w:rsidRPr="001E3F3F">
        <w:rPr>
          <w:sz w:val="28"/>
          <w:szCs w:val="28"/>
          <w:lang w:val="uk-UA"/>
        </w:rPr>
        <w:t>На недоск</w:t>
      </w:r>
      <w:r>
        <w:rPr>
          <w:sz w:val="28"/>
          <w:szCs w:val="28"/>
          <w:lang w:val="uk-UA"/>
        </w:rPr>
        <w:t>о</w:t>
      </w:r>
      <w:r w:rsidRPr="001E3F3F">
        <w:rPr>
          <w:sz w:val="28"/>
          <w:szCs w:val="28"/>
          <w:lang w:val="uk-UA"/>
        </w:rPr>
        <w:t>налий бухгалтерський облік вплинули результати бойових дій, в процесі яких знищено виробничі об’єкти підприємства, в тому числі адміністративні будівлі</w:t>
      </w:r>
      <w:r>
        <w:rPr>
          <w:sz w:val="28"/>
          <w:szCs w:val="28"/>
          <w:lang w:val="uk-UA"/>
        </w:rPr>
        <w:t>,</w:t>
      </w:r>
      <w:r w:rsidRPr="001E3F3F">
        <w:rPr>
          <w:sz w:val="28"/>
          <w:szCs w:val="28"/>
          <w:lang w:val="uk-UA"/>
        </w:rPr>
        <w:t xml:space="preserve"> де знаходилась оргтехніка, документи, архіви.</w:t>
      </w:r>
    </w:p>
    <w:p w14:paraId="4E4D2685" w14:textId="77777777" w:rsidR="00964C1F" w:rsidRDefault="001E3F3F" w:rsidP="00964C1F">
      <w:pPr>
        <w:ind w:firstLine="709"/>
        <w:jc w:val="both"/>
        <w:rPr>
          <w:sz w:val="28"/>
          <w:szCs w:val="28"/>
          <w:lang w:val="uk-UA"/>
        </w:rPr>
      </w:pPr>
      <w:r w:rsidRPr="001E3F3F">
        <w:rPr>
          <w:sz w:val="28"/>
          <w:szCs w:val="28"/>
          <w:lang w:val="uk-UA"/>
        </w:rPr>
        <w:t>Завдяки співпраці Сєвєродонецької РДА та зусиллями працівників, які продовжують виконувати обов’язки в межах повноважень</w:t>
      </w:r>
      <w:r w:rsidR="00964C1F">
        <w:rPr>
          <w:sz w:val="28"/>
          <w:szCs w:val="28"/>
          <w:lang w:val="uk-UA"/>
        </w:rPr>
        <w:t>,</w:t>
      </w:r>
      <w:r w:rsidRPr="001E3F3F">
        <w:rPr>
          <w:sz w:val="28"/>
          <w:szCs w:val="28"/>
          <w:lang w:val="uk-UA"/>
        </w:rPr>
        <w:t xml:space="preserve"> виконано</w:t>
      </w:r>
      <w:r w:rsidR="00964C1F">
        <w:rPr>
          <w:sz w:val="28"/>
          <w:szCs w:val="28"/>
          <w:lang w:val="uk-UA"/>
        </w:rPr>
        <w:t xml:space="preserve"> певну роботу по відновленню діяльності.</w:t>
      </w:r>
    </w:p>
    <w:p w14:paraId="00CB9A0E" w14:textId="77777777" w:rsidR="00964C1F" w:rsidRDefault="00964C1F" w:rsidP="00964C1F">
      <w:pPr>
        <w:ind w:firstLine="709"/>
        <w:jc w:val="both"/>
        <w:rPr>
          <w:sz w:val="28"/>
          <w:szCs w:val="28"/>
          <w:lang w:val="uk-UA"/>
        </w:rPr>
      </w:pPr>
      <w:r>
        <w:rPr>
          <w:sz w:val="28"/>
          <w:szCs w:val="28"/>
          <w:lang w:val="uk-UA"/>
        </w:rPr>
        <w:t>А</w:t>
      </w:r>
      <w:r w:rsidR="001E3F3F" w:rsidRPr="00964C1F">
        <w:rPr>
          <w:sz w:val="28"/>
          <w:szCs w:val="28"/>
          <w:lang w:val="uk-UA"/>
        </w:rPr>
        <w:t>ктуалізовано заборгованість із виплати заробітної плати та сплати податків за 2022-2023 роки по дільниці ЗФС та ВП «Попаснянський департамент»</w:t>
      </w:r>
      <w:r>
        <w:rPr>
          <w:sz w:val="28"/>
          <w:szCs w:val="28"/>
          <w:lang w:val="uk-UA"/>
        </w:rPr>
        <w:t>.</w:t>
      </w:r>
    </w:p>
    <w:p w14:paraId="1DE1C77B" w14:textId="77777777" w:rsidR="001E3F3F" w:rsidRPr="00964C1F" w:rsidRDefault="00964C1F" w:rsidP="00964C1F">
      <w:pPr>
        <w:ind w:firstLine="709"/>
        <w:jc w:val="both"/>
        <w:rPr>
          <w:sz w:val="28"/>
          <w:szCs w:val="28"/>
          <w:lang w:val="uk-UA"/>
        </w:rPr>
      </w:pPr>
      <w:r>
        <w:rPr>
          <w:sz w:val="28"/>
          <w:szCs w:val="28"/>
          <w:lang w:val="uk-UA"/>
        </w:rPr>
        <w:t>В</w:t>
      </w:r>
      <w:r w:rsidR="001E3F3F" w:rsidRPr="00964C1F">
        <w:rPr>
          <w:sz w:val="28"/>
          <w:szCs w:val="28"/>
          <w:lang w:val="uk-UA"/>
        </w:rPr>
        <w:t>ідновлено електронні ключ</w:t>
      </w:r>
      <w:r>
        <w:rPr>
          <w:sz w:val="28"/>
          <w:szCs w:val="28"/>
          <w:lang w:val="uk-UA"/>
        </w:rPr>
        <w:t>і</w:t>
      </w:r>
      <w:r w:rsidR="001E3F3F" w:rsidRPr="00964C1F">
        <w:rPr>
          <w:sz w:val="28"/>
          <w:szCs w:val="28"/>
          <w:lang w:val="uk-UA"/>
        </w:rPr>
        <w:t xml:space="preserve"> з електронними цифровими підписами, придбано ліцензію до ПК «M.Е.Doc» (за особистий рахунок).</w:t>
      </w:r>
    </w:p>
    <w:p w14:paraId="79AE7C98" w14:textId="77777777" w:rsidR="001E3F3F" w:rsidRPr="001E3F3F" w:rsidRDefault="001E3F3F" w:rsidP="001E3F3F">
      <w:pPr>
        <w:ind w:firstLine="709"/>
        <w:jc w:val="both"/>
        <w:rPr>
          <w:sz w:val="28"/>
          <w:szCs w:val="28"/>
          <w:lang w:val="uk-UA"/>
        </w:rPr>
      </w:pPr>
      <w:r w:rsidRPr="001E3F3F">
        <w:rPr>
          <w:sz w:val="28"/>
          <w:szCs w:val="28"/>
          <w:lang w:val="uk-UA"/>
        </w:rPr>
        <w:t>На вимогу частини 2 статті 13 Закону України «Про забезпечення прав і свобод громадян та правовий режим на тимчасово окупованій території України» від 15 квітня 2014 року № 1207-VII внесено змін</w:t>
      </w:r>
      <w:r w:rsidR="00964C1F">
        <w:rPr>
          <w:sz w:val="28"/>
          <w:szCs w:val="28"/>
          <w:lang w:val="uk-UA"/>
        </w:rPr>
        <w:t>и</w:t>
      </w:r>
      <w:r w:rsidRPr="001E3F3F">
        <w:rPr>
          <w:sz w:val="28"/>
          <w:szCs w:val="28"/>
          <w:lang w:val="uk-UA"/>
        </w:rPr>
        <w:t xml:space="preserve"> до Статуту в пункт «Місцезнаходження» та здійснено реєстрацію Статуту у новій редакції відповідно до чинного законодавства України.</w:t>
      </w:r>
    </w:p>
    <w:p w14:paraId="35EEC06D" w14:textId="77777777" w:rsidR="00964C1F" w:rsidRDefault="001E3F3F" w:rsidP="001E3F3F">
      <w:pPr>
        <w:ind w:firstLine="709"/>
        <w:jc w:val="both"/>
        <w:rPr>
          <w:sz w:val="28"/>
          <w:szCs w:val="28"/>
          <w:lang w:val="uk-UA"/>
        </w:rPr>
      </w:pPr>
      <w:r w:rsidRPr="001E3F3F">
        <w:rPr>
          <w:sz w:val="28"/>
          <w:szCs w:val="28"/>
          <w:lang w:val="uk-UA"/>
        </w:rPr>
        <w:t xml:space="preserve">Сформовано та відправлено </w:t>
      </w:r>
      <w:r w:rsidR="00964C1F" w:rsidRPr="001E3F3F">
        <w:rPr>
          <w:sz w:val="28"/>
          <w:szCs w:val="28"/>
          <w:lang w:val="uk-UA"/>
        </w:rPr>
        <w:t>Об’єднану</w:t>
      </w:r>
      <w:r w:rsidRPr="001E3F3F">
        <w:rPr>
          <w:sz w:val="28"/>
          <w:szCs w:val="28"/>
          <w:lang w:val="uk-UA"/>
        </w:rPr>
        <w:t xml:space="preserve"> звітність в Державну податкову інспекцію по дільниці ЗФС та ВП Попаснянський департаменту КП «ПРВ».</w:t>
      </w:r>
    </w:p>
    <w:p w14:paraId="2358F8BB" w14:textId="77777777" w:rsidR="001E3F3F" w:rsidRPr="001E3F3F" w:rsidRDefault="001E3F3F" w:rsidP="001E3F3F">
      <w:pPr>
        <w:ind w:firstLine="709"/>
        <w:jc w:val="both"/>
        <w:rPr>
          <w:sz w:val="28"/>
          <w:szCs w:val="28"/>
          <w:lang w:val="uk-UA"/>
        </w:rPr>
      </w:pPr>
      <w:r w:rsidRPr="001E3F3F">
        <w:rPr>
          <w:sz w:val="28"/>
          <w:szCs w:val="28"/>
          <w:lang w:val="uk-UA"/>
        </w:rPr>
        <w:t>По ВП «</w:t>
      </w:r>
      <w:proofErr w:type="spellStart"/>
      <w:r w:rsidRPr="001E3F3F">
        <w:rPr>
          <w:sz w:val="28"/>
          <w:szCs w:val="28"/>
          <w:lang w:val="uk-UA"/>
        </w:rPr>
        <w:t>Світличанський</w:t>
      </w:r>
      <w:proofErr w:type="spellEnd"/>
      <w:r w:rsidRPr="001E3F3F">
        <w:rPr>
          <w:sz w:val="28"/>
          <w:szCs w:val="28"/>
          <w:lang w:val="uk-UA"/>
        </w:rPr>
        <w:t xml:space="preserve"> департамент» та ВП «Станично-Луганський департамент» </w:t>
      </w:r>
      <w:r w:rsidR="00964C1F">
        <w:rPr>
          <w:sz w:val="28"/>
          <w:szCs w:val="28"/>
          <w:lang w:val="uk-UA"/>
        </w:rPr>
        <w:t>–</w:t>
      </w:r>
      <w:r w:rsidRPr="001E3F3F">
        <w:rPr>
          <w:sz w:val="28"/>
          <w:szCs w:val="28"/>
          <w:lang w:val="uk-UA"/>
        </w:rPr>
        <w:t xml:space="preserve"> первинна документація в письмовому та електронному вигляді втрачено та трудові відносини з цими страхувальниками призупинені</w:t>
      </w:r>
      <w:r w:rsidR="00964C1F">
        <w:rPr>
          <w:sz w:val="28"/>
          <w:szCs w:val="28"/>
          <w:lang w:val="uk-UA"/>
        </w:rPr>
        <w:t>,</w:t>
      </w:r>
      <w:r w:rsidRPr="001E3F3F">
        <w:rPr>
          <w:sz w:val="28"/>
          <w:szCs w:val="28"/>
          <w:lang w:val="uk-UA"/>
        </w:rPr>
        <w:t xml:space="preserve"> зворотній зв’язок</w:t>
      </w:r>
      <w:r w:rsidR="00964C1F" w:rsidRPr="00964C1F">
        <w:rPr>
          <w:sz w:val="28"/>
          <w:szCs w:val="28"/>
          <w:lang w:val="uk-UA"/>
        </w:rPr>
        <w:t xml:space="preserve"> </w:t>
      </w:r>
      <w:r w:rsidR="00964C1F" w:rsidRPr="001E3F3F">
        <w:rPr>
          <w:sz w:val="28"/>
          <w:szCs w:val="28"/>
          <w:lang w:val="uk-UA"/>
        </w:rPr>
        <w:t>відсутній</w:t>
      </w:r>
      <w:r w:rsidR="00964C1F">
        <w:rPr>
          <w:sz w:val="28"/>
          <w:szCs w:val="28"/>
          <w:lang w:val="uk-UA"/>
        </w:rPr>
        <w:t>.</w:t>
      </w:r>
    </w:p>
    <w:p w14:paraId="274ADD53" w14:textId="77777777" w:rsidR="00964C1F" w:rsidRDefault="001E3F3F" w:rsidP="001E3F3F">
      <w:pPr>
        <w:ind w:firstLine="709"/>
        <w:jc w:val="both"/>
        <w:rPr>
          <w:sz w:val="28"/>
          <w:szCs w:val="28"/>
          <w:lang w:val="uk-UA"/>
        </w:rPr>
      </w:pPr>
      <w:r w:rsidRPr="001E3F3F">
        <w:rPr>
          <w:sz w:val="28"/>
          <w:szCs w:val="28"/>
          <w:lang w:val="uk-UA"/>
        </w:rPr>
        <w:t>Здійснено звіряння з Попаснянським відділом державної виконавчої служби у Сєвєродонецькому районі Луганської області Східного міжрегіонального управління Міністерства юстиції щодо переліку та сум заборгованості по виконавчим провадженням, що знаходяться у них на виконанні.</w:t>
      </w:r>
    </w:p>
    <w:p w14:paraId="7E198640" w14:textId="77777777" w:rsidR="001E3F3F" w:rsidRPr="001E3F3F" w:rsidRDefault="00964C1F" w:rsidP="001E3F3F">
      <w:pPr>
        <w:ind w:firstLine="709"/>
        <w:jc w:val="both"/>
        <w:rPr>
          <w:sz w:val="28"/>
          <w:szCs w:val="28"/>
          <w:lang w:val="uk-UA"/>
        </w:rPr>
      </w:pPr>
      <w:r>
        <w:rPr>
          <w:sz w:val="28"/>
          <w:szCs w:val="28"/>
          <w:lang w:val="uk-UA"/>
        </w:rPr>
        <w:t xml:space="preserve">Направлено </w:t>
      </w:r>
      <w:r w:rsidR="001E3F3F" w:rsidRPr="001E3F3F">
        <w:rPr>
          <w:sz w:val="28"/>
          <w:szCs w:val="28"/>
          <w:lang w:val="uk-UA"/>
        </w:rPr>
        <w:t xml:space="preserve">звернення до ГУ ПФУ у Луганській області щодо надання останньої поданої </w:t>
      </w:r>
      <w:r w:rsidRPr="001E3F3F">
        <w:rPr>
          <w:sz w:val="28"/>
          <w:szCs w:val="28"/>
          <w:lang w:val="uk-UA"/>
        </w:rPr>
        <w:t>Об’єднаної</w:t>
      </w:r>
      <w:r w:rsidR="001E3F3F" w:rsidRPr="001E3F3F">
        <w:rPr>
          <w:sz w:val="28"/>
          <w:szCs w:val="28"/>
          <w:lang w:val="uk-UA"/>
        </w:rPr>
        <w:t xml:space="preserve"> звітності по ВП «</w:t>
      </w:r>
      <w:proofErr w:type="spellStart"/>
      <w:r w:rsidR="001E3F3F" w:rsidRPr="001E3F3F">
        <w:rPr>
          <w:sz w:val="28"/>
          <w:szCs w:val="28"/>
          <w:lang w:val="uk-UA"/>
        </w:rPr>
        <w:t>Світлічанський</w:t>
      </w:r>
      <w:proofErr w:type="spellEnd"/>
      <w:r w:rsidR="001E3F3F" w:rsidRPr="001E3F3F">
        <w:rPr>
          <w:sz w:val="28"/>
          <w:szCs w:val="28"/>
          <w:lang w:val="uk-UA"/>
        </w:rPr>
        <w:t xml:space="preserve"> департамент» та ВП «Станично-Луганський департамент» для можливого відновлення бухгалтерського обліку, але персональна інформація про застрахованих осіб, які перебували у трудових відносинах з відокремленим підрозділом «</w:t>
      </w:r>
      <w:proofErr w:type="spellStart"/>
      <w:r w:rsidR="001E3F3F" w:rsidRPr="001E3F3F">
        <w:rPr>
          <w:sz w:val="28"/>
          <w:szCs w:val="28"/>
          <w:lang w:val="uk-UA"/>
        </w:rPr>
        <w:t>Світличанський</w:t>
      </w:r>
      <w:proofErr w:type="spellEnd"/>
      <w:r w:rsidR="001E3F3F" w:rsidRPr="001E3F3F">
        <w:rPr>
          <w:sz w:val="28"/>
          <w:szCs w:val="28"/>
          <w:lang w:val="uk-UA"/>
        </w:rPr>
        <w:t xml:space="preserve"> департамент КП «ПРВ» та з відокремленим підрозділом «Станично-Луганський департамент КП «ПРВ», може бути надана виключно на запити цих страхувальників.</w:t>
      </w:r>
    </w:p>
    <w:p w14:paraId="344041EF" w14:textId="77777777" w:rsidR="001E3F3F" w:rsidRPr="001E3F3F" w:rsidRDefault="001E3F3F" w:rsidP="001E3F3F">
      <w:pPr>
        <w:ind w:firstLine="709"/>
        <w:jc w:val="both"/>
        <w:rPr>
          <w:sz w:val="28"/>
          <w:szCs w:val="28"/>
          <w:lang w:val="uk-UA"/>
        </w:rPr>
      </w:pPr>
      <w:r w:rsidRPr="001E3F3F">
        <w:rPr>
          <w:sz w:val="28"/>
          <w:szCs w:val="28"/>
          <w:lang w:val="uk-UA"/>
        </w:rPr>
        <w:t>Актуалізована заборгованість із виплати заробітної плати та сплати податків за 2022-2023 роки по дільниці ЗФС і ВП Попаснянський департамент КП «ПРВ»  усього складає 19355,463</w:t>
      </w:r>
      <w:r w:rsidR="00964C1F">
        <w:rPr>
          <w:sz w:val="28"/>
          <w:szCs w:val="28"/>
          <w:lang w:val="uk-UA"/>
        </w:rPr>
        <w:t xml:space="preserve"> </w:t>
      </w:r>
      <w:r w:rsidRPr="001E3F3F">
        <w:rPr>
          <w:sz w:val="28"/>
          <w:szCs w:val="28"/>
          <w:lang w:val="uk-UA"/>
        </w:rPr>
        <w:t>тис.</w:t>
      </w:r>
      <w:r w:rsidR="00964C1F">
        <w:rPr>
          <w:sz w:val="28"/>
          <w:szCs w:val="28"/>
          <w:lang w:val="uk-UA"/>
        </w:rPr>
        <w:t xml:space="preserve"> </w:t>
      </w:r>
      <w:proofErr w:type="spellStart"/>
      <w:r w:rsidRPr="001E3F3F">
        <w:rPr>
          <w:sz w:val="28"/>
          <w:szCs w:val="28"/>
          <w:lang w:val="uk-UA"/>
        </w:rPr>
        <w:t>грн</w:t>
      </w:r>
      <w:proofErr w:type="spellEnd"/>
      <w:r w:rsidRPr="001E3F3F">
        <w:rPr>
          <w:sz w:val="28"/>
          <w:szCs w:val="28"/>
          <w:lang w:val="uk-UA"/>
        </w:rPr>
        <w:t>, в т.ч. 10 працівникам підприємства, що продовжують виконувати обов’язки в межах повноважень:</w:t>
      </w:r>
    </w:p>
    <w:p w14:paraId="202E2AE5" w14:textId="77777777" w:rsidR="001E3F3F" w:rsidRPr="001E3F3F" w:rsidRDefault="001E3F3F" w:rsidP="001E3F3F">
      <w:pPr>
        <w:ind w:firstLine="709"/>
        <w:jc w:val="both"/>
        <w:rPr>
          <w:sz w:val="28"/>
          <w:szCs w:val="28"/>
          <w:lang w:val="uk-UA"/>
        </w:rPr>
      </w:pPr>
      <w:r w:rsidRPr="001E3F3F">
        <w:rPr>
          <w:sz w:val="28"/>
          <w:szCs w:val="28"/>
          <w:lang w:val="uk-UA"/>
        </w:rPr>
        <w:t>січень-травень 2022</w:t>
      </w:r>
      <w:r w:rsidR="00964C1F">
        <w:rPr>
          <w:sz w:val="28"/>
          <w:szCs w:val="28"/>
          <w:lang w:val="uk-UA"/>
        </w:rPr>
        <w:t xml:space="preserve"> – </w:t>
      </w:r>
      <w:r w:rsidRPr="001E3F3F">
        <w:rPr>
          <w:sz w:val="28"/>
          <w:szCs w:val="28"/>
          <w:lang w:val="uk-UA"/>
        </w:rPr>
        <w:t>16750,702</w:t>
      </w:r>
      <w:r w:rsidR="00964C1F">
        <w:rPr>
          <w:sz w:val="28"/>
          <w:szCs w:val="28"/>
          <w:lang w:val="uk-UA"/>
        </w:rPr>
        <w:t xml:space="preserve"> </w:t>
      </w:r>
      <w:r w:rsidRPr="001E3F3F">
        <w:rPr>
          <w:sz w:val="28"/>
          <w:szCs w:val="28"/>
          <w:lang w:val="uk-UA"/>
        </w:rPr>
        <w:t>тис.</w:t>
      </w:r>
      <w:r w:rsidR="00964C1F">
        <w:rPr>
          <w:sz w:val="28"/>
          <w:szCs w:val="28"/>
          <w:lang w:val="uk-UA"/>
        </w:rPr>
        <w:t xml:space="preserve"> грн. </w:t>
      </w:r>
      <w:r w:rsidRPr="001E3F3F">
        <w:rPr>
          <w:sz w:val="28"/>
          <w:szCs w:val="28"/>
          <w:lang w:val="uk-UA"/>
        </w:rPr>
        <w:t>(ЗФС</w:t>
      </w:r>
      <w:r w:rsidR="00964C1F">
        <w:rPr>
          <w:sz w:val="28"/>
          <w:szCs w:val="28"/>
          <w:lang w:val="uk-UA"/>
        </w:rPr>
        <w:t xml:space="preserve"> – </w:t>
      </w:r>
      <w:r w:rsidRPr="001E3F3F">
        <w:rPr>
          <w:sz w:val="28"/>
          <w:szCs w:val="28"/>
          <w:lang w:val="uk-UA"/>
        </w:rPr>
        <w:t>9837,542 тис.</w:t>
      </w:r>
      <w:r w:rsidR="00964C1F">
        <w:rPr>
          <w:sz w:val="28"/>
          <w:szCs w:val="28"/>
          <w:lang w:val="uk-UA"/>
        </w:rPr>
        <w:t xml:space="preserve"> </w:t>
      </w:r>
      <w:r w:rsidRPr="001E3F3F">
        <w:rPr>
          <w:sz w:val="28"/>
          <w:szCs w:val="28"/>
          <w:lang w:val="uk-UA"/>
        </w:rPr>
        <w:t>грн, ВП ПД</w:t>
      </w:r>
      <w:r w:rsidR="00964C1F">
        <w:rPr>
          <w:sz w:val="28"/>
          <w:szCs w:val="28"/>
          <w:lang w:val="uk-UA"/>
        </w:rPr>
        <w:t xml:space="preserve"> –</w:t>
      </w:r>
      <w:r w:rsidRPr="001E3F3F">
        <w:rPr>
          <w:sz w:val="28"/>
          <w:szCs w:val="28"/>
          <w:lang w:val="uk-UA"/>
        </w:rPr>
        <w:t xml:space="preserve"> 6913,160 тис.</w:t>
      </w:r>
      <w:r w:rsidR="00964C1F">
        <w:rPr>
          <w:sz w:val="28"/>
          <w:szCs w:val="28"/>
          <w:lang w:val="uk-UA"/>
        </w:rPr>
        <w:t xml:space="preserve"> </w:t>
      </w:r>
      <w:r w:rsidRPr="001E3F3F">
        <w:rPr>
          <w:sz w:val="28"/>
          <w:szCs w:val="28"/>
          <w:lang w:val="uk-UA"/>
        </w:rPr>
        <w:t xml:space="preserve">грн); </w:t>
      </w:r>
    </w:p>
    <w:p w14:paraId="26304818" w14:textId="77777777" w:rsidR="001E3F3F" w:rsidRPr="001E3F3F" w:rsidRDefault="001E3F3F" w:rsidP="001E3F3F">
      <w:pPr>
        <w:ind w:firstLine="709"/>
        <w:jc w:val="both"/>
        <w:rPr>
          <w:sz w:val="28"/>
          <w:szCs w:val="28"/>
          <w:lang w:val="uk-UA"/>
        </w:rPr>
      </w:pPr>
      <w:r w:rsidRPr="001E3F3F">
        <w:rPr>
          <w:sz w:val="28"/>
          <w:szCs w:val="28"/>
          <w:lang w:val="uk-UA"/>
        </w:rPr>
        <w:t>48,664 тис.</w:t>
      </w:r>
      <w:r w:rsidR="00964C1F">
        <w:rPr>
          <w:sz w:val="28"/>
          <w:szCs w:val="28"/>
          <w:lang w:val="uk-UA"/>
        </w:rPr>
        <w:t xml:space="preserve"> </w:t>
      </w:r>
      <w:r w:rsidRPr="001E3F3F">
        <w:rPr>
          <w:sz w:val="28"/>
          <w:szCs w:val="28"/>
          <w:lang w:val="uk-UA"/>
        </w:rPr>
        <w:t xml:space="preserve">грн </w:t>
      </w:r>
      <w:r w:rsidR="00964C1F">
        <w:rPr>
          <w:sz w:val="28"/>
          <w:szCs w:val="28"/>
          <w:lang w:val="uk-UA"/>
        </w:rPr>
        <w:t>–</w:t>
      </w:r>
      <w:r w:rsidRPr="001E3F3F">
        <w:rPr>
          <w:sz w:val="28"/>
          <w:szCs w:val="28"/>
          <w:lang w:val="uk-UA"/>
        </w:rPr>
        <w:t xml:space="preserve"> лікарняні за рахунок підприємства;</w:t>
      </w:r>
    </w:p>
    <w:p w14:paraId="254A7D56" w14:textId="77777777" w:rsidR="001E3F3F" w:rsidRPr="001E3F3F" w:rsidRDefault="001E3F3F" w:rsidP="001E3F3F">
      <w:pPr>
        <w:ind w:firstLine="709"/>
        <w:jc w:val="both"/>
        <w:rPr>
          <w:sz w:val="28"/>
          <w:szCs w:val="28"/>
          <w:lang w:val="uk-UA"/>
        </w:rPr>
      </w:pPr>
      <w:r w:rsidRPr="001E3F3F">
        <w:rPr>
          <w:sz w:val="28"/>
          <w:szCs w:val="28"/>
          <w:lang w:val="uk-UA"/>
        </w:rPr>
        <w:t>10 працівникам заборгованість за 4 м</w:t>
      </w:r>
      <w:r w:rsidR="00964C1F">
        <w:rPr>
          <w:sz w:val="28"/>
          <w:szCs w:val="28"/>
          <w:lang w:val="uk-UA"/>
        </w:rPr>
        <w:t>і</w:t>
      </w:r>
      <w:r w:rsidRPr="001E3F3F">
        <w:rPr>
          <w:sz w:val="28"/>
          <w:szCs w:val="28"/>
          <w:lang w:val="uk-UA"/>
        </w:rPr>
        <w:t>сяц</w:t>
      </w:r>
      <w:r w:rsidR="00964C1F">
        <w:rPr>
          <w:sz w:val="28"/>
          <w:szCs w:val="28"/>
          <w:lang w:val="uk-UA"/>
        </w:rPr>
        <w:t>і</w:t>
      </w:r>
      <w:r w:rsidRPr="001E3F3F">
        <w:rPr>
          <w:sz w:val="28"/>
          <w:szCs w:val="28"/>
          <w:lang w:val="uk-UA"/>
        </w:rPr>
        <w:t xml:space="preserve"> (червень, липень, листопад, грудень 2022 року) </w:t>
      </w:r>
      <w:r w:rsidR="00964C1F">
        <w:rPr>
          <w:sz w:val="28"/>
          <w:szCs w:val="28"/>
          <w:lang w:val="uk-UA"/>
        </w:rPr>
        <w:t>–</w:t>
      </w:r>
      <w:r w:rsidRPr="001E3F3F">
        <w:rPr>
          <w:sz w:val="28"/>
          <w:szCs w:val="28"/>
          <w:lang w:val="uk-UA"/>
        </w:rPr>
        <w:t xml:space="preserve"> 903,583 тис.</w:t>
      </w:r>
      <w:r w:rsidR="00964C1F">
        <w:rPr>
          <w:sz w:val="28"/>
          <w:szCs w:val="28"/>
          <w:lang w:val="uk-UA"/>
        </w:rPr>
        <w:t xml:space="preserve"> </w:t>
      </w:r>
      <w:r w:rsidRPr="001E3F3F">
        <w:rPr>
          <w:sz w:val="28"/>
          <w:szCs w:val="28"/>
          <w:lang w:val="uk-UA"/>
        </w:rPr>
        <w:t>грн;</w:t>
      </w:r>
    </w:p>
    <w:p w14:paraId="35B7240F" w14:textId="77777777" w:rsidR="001E3F3F" w:rsidRPr="001E3F3F" w:rsidRDefault="00964C1F" w:rsidP="001E3F3F">
      <w:pPr>
        <w:ind w:firstLine="709"/>
        <w:jc w:val="both"/>
        <w:rPr>
          <w:sz w:val="28"/>
          <w:szCs w:val="28"/>
          <w:lang w:val="uk-UA"/>
        </w:rPr>
      </w:pPr>
      <w:r>
        <w:rPr>
          <w:sz w:val="28"/>
          <w:szCs w:val="28"/>
          <w:lang w:val="uk-UA"/>
        </w:rPr>
        <w:lastRenderedPageBreak/>
        <w:t>з</w:t>
      </w:r>
      <w:r w:rsidR="001E3F3F" w:rsidRPr="001E3F3F">
        <w:rPr>
          <w:sz w:val="28"/>
          <w:szCs w:val="28"/>
          <w:lang w:val="uk-UA"/>
        </w:rPr>
        <w:t>а 11 місяців (лютий</w:t>
      </w:r>
      <w:r>
        <w:rPr>
          <w:sz w:val="28"/>
          <w:szCs w:val="28"/>
          <w:lang w:val="uk-UA"/>
        </w:rPr>
        <w:t xml:space="preserve"> –</w:t>
      </w:r>
      <w:r w:rsidR="001E3F3F" w:rsidRPr="001E3F3F">
        <w:rPr>
          <w:sz w:val="28"/>
          <w:szCs w:val="28"/>
          <w:lang w:val="uk-UA"/>
        </w:rPr>
        <w:t xml:space="preserve"> грудень 2023) – 1652,514 тис.</w:t>
      </w:r>
      <w:r>
        <w:rPr>
          <w:sz w:val="28"/>
          <w:szCs w:val="28"/>
          <w:lang w:val="uk-UA"/>
        </w:rPr>
        <w:t xml:space="preserve"> грн.</w:t>
      </w:r>
    </w:p>
    <w:p w14:paraId="4DEF28CB" w14:textId="77777777" w:rsidR="001E3F3F" w:rsidRPr="001E3F3F" w:rsidRDefault="001E3F3F" w:rsidP="001E3F3F">
      <w:pPr>
        <w:ind w:firstLine="709"/>
        <w:jc w:val="both"/>
        <w:rPr>
          <w:sz w:val="28"/>
          <w:szCs w:val="28"/>
          <w:lang w:val="uk-UA"/>
        </w:rPr>
      </w:pPr>
      <w:r w:rsidRPr="001E3F3F">
        <w:rPr>
          <w:sz w:val="28"/>
          <w:szCs w:val="28"/>
          <w:lang w:val="uk-UA"/>
        </w:rPr>
        <w:t>Фінансова підтримка на погашення існуючої заборгованості 10 працівникам підприємства, що продовжують виконувати обов’язки в межах повноважень</w:t>
      </w:r>
      <w:r w:rsidR="00964C1F">
        <w:rPr>
          <w:sz w:val="28"/>
          <w:szCs w:val="28"/>
          <w:lang w:val="uk-UA"/>
        </w:rPr>
        <w:t>,</w:t>
      </w:r>
      <w:r w:rsidRPr="001E3F3F">
        <w:rPr>
          <w:sz w:val="28"/>
          <w:szCs w:val="28"/>
          <w:lang w:val="uk-UA"/>
        </w:rPr>
        <w:t xml:space="preserve"> складає 2556,098</w:t>
      </w:r>
      <w:r w:rsidR="00964C1F">
        <w:rPr>
          <w:sz w:val="28"/>
          <w:szCs w:val="28"/>
          <w:lang w:val="uk-UA"/>
        </w:rPr>
        <w:t xml:space="preserve"> </w:t>
      </w:r>
      <w:r w:rsidRPr="001E3F3F">
        <w:rPr>
          <w:sz w:val="28"/>
          <w:szCs w:val="28"/>
          <w:lang w:val="uk-UA"/>
        </w:rPr>
        <w:t>тис.</w:t>
      </w:r>
      <w:r w:rsidR="00964C1F">
        <w:rPr>
          <w:sz w:val="28"/>
          <w:szCs w:val="28"/>
          <w:lang w:val="uk-UA"/>
        </w:rPr>
        <w:t xml:space="preserve"> </w:t>
      </w:r>
      <w:r w:rsidRPr="001E3F3F">
        <w:rPr>
          <w:sz w:val="28"/>
          <w:szCs w:val="28"/>
          <w:lang w:val="uk-UA"/>
        </w:rPr>
        <w:t>грн. із них: за 2022 рік</w:t>
      </w:r>
      <w:r w:rsidR="00964C1F">
        <w:rPr>
          <w:sz w:val="28"/>
          <w:szCs w:val="28"/>
          <w:lang w:val="uk-UA"/>
        </w:rPr>
        <w:t xml:space="preserve"> – </w:t>
      </w:r>
      <w:r w:rsidRPr="001E3F3F">
        <w:rPr>
          <w:sz w:val="28"/>
          <w:szCs w:val="28"/>
          <w:lang w:val="uk-UA"/>
        </w:rPr>
        <w:t>903,583 тис.</w:t>
      </w:r>
      <w:r w:rsidR="00964C1F">
        <w:rPr>
          <w:sz w:val="28"/>
          <w:szCs w:val="28"/>
          <w:lang w:val="uk-UA"/>
        </w:rPr>
        <w:t xml:space="preserve"> </w:t>
      </w:r>
      <w:r w:rsidRPr="001E3F3F">
        <w:rPr>
          <w:sz w:val="28"/>
          <w:szCs w:val="28"/>
          <w:lang w:val="uk-UA"/>
        </w:rPr>
        <w:t xml:space="preserve">грн та за 2023 рік </w:t>
      </w:r>
      <w:r w:rsidR="00964C1F">
        <w:rPr>
          <w:sz w:val="28"/>
          <w:szCs w:val="28"/>
          <w:lang w:val="uk-UA"/>
        </w:rPr>
        <w:t xml:space="preserve">– </w:t>
      </w:r>
      <w:r w:rsidRPr="001E3F3F">
        <w:rPr>
          <w:sz w:val="28"/>
          <w:szCs w:val="28"/>
          <w:lang w:val="uk-UA"/>
        </w:rPr>
        <w:t>1652,514 тис.</w:t>
      </w:r>
      <w:r w:rsidR="00964C1F">
        <w:rPr>
          <w:sz w:val="28"/>
          <w:szCs w:val="28"/>
          <w:lang w:val="uk-UA"/>
        </w:rPr>
        <w:t xml:space="preserve"> </w:t>
      </w:r>
      <w:r w:rsidRPr="001E3F3F">
        <w:rPr>
          <w:sz w:val="28"/>
          <w:szCs w:val="28"/>
          <w:lang w:val="uk-UA"/>
        </w:rPr>
        <w:t>грн.</w:t>
      </w:r>
    </w:p>
    <w:p w14:paraId="6AFCC950" w14:textId="77777777" w:rsidR="00964C1F" w:rsidRDefault="001E3F3F" w:rsidP="001E3F3F">
      <w:pPr>
        <w:ind w:firstLine="709"/>
        <w:jc w:val="both"/>
        <w:rPr>
          <w:sz w:val="28"/>
          <w:szCs w:val="28"/>
          <w:lang w:val="uk-UA"/>
        </w:rPr>
      </w:pPr>
      <w:r w:rsidRPr="001E3F3F">
        <w:rPr>
          <w:sz w:val="28"/>
          <w:szCs w:val="28"/>
          <w:lang w:val="uk-UA"/>
        </w:rPr>
        <w:t>Розпорядженням голови районної державної адміністраці</w:t>
      </w:r>
      <w:r w:rsidR="00964C1F">
        <w:rPr>
          <w:sz w:val="28"/>
          <w:szCs w:val="28"/>
          <w:lang w:val="uk-UA"/>
        </w:rPr>
        <w:t>ї –</w:t>
      </w:r>
      <w:r w:rsidRPr="001E3F3F">
        <w:rPr>
          <w:sz w:val="28"/>
          <w:szCs w:val="28"/>
          <w:lang w:val="uk-UA"/>
        </w:rPr>
        <w:t xml:space="preserve"> начальника районної військової адміністрації затверджено районну Програму </w:t>
      </w:r>
      <w:r w:rsidR="00964C1F">
        <w:rPr>
          <w:sz w:val="28"/>
          <w:szCs w:val="28"/>
          <w:lang w:val="uk-UA"/>
        </w:rPr>
        <w:t>п</w:t>
      </w:r>
      <w:r w:rsidRPr="001E3F3F">
        <w:rPr>
          <w:sz w:val="28"/>
          <w:szCs w:val="28"/>
          <w:lang w:val="uk-UA"/>
        </w:rPr>
        <w:t>ідтримк</w:t>
      </w:r>
      <w:r w:rsidR="00964C1F">
        <w:rPr>
          <w:sz w:val="28"/>
          <w:szCs w:val="28"/>
          <w:lang w:val="uk-UA"/>
        </w:rPr>
        <w:t>и</w:t>
      </w:r>
      <w:r w:rsidRPr="001E3F3F">
        <w:rPr>
          <w:sz w:val="28"/>
          <w:szCs w:val="28"/>
          <w:lang w:val="uk-UA"/>
        </w:rPr>
        <w:t xml:space="preserve"> КП «Попаснянський районний водоканал» на 2023 рік від 09.03.2023 № 14 (зі змінами) та профінансовано за рахунок районного бюджету на суму 620,217 тис. грн коштів вільного залишку, які утворились станом на 01.01.2023.</w:t>
      </w:r>
    </w:p>
    <w:p w14:paraId="7EC3EC88" w14:textId="77777777" w:rsidR="001E3F3F" w:rsidRPr="001E3F3F" w:rsidRDefault="001E3F3F" w:rsidP="001E3F3F">
      <w:pPr>
        <w:ind w:firstLine="709"/>
        <w:jc w:val="both"/>
        <w:rPr>
          <w:sz w:val="28"/>
          <w:szCs w:val="28"/>
          <w:lang w:val="uk-UA"/>
        </w:rPr>
      </w:pPr>
      <w:r w:rsidRPr="001E3F3F">
        <w:rPr>
          <w:sz w:val="28"/>
          <w:szCs w:val="28"/>
          <w:lang w:val="uk-UA"/>
        </w:rPr>
        <w:t>Фінансова підтримка спрямована на забезпечення часткової виплати заборгованості із заробітної плати працівникам КП «Попаснянський районний водоканал», сплати податків та покращення стану матеріально-технічної бази підприємства, а саме</w:t>
      </w:r>
      <w:r w:rsidR="00964C1F">
        <w:rPr>
          <w:sz w:val="28"/>
          <w:szCs w:val="28"/>
          <w:lang w:val="uk-UA"/>
        </w:rPr>
        <w:t>,</w:t>
      </w:r>
      <w:r w:rsidRPr="001E3F3F">
        <w:rPr>
          <w:sz w:val="28"/>
          <w:szCs w:val="28"/>
          <w:lang w:val="uk-UA"/>
        </w:rPr>
        <w:t xml:space="preserve"> на здійснення наступних заходів:</w:t>
      </w:r>
    </w:p>
    <w:p w14:paraId="3D5621F4" w14:textId="77777777" w:rsidR="001E3F3F" w:rsidRPr="00964C1F" w:rsidRDefault="001E3F3F" w:rsidP="00964C1F">
      <w:pPr>
        <w:pStyle w:val="ab"/>
        <w:numPr>
          <w:ilvl w:val="0"/>
          <w:numId w:val="18"/>
        </w:numPr>
        <w:jc w:val="both"/>
        <w:rPr>
          <w:sz w:val="28"/>
          <w:szCs w:val="28"/>
          <w:lang w:val="uk-UA"/>
        </w:rPr>
      </w:pPr>
      <w:r w:rsidRPr="00964C1F">
        <w:rPr>
          <w:sz w:val="28"/>
          <w:szCs w:val="28"/>
          <w:lang w:val="uk-UA"/>
        </w:rPr>
        <w:t xml:space="preserve">202,720 тис. грн </w:t>
      </w:r>
      <w:r w:rsidR="00964C1F">
        <w:rPr>
          <w:sz w:val="28"/>
          <w:szCs w:val="28"/>
          <w:lang w:val="uk-UA"/>
        </w:rPr>
        <w:t xml:space="preserve">– </w:t>
      </w:r>
      <w:r w:rsidRPr="00964C1F">
        <w:rPr>
          <w:sz w:val="28"/>
          <w:szCs w:val="28"/>
          <w:lang w:val="uk-UA"/>
        </w:rPr>
        <w:t xml:space="preserve">погашення часткової заборгованості із виплати заробітної плати  та сплати податків; </w:t>
      </w:r>
    </w:p>
    <w:p w14:paraId="2C6173EB" w14:textId="77777777" w:rsidR="001E3F3F" w:rsidRPr="00964C1F" w:rsidRDefault="001E3F3F" w:rsidP="00964C1F">
      <w:pPr>
        <w:pStyle w:val="ab"/>
        <w:numPr>
          <w:ilvl w:val="0"/>
          <w:numId w:val="18"/>
        </w:numPr>
        <w:jc w:val="both"/>
        <w:rPr>
          <w:sz w:val="28"/>
          <w:szCs w:val="28"/>
          <w:lang w:val="uk-UA"/>
        </w:rPr>
      </w:pPr>
      <w:r w:rsidRPr="00964C1F">
        <w:rPr>
          <w:sz w:val="28"/>
          <w:szCs w:val="28"/>
          <w:lang w:val="uk-UA"/>
        </w:rPr>
        <w:t>273,524</w:t>
      </w:r>
      <w:r w:rsidR="00964C1F">
        <w:rPr>
          <w:sz w:val="28"/>
          <w:szCs w:val="28"/>
          <w:lang w:val="uk-UA"/>
        </w:rPr>
        <w:t xml:space="preserve"> </w:t>
      </w:r>
      <w:r w:rsidRPr="00964C1F">
        <w:rPr>
          <w:sz w:val="28"/>
          <w:szCs w:val="28"/>
          <w:lang w:val="uk-UA"/>
        </w:rPr>
        <w:t>тис.</w:t>
      </w:r>
      <w:r w:rsidR="00964C1F">
        <w:rPr>
          <w:sz w:val="28"/>
          <w:szCs w:val="28"/>
          <w:lang w:val="uk-UA"/>
        </w:rPr>
        <w:t xml:space="preserve"> </w:t>
      </w:r>
      <w:r w:rsidRPr="00964C1F">
        <w:rPr>
          <w:sz w:val="28"/>
          <w:szCs w:val="28"/>
          <w:lang w:val="uk-UA"/>
        </w:rPr>
        <w:t xml:space="preserve">грн </w:t>
      </w:r>
      <w:r w:rsidR="00964C1F">
        <w:rPr>
          <w:sz w:val="28"/>
          <w:szCs w:val="28"/>
          <w:lang w:val="uk-UA"/>
        </w:rPr>
        <w:t>–</w:t>
      </w:r>
      <w:r w:rsidRPr="00964C1F">
        <w:rPr>
          <w:sz w:val="28"/>
          <w:szCs w:val="28"/>
          <w:lang w:val="uk-UA"/>
        </w:rPr>
        <w:t xml:space="preserve"> на покращення матеріально-технічної бази Підприємства: придбання автозапчастин, інструментів;</w:t>
      </w:r>
    </w:p>
    <w:p w14:paraId="31A8D5E3" w14:textId="77777777" w:rsidR="001E3F3F" w:rsidRPr="00964C1F" w:rsidRDefault="001E3F3F" w:rsidP="00964C1F">
      <w:pPr>
        <w:pStyle w:val="ab"/>
        <w:numPr>
          <w:ilvl w:val="0"/>
          <w:numId w:val="18"/>
        </w:numPr>
        <w:jc w:val="both"/>
        <w:rPr>
          <w:sz w:val="28"/>
          <w:szCs w:val="28"/>
          <w:lang w:val="uk-UA"/>
        </w:rPr>
      </w:pPr>
      <w:r w:rsidRPr="00964C1F">
        <w:rPr>
          <w:sz w:val="28"/>
          <w:szCs w:val="28"/>
          <w:lang w:val="uk-UA"/>
        </w:rPr>
        <w:t>84,760</w:t>
      </w:r>
      <w:r w:rsidR="00964C1F">
        <w:rPr>
          <w:sz w:val="28"/>
          <w:szCs w:val="28"/>
          <w:lang w:val="uk-UA"/>
        </w:rPr>
        <w:t xml:space="preserve"> </w:t>
      </w:r>
      <w:r w:rsidRPr="00964C1F">
        <w:rPr>
          <w:sz w:val="28"/>
          <w:szCs w:val="28"/>
          <w:lang w:val="uk-UA"/>
        </w:rPr>
        <w:t>тис.</w:t>
      </w:r>
      <w:r w:rsidR="00964C1F">
        <w:rPr>
          <w:sz w:val="28"/>
          <w:szCs w:val="28"/>
          <w:lang w:val="uk-UA"/>
        </w:rPr>
        <w:t xml:space="preserve"> </w:t>
      </w:r>
      <w:r w:rsidRPr="00964C1F">
        <w:rPr>
          <w:sz w:val="28"/>
          <w:szCs w:val="28"/>
          <w:lang w:val="uk-UA"/>
        </w:rPr>
        <w:t xml:space="preserve">грн </w:t>
      </w:r>
      <w:r w:rsidR="00964C1F">
        <w:rPr>
          <w:sz w:val="28"/>
          <w:szCs w:val="28"/>
          <w:lang w:val="uk-UA"/>
        </w:rPr>
        <w:t>–</w:t>
      </w:r>
      <w:r w:rsidRPr="00964C1F">
        <w:rPr>
          <w:sz w:val="28"/>
          <w:szCs w:val="28"/>
          <w:lang w:val="uk-UA"/>
        </w:rPr>
        <w:t xml:space="preserve"> на покращення матеріально-технічної бази Підприємства: придбання паливно-мастильних матеріалів; </w:t>
      </w:r>
    </w:p>
    <w:p w14:paraId="3522454D" w14:textId="77777777" w:rsidR="001E3F3F" w:rsidRPr="00964C1F" w:rsidRDefault="001E3F3F" w:rsidP="00964C1F">
      <w:pPr>
        <w:pStyle w:val="ab"/>
        <w:numPr>
          <w:ilvl w:val="0"/>
          <w:numId w:val="18"/>
        </w:numPr>
        <w:jc w:val="both"/>
        <w:rPr>
          <w:sz w:val="28"/>
          <w:szCs w:val="28"/>
          <w:lang w:val="uk-UA"/>
        </w:rPr>
      </w:pPr>
      <w:r w:rsidRPr="00964C1F">
        <w:rPr>
          <w:sz w:val="28"/>
          <w:szCs w:val="28"/>
          <w:lang w:val="uk-UA"/>
        </w:rPr>
        <w:t>59,213</w:t>
      </w:r>
      <w:r w:rsidR="00964C1F">
        <w:rPr>
          <w:sz w:val="28"/>
          <w:szCs w:val="28"/>
          <w:lang w:val="uk-UA"/>
        </w:rPr>
        <w:t xml:space="preserve"> </w:t>
      </w:r>
      <w:r w:rsidRPr="00964C1F">
        <w:rPr>
          <w:sz w:val="28"/>
          <w:szCs w:val="28"/>
          <w:lang w:val="uk-UA"/>
        </w:rPr>
        <w:t xml:space="preserve">тис. грн </w:t>
      </w:r>
      <w:r w:rsidR="00964C1F">
        <w:rPr>
          <w:sz w:val="28"/>
          <w:szCs w:val="28"/>
          <w:lang w:val="uk-UA"/>
        </w:rPr>
        <w:t>–</w:t>
      </w:r>
      <w:r w:rsidRPr="00964C1F">
        <w:rPr>
          <w:sz w:val="28"/>
          <w:szCs w:val="28"/>
          <w:lang w:val="uk-UA"/>
        </w:rPr>
        <w:t xml:space="preserve"> для оплати поточних послуг підприємством з ремонту автомобільної техніки.</w:t>
      </w:r>
    </w:p>
    <w:p w14:paraId="7EC95AA8" w14:textId="77777777" w:rsidR="001E3F3F" w:rsidRPr="001E3F3F" w:rsidRDefault="00964C1F" w:rsidP="001E3F3F">
      <w:pPr>
        <w:ind w:firstLine="709"/>
        <w:jc w:val="both"/>
        <w:rPr>
          <w:sz w:val="28"/>
          <w:szCs w:val="28"/>
          <w:lang w:val="uk-UA"/>
        </w:rPr>
      </w:pPr>
      <w:r w:rsidRPr="001E3F3F">
        <w:rPr>
          <w:sz w:val="28"/>
          <w:szCs w:val="28"/>
          <w:lang w:val="uk-UA"/>
        </w:rPr>
        <w:t>Обов’язки</w:t>
      </w:r>
      <w:r w:rsidR="001E3F3F" w:rsidRPr="001E3F3F">
        <w:rPr>
          <w:sz w:val="28"/>
          <w:szCs w:val="28"/>
          <w:lang w:val="uk-UA"/>
        </w:rPr>
        <w:t xml:space="preserve"> підприємства в умовах воєнного стану це контроль за виконанням діючого законодавства, розпорядчих документів; вирішення організаційних, фінансових, гуманітарних питань; підтримка в робочому стані евакуйованого автотранспорту, контроль його зберігання; планування робіт, збереження колективу, інженерно-технічних робітників, робочого персоналу для поновлення діяльності підприємства після </w:t>
      </w:r>
      <w:proofErr w:type="spellStart"/>
      <w:r w:rsidR="001E3F3F" w:rsidRPr="001E3F3F">
        <w:rPr>
          <w:sz w:val="28"/>
          <w:szCs w:val="28"/>
          <w:lang w:val="uk-UA"/>
        </w:rPr>
        <w:t>деокупації</w:t>
      </w:r>
      <w:proofErr w:type="spellEnd"/>
      <w:r w:rsidR="001E3F3F" w:rsidRPr="001E3F3F">
        <w:rPr>
          <w:sz w:val="28"/>
          <w:szCs w:val="28"/>
          <w:lang w:val="uk-UA"/>
        </w:rPr>
        <w:t xml:space="preserve"> територій.</w:t>
      </w:r>
    </w:p>
    <w:p w14:paraId="0DA7EE5F" w14:textId="77777777" w:rsidR="001E3F3F" w:rsidRPr="001E3F3F" w:rsidRDefault="001E3F3F" w:rsidP="001E3F3F">
      <w:pPr>
        <w:ind w:firstLine="709"/>
        <w:jc w:val="both"/>
        <w:rPr>
          <w:sz w:val="28"/>
          <w:szCs w:val="28"/>
          <w:lang w:val="uk-UA"/>
        </w:rPr>
      </w:pPr>
      <w:r w:rsidRPr="001E3F3F">
        <w:rPr>
          <w:sz w:val="28"/>
          <w:szCs w:val="28"/>
          <w:lang w:val="uk-UA"/>
        </w:rPr>
        <w:t>Відповідно до постанови Кабінету Міністрів України від 09 жовтня 2020 року № 1109 «Деякі питання об’єктів критичної інфраструктури» КП «ПРВ» відноситься до об'єкту критичної інфраструктури за типами основної послуги з централізованого водопостачання та централізованого водовідведення і буде задіян</w:t>
      </w:r>
      <w:r w:rsidR="00964C1F">
        <w:rPr>
          <w:sz w:val="28"/>
          <w:szCs w:val="28"/>
          <w:lang w:val="uk-UA"/>
        </w:rPr>
        <w:t>е</w:t>
      </w:r>
      <w:r w:rsidRPr="001E3F3F">
        <w:rPr>
          <w:sz w:val="28"/>
          <w:szCs w:val="28"/>
          <w:lang w:val="uk-UA"/>
        </w:rPr>
        <w:t xml:space="preserve"> в роботі після </w:t>
      </w:r>
      <w:proofErr w:type="spellStart"/>
      <w:r w:rsidRPr="001E3F3F">
        <w:rPr>
          <w:sz w:val="28"/>
          <w:szCs w:val="28"/>
          <w:lang w:val="uk-UA"/>
        </w:rPr>
        <w:t>деокупаці</w:t>
      </w:r>
      <w:r w:rsidR="00964C1F">
        <w:rPr>
          <w:sz w:val="28"/>
          <w:szCs w:val="28"/>
          <w:lang w:val="uk-UA"/>
        </w:rPr>
        <w:t>ї</w:t>
      </w:r>
      <w:proofErr w:type="spellEnd"/>
      <w:r w:rsidRPr="001E3F3F">
        <w:rPr>
          <w:sz w:val="28"/>
          <w:szCs w:val="28"/>
          <w:lang w:val="uk-UA"/>
        </w:rPr>
        <w:t xml:space="preserve"> </w:t>
      </w:r>
      <w:proofErr w:type="spellStart"/>
      <w:r w:rsidRPr="001E3F3F">
        <w:rPr>
          <w:sz w:val="28"/>
          <w:szCs w:val="28"/>
          <w:lang w:val="uk-UA"/>
        </w:rPr>
        <w:t>Сєвєродонецького</w:t>
      </w:r>
      <w:proofErr w:type="spellEnd"/>
      <w:r w:rsidRPr="001E3F3F">
        <w:rPr>
          <w:sz w:val="28"/>
          <w:szCs w:val="28"/>
          <w:lang w:val="uk-UA"/>
        </w:rPr>
        <w:t xml:space="preserve"> району Луганської області. </w:t>
      </w:r>
    </w:p>
    <w:p w14:paraId="7E70786B" w14:textId="77777777" w:rsidR="001E3F3F" w:rsidRPr="001E3F3F" w:rsidRDefault="001E3F3F" w:rsidP="001E3F3F">
      <w:pPr>
        <w:ind w:firstLine="709"/>
        <w:jc w:val="both"/>
        <w:rPr>
          <w:sz w:val="28"/>
          <w:szCs w:val="28"/>
          <w:lang w:val="uk-UA"/>
        </w:rPr>
      </w:pPr>
      <w:r w:rsidRPr="001E3F3F">
        <w:rPr>
          <w:sz w:val="28"/>
          <w:szCs w:val="28"/>
          <w:lang w:val="uk-UA"/>
        </w:rPr>
        <w:t xml:space="preserve">Відбудова зруйнованого та інфраструктурний розвиток є складним і для того, щоб бути готовими до виконання аварійно-відновлювальних робіт, водопровідно-каналізаційного господарства після </w:t>
      </w:r>
      <w:proofErr w:type="spellStart"/>
      <w:r w:rsidRPr="001E3F3F">
        <w:rPr>
          <w:sz w:val="28"/>
          <w:szCs w:val="28"/>
          <w:lang w:val="uk-UA"/>
        </w:rPr>
        <w:t>деокупації</w:t>
      </w:r>
      <w:proofErr w:type="spellEnd"/>
      <w:r w:rsidRPr="001E3F3F">
        <w:rPr>
          <w:sz w:val="28"/>
          <w:szCs w:val="28"/>
          <w:lang w:val="uk-UA"/>
        </w:rPr>
        <w:t xml:space="preserve"> Луганської області</w:t>
      </w:r>
      <w:r w:rsidR="00964C1F">
        <w:rPr>
          <w:sz w:val="28"/>
          <w:szCs w:val="28"/>
          <w:lang w:val="uk-UA"/>
        </w:rPr>
        <w:t>, д</w:t>
      </w:r>
      <w:r w:rsidRPr="001E3F3F">
        <w:rPr>
          <w:sz w:val="28"/>
          <w:szCs w:val="28"/>
          <w:lang w:val="uk-UA"/>
        </w:rPr>
        <w:t>ля швидкої та якісної відбудови</w:t>
      </w:r>
      <w:r w:rsidR="00964C1F">
        <w:rPr>
          <w:sz w:val="28"/>
          <w:szCs w:val="28"/>
          <w:lang w:val="uk-UA"/>
        </w:rPr>
        <w:t>,</w:t>
      </w:r>
      <w:r w:rsidRPr="001E3F3F">
        <w:rPr>
          <w:sz w:val="28"/>
          <w:szCs w:val="28"/>
          <w:lang w:val="uk-UA"/>
        </w:rPr>
        <w:t xml:space="preserve"> перш за все</w:t>
      </w:r>
      <w:r w:rsidR="00964C1F">
        <w:rPr>
          <w:sz w:val="28"/>
          <w:szCs w:val="28"/>
          <w:lang w:val="uk-UA"/>
        </w:rPr>
        <w:t>,</w:t>
      </w:r>
      <w:r w:rsidRPr="001E3F3F">
        <w:rPr>
          <w:sz w:val="28"/>
          <w:szCs w:val="28"/>
          <w:lang w:val="uk-UA"/>
        </w:rPr>
        <w:t xml:space="preserve"> необхідно зберегти команду професіоналів, які матимуть повне розуміння усіх масштабів руйнувань, матимуть план заходів з відновлення критичної інфраструктури, потребу населення, бачення планів розвитку.</w:t>
      </w:r>
    </w:p>
    <w:p w14:paraId="3BC88CC5" w14:textId="77777777" w:rsidR="001E3F3F" w:rsidRPr="001E3F3F" w:rsidRDefault="001E3F3F" w:rsidP="001E3F3F">
      <w:pPr>
        <w:ind w:firstLine="709"/>
        <w:jc w:val="both"/>
        <w:rPr>
          <w:sz w:val="28"/>
          <w:szCs w:val="28"/>
          <w:lang w:val="uk-UA"/>
        </w:rPr>
      </w:pPr>
      <w:r w:rsidRPr="001E3F3F">
        <w:rPr>
          <w:sz w:val="28"/>
          <w:szCs w:val="28"/>
          <w:lang w:val="uk-UA"/>
        </w:rPr>
        <w:t xml:space="preserve">  </w:t>
      </w:r>
    </w:p>
    <w:p w14:paraId="17CD2AA0" w14:textId="77777777" w:rsidR="008D1D22" w:rsidRDefault="004F0FF1" w:rsidP="008D1D22">
      <w:pPr>
        <w:jc w:val="center"/>
        <w:rPr>
          <w:b/>
          <w:sz w:val="28"/>
          <w:szCs w:val="28"/>
          <w:u w:val="single"/>
          <w:lang w:val="uk-UA"/>
        </w:rPr>
      </w:pPr>
      <w:r>
        <w:rPr>
          <w:b/>
          <w:sz w:val="28"/>
          <w:szCs w:val="28"/>
          <w:u w:val="single"/>
          <w:lang w:val="uk-UA"/>
        </w:rPr>
        <w:t xml:space="preserve">Співпраця з організаціями </w:t>
      </w:r>
      <w:r w:rsidR="00DD770E">
        <w:rPr>
          <w:b/>
          <w:sz w:val="28"/>
          <w:szCs w:val="28"/>
          <w:u w:val="single"/>
          <w:lang w:val="uk-UA"/>
        </w:rPr>
        <w:t xml:space="preserve">щодо </w:t>
      </w:r>
      <w:proofErr w:type="spellStart"/>
      <w:r>
        <w:rPr>
          <w:b/>
          <w:sz w:val="28"/>
          <w:szCs w:val="28"/>
          <w:u w:val="single"/>
          <w:lang w:val="uk-UA"/>
        </w:rPr>
        <w:t>оримання</w:t>
      </w:r>
      <w:proofErr w:type="spellEnd"/>
    </w:p>
    <w:p w14:paraId="34E8F36C" w14:textId="77777777" w:rsidR="00DD770E" w:rsidRPr="00DD770E" w:rsidRDefault="004F0FF1" w:rsidP="008D1D22">
      <w:pPr>
        <w:jc w:val="center"/>
        <w:rPr>
          <w:b/>
          <w:sz w:val="28"/>
          <w:szCs w:val="28"/>
          <w:u w:val="single"/>
          <w:lang w:val="uk-UA"/>
        </w:rPr>
      </w:pPr>
      <w:r>
        <w:rPr>
          <w:b/>
          <w:sz w:val="28"/>
          <w:szCs w:val="28"/>
          <w:u w:val="single"/>
          <w:lang w:val="uk-UA"/>
        </w:rPr>
        <w:t>міжнародної технічної допомоги</w:t>
      </w:r>
    </w:p>
    <w:p w14:paraId="67CF5205" w14:textId="77777777" w:rsidR="004F0FF1" w:rsidRPr="004F0FF1" w:rsidRDefault="004F0FF1" w:rsidP="004F0FF1">
      <w:pPr>
        <w:ind w:firstLine="709"/>
        <w:jc w:val="both"/>
        <w:rPr>
          <w:sz w:val="28"/>
          <w:szCs w:val="28"/>
          <w:lang w:val="uk-UA"/>
        </w:rPr>
      </w:pPr>
      <w:r w:rsidRPr="004F0FF1">
        <w:rPr>
          <w:sz w:val="28"/>
          <w:szCs w:val="28"/>
          <w:lang w:val="uk-UA"/>
        </w:rPr>
        <w:t xml:space="preserve">Протягом 2023 року було </w:t>
      </w:r>
      <w:r>
        <w:rPr>
          <w:sz w:val="28"/>
          <w:szCs w:val="28"/>
          <w:lang w:val="uk-UA"/>
        </w:rPr>
        <w:t xml:space="preserve">реалізовано </w:t>
      </w:r>
      <w:r w:rsidRPr="004F0FF1">
        <w:rPr>
          <w:sz w:val="28"/>
          <w:szCs w:val="28"/>
          <w:lang w:val="uk-UA"/>
        </w:rPr>
        <w:t>укладен</w:t>
      </w:r>
      <w:r>
        <w:rPr>
          <w:sz w:val="28"/>
          <w:szCs w:val="28"/>
          <w:lang w:val="uk-UA"/>
        </w:rPr>
        <w:t>ий</w:t>
      </w:r>
      <w:r w:rsidRPr="004F0FF1">
        <w:rPr>
          <w:sz w:val="28"/>
          <w:szCs w:val="28"/>
          <w:lang w:val="uk-UA"/>
        </w:rPr>
        <w:t xml:space="preserve"> </w:t>
      </w:r>
      <w:r>
        <w:rPr>
          <w:sz w:val="28"/>
          <w:szCs w:val="28"/>
          <w:lang w:val="uk-UA"/>
        </w:rPr>
        <w:t>М</w:t>
      </w:r>
      <w:r w:rsidRPr="004F0FF1">
        <w:rPr>
          <w:sz w:val="28"/>
          <w:szCs w:val="28"/>
          <w:lang w:val="uk-UA"/>
        </w:rPr>
        <w:t>еморандум про співпрацю між райдержадміністрацією – районною військовою адміністрацією</w:t>
      </w:r>
      <w:r>
        <w:rPr>
          <w:sz w:val="28"/>
          <w:szCs w:val="28"/>
          <w:lang w:val="uk-UA"/>
        </w:rPr>
        <w:t xml:space="preserve"> </w:t>
      </w:r>
      <w:r w:rsidRPr="004F0FF1">
        <w:rPr>
          <w:sz w:val="28"/>
          <w:szCs w:val="28"/>
          <w:lang w:val="uk-UA"/>
        </w:rPr>
        <w:t xml:space="preserve">і та </w:t>
      </w:r>
      <w:proofErr w:type="spellStart"/>
      <w:r w:rsidRPr="004F0FF1">
        <w:rPr>
          <w:sz w:val="28"/>
          <w:szCs w:val="28"/>
          <w:lang w:val="uk-UA"/>
        </w:rPr>
        <w:t>Сhemonics</w:t>
      </w:r>
      <w:proofErr w:type="spellEnd"/>
      <w:r w:rsidRPr="004F0FF1">
        <w:rPr>
          <w:sz w:val="28"/>
          <w:szCs w:val="28"/>
          <w:lang w:val="uk-UA"/>
        </w:rPr>
        <w:t xml:space="preserve"> </w:t>
      </w:r>
      <w:proofErr w:type="spellStart"/>
      <w:r w:rsidRPr="004F0FF1">
        <w:rPr>
          <w:sz w:val="28"/>
          <w:szCs w:val="28"/>
          <w:lang w:val="uk-UA"/>
        </w:rPr>
        <w:t>Internationak</w:t>
      </w:r>
      <w:proofErr w:type="spellEnd"/>
      <w:r w:rsidRPr="004F0FF1">
        <w:rPr>
          <w:sz w:val="28"/>
          <w:szCs w:val="28"/>
          <w:lang w:val="uk-UA"/>
        </w:rPr>
        <w:t xml:space="preserve"> </w:t>
      </w:r>
      <w:proofErr w:type="spellStart"/>
      <w:r w:rsidRPr="004F0FF1">
        <w:rPr>
          <w:sz w:val="28"/>
          <w:szCs w:val="28"/>
          <w:lang w:val="uk-UA"/>
        </w:rPr>
        <w:t>Inc</w:t>
      </w:r>
      <w:proofErr w:type="spellEnd"/>
      <w:r w:rsidRPr="004F0FF1">
        <w:rPr>
          <w:sz w:val="28"/>
          <w:szCs w:val="28"/>
          <w:lang w:val="uk-UA"/>
        </w:rPr>
        <w:t xml:space="preserve">./USAID </w:t>
      </w:r>
      <w:proofErr w:type="spellStart"/>
      <w:r w:rsidRPr="004F0FF1">
        <w:rPr>
          <w:sz w:val="28"/>
          <w:szCs w:val="28"/>
          <w:lang w:val="uk-UA"/>
        </w:rPr>
        <w:t>Democratic</w:t>
      </w:r>
      <w:proofErr w:type="spellEnd"/>
      <w:r w:rsidRPr="004F0FF1">
        <w:rPr>
          <w:sz w:val="28"/>
          <w:szCs w:val="28"/>
          <w:lang w:val="uk-UA"/>
        </w:rPr>
        <w:t xml:space="preserve"> </w:t>
      </w:r>
      <w:proofErr w:type="spellStart"/>
      <w:r w:rsidRPr="004F0FF1">
        <w:rPr>
          <w:sz w:val="28"/>
          <w:szCs w:val="28"/>
          <w:lang w:val="uk-UA"/>
        </w:rPr>
        <w:t>Governance</w:t>
      </w:r>
      <w:proofErr w:type="spellEnd"/>
      <w:r w:rsidRPr="004F0FF1">
        <w:rPr>
          <w:sz w:val="28"/>
          <w:szCs w:val="28"/>
          <w:lang w:val="uk-UA"/>
        </w:rPr>
        <w:t xml:space="preserve"> </w:t>
      </w:r>
      <w:proofErr w:type="spellStart"/>
      <w:r w:rsidRPr="004F0FF1">
        <w:rPr>
          <w:sz w:val="28"/>
          <w:szCs w:val="28"/>
          <w:lang w:val="uk-UA"/>
        </w:rPr>
        <w:t>East</w:t>
      </w:r>
      <w:proofErr w:type="spellEnd"/>
      <w:r w:rsidRPr="004F0FF1">
        <w:rPr>
          <w:sz w:val="28"/>
          <w:szCs w:val="28"/>
          <w:lang w:val="uk-UA"/>
        </w:rPr>
        <w:t xml:space="preserve"> </w:t>
      </w:r>
      <w:proofErr w:type="spellStart"/>
      <w:r w:rsidRPr="004F0FF1">
        <w:rPr>
          <w:sz w:val="28"/>
          <w:szCs w:val="28"/>
          <w:lang w:val="uk-UA"/>
        </w:rPr>
        <w:t>Activity</w:t>
      </w:r>
      <w:proofErr w:type="spellEnd"/>
      <w:r w:rsidRPr="004F0FF1">
        <w:rPr>
          <w:sz w:val="28"/>
          <w:szCs w:val="28"/>
          <w:lang w:val="uk-UA"/>
        </w:rPr>
        <w:t xml:space="preserve">. В рамках даної угоди до матеріального резерву для ліквідації НС на території </w:t>
      </w:r>
      <w:r w:rsidRPr="004F0FF1">
        <w:rPr>
          <w:sz w:val="28"/>
          <w:szCs w:val="28"/>
          <w:lang w:val="uk-UA"/>
        </w:rPr>
        <w:lastRenderedPageBreak/>
        <w:t>Сєвєродонецького району Луганської області передано речове майно на суму 1189,77 тис. грн.</w:t>
      </w:r>
    </w:p>
    <w:p w14:paraId="178A7737" w14:textId="77777777" w:rsidR="004F0FF1" w:rsidRPr="004F0FF1" w:rsidRDefault="004F0FF1" w:rsidP="004F0FF1">
      <w:pPr>
        <w:ind w:firstLine="709"/>
        <w:jc w:val="both"/>
        <w:rPr>
          <w:sz w:val="28"/>
          <w:szCs w:val="28"/>
          <w:lang w:val="uk-UA"/>
        </w:rPr>
      </w:pPr>
      <w:r w:rsidRPr="004F0FF1">
        <w:rPr>
          <w:sz w:val="28"/>
          <w:szCs w:val="28"/>
          <w:lang w:val="uk-UA"/>
        </w:rPr>
        <w:t xml:space="preserve">Згідно </w:t>
      </w:r>
      <w:r>
        <w:rPr>
          <w:sz w:val="28"/>
          <w:szCs w:val="28"/>
          <w:lang w:val="uk-UA"/>
        </w:rPr>
        <w:t xml:space="preserve">реалізації </w:t>
      </w:r>
      <w:r w:rsidRPr="004F0FF1">
        <w:rPr>
          <w:sz w:val="28"/>
          <w:szCs w:val="28"/>
          <w:lang w:val="uk-UA"/>
        </w:rPr>
        <w:t>Меморандуму за Програмою розвитку Організації Об’єднаних Націй на баланс райдержадміністрації надійшло майно в рамках реалізації проєкту міжнародної технічної допомоги «Підтримка ЄС для Сходу України – відновлення, зміцнення миру та урядування» (реєстраційна картка від 22.08.2023 № 4019-08), загальною вартістю 391024,60 грн. У складі допомоги ноутбуки, багатофункціональні пристрої HP, офісні меблі.</w:t>
      </w:r>
    </w:p>
    <w:p w14:paraId="360C33F3" w14:textId="77777777" w:rsidR="004F0FF1" w:rsidRPr="004F0FF1" w:rsidRDefault="004F0FF1" w:rsidP="004F0FF1">
      <w:pPr>
        <w:ind w:firstLine="709"/>
        <w:jc w:val="both"/>
        <w:rPr>
          <w:sz w:val="28"/>
          <w:szCs w:val="28"/>
          <w:lang w:val="uk-UA"/>
        </w:rPr>
      </w:pPr>
      <w:r w:rsidRPr="004F0FF1">
        <w:rPr>
          <w:sz w:val="28"/>
          <w:szCs w:val="28"/>
          <w:lang w:val="uk-UA"/>
        </w:rPr>
        <w:t>З метою пошуку альтернативних варіантів реалізації права ВПО на житло затверджено районну Програму «Забезпечення житлом внутрішньо переміщених осіб (ВПО) Луганської області на 2022-2024 роки»,  розпорядженням голови від 03.10.2022 № 29 (зі змінами).</w:t>
      </w:r>
    </w:p>
    <w:p w14:paraId="0D31C93F" w14:textId="77777777" w:rsidR="004F0FF1" w:rsidRDefault="004F0FF1" w:rsidP="0015211E">
      <w:pPr>
        <w:ind w:firstLine="709"/>
        <w:jc w:val="both"/>
        <w:rPr>
          <w:sz w:val="28"/>
          <w:szCs w:val="28"/>
          <w:lang w:val="uk-UA"/>
        </w:rPr>
      </w:pPr>
    </w:p>
    <w:p w14:paraId="79C709BF" w14:textId="77777777" w:rsidR="00572E59" w:rsidRDefault="00572E59" w:rsidP="0015211E">
      <w:pPr>
        <w:ind w:firstLine="709"/>
        <w:jc w:val="both"/>
        <w:rPr>
          <w:sz w:val="28"/>
          <w:szCs w:val="28"/>
          <w:lang w:val="uk-UA"/>
        </w:rPr>
      </w:pPr>
    </w:p>
    <w:p w14:paraId="4A0232CE" w14:textId="77777777" w:rsidR="008D1D22" w:rsidRPr="00485C73" w:rsidRDefault="00103F88" w:rsidP="00485C73">
      <w:pPr>
        <w:ind w:firstLine="709"/>
        <w:jc w:val="center"/>
        <w:rPr>
          <w:b/>
          <w:sz w:val="28"/>
          <w:szCs w:val="28"/>
          <w:u w:val="single"/>
          <w:lang w:val="uk-UA"/>
        </w:rPr>
      </w:pPr>
      <w:r>
        <w:rPr>
          <w:b/>
          <w:sz w:val="28"/>
          <w:szCs w:val="28"/>
          <w:u w:val="single"/>
          <w:lang w:val="uk-UA"/>
        </w:rPr>
        <w:t>Робота у с</w:t>
      </w:r>
      <w:r w:rsidR="00485C73" w:rsidRPr="00485C73">
        <w:rPr>
          <w:b/>
          <w:sz w:val="28"/>
          <w:szCs w:val="28"/>
          <w:u w:val="single"/>
          <w:lang w:val="uk-UA"/>
        </w:rPr>
        <w:t>фер</w:t>
      </w:r>
      <w:r>
        <w:rPr>
          <w:b/>
          <w:sz w:val="28"/>
          <w:szCs w:val="28"/>
          <w:u w:val="single"/>
          <w:lang w:val="uk-UA"/>
        </w:rPr>
        <w:t>і</w:t>
      </w:r>
      <w:r w:rsidR="00485C73" w:rsidRPr="00485C73">
        <w:rPr>
          <w:b/>
          <w:sz w:val="28"/>
          <w:szCs w:val="28"/>
          <w:u w:val="single"/>
          <w:lang w:val="uk-UA"/>
        </w:rPr>
        <w:t xml:space="preserve"> освіти та охорони здоров’я  </w:t>
      </w:r>
    </w:p>
    <w:p w14:paraId="2804864B" w14:textId="77777777" w:rsidR="0065077C" w:rsidRDefault="008D1D22" w:rsidP="008D1D22">
      <w:pPr>
        <w:ind w:firstLine="709"/>
        <w:jc w:val="both"/>
        <w:rPr>
          <w:sz w:val="28"/>
          <w:szCs w:val="28"/>
          <w:lang w:val="uk-UA"/>
        </w:rPr>
      </w:pPr>
      <w:r>
        <w:rPr>
          <w:sz w:val="28"/>
          <w:szCs w:val="28"/>
          <w:lang w:val="uk-UA"/>
        </w:rPr>
        <w:t xml:space="preserve">Станом на 01.12.2023 року в районі налічується 64 загальноосвітні навчальні заклади, в яких навчається </w:t>
      </w:r>
      <w:r w:rsidR="00456185">
        <w:rPr>
          <w:sz w:val="28"/>
          <w:szCs w:val="28"/>
          <w:lang w:val="uk-UA"/>
        </w:rPr>
        <w:t>18295 учнів і працює 1429 вчителів.</w:t>
      </w:r>
    </w:p>
    <w:p w14:paraId="5163D629" w14:textId="402C0BE4" w:rsidR="008D1D22" w:rsidRPr="008D1D22" w:rsidRDefault="00456185" w:rsidP="008D1D22">
      <w:pPr>
        <w:ind w:firstLine="709"/>
        <w:jc w:val="both"/>
        <w:rPr>
          <w:sz w:val="28"/>
          <w:szCs w:val="28"/>
          <w:lang w:val="uk-UA"/>
        </w:rPr>
      </w:pPr>
      <w:r>
        <w:rPr>
          <w:sz w:val="28"/>
          <w:szCs w:val="28"/>
          <w:lang w:val="uk-UA"/>
        </w:rPr>
        <w:t>На жаль</w:t>
      </w:r>
      <w:r w:rsidR="0065077C">
        <w:rPr>
          <w:sz w:val="28"/>
          <w:szCs w:val="28"/>
          <w:lang w:val="uk-UA"/>
        </w:rPr>
        <w:t>,</w:t>
      </w:r>
      <w:r>
        <w:rPr>
          <w:sz w:val="28"/>
          <w:szCs w:val="28"/>
          <w:lang w:val="uk-UA"/>
        </w:rPr>
        <w:t xml:space="preserve"> с</w:t>
      </w:r>
      <w:r w:rsidR="008D1D22" w:rsidRPr="008D1D22">
        <w:rPr>
          <w:sz w:val="28"/>
          <w:szCs w:val="28"/>
          <w:lang w:val="uk-UA"/>
        </w:rPr>
        <w:t>постерігається</w:t>
      </w:r>
      <w:r>
        <w:rPr>
          <w:sz w:val="28"/>
          <w:szCs w:val="28"/>
          <w:lang w:val="uk-UA"/>
        </w:rPr>
        <w:t xml:space="preserve"> тенденція з</w:t>
      </w:r>
      <w:r w:rsidR="008D1D22" w:rsidRPr="008D1D22">
        <w:rPr>
          <w:sz w:val="28"/>
          <w:szCs w:val="28"/>
          <w:lang w:val="uk-UA"/>
        </w:rPr>
        <w:t>меншення учнівського контингенту</w:t>
      </w:r>
      <w:r>
        <w:rPr>
          <w:sz w:val="28"/>
          <w:szCs w:val="28"/>
          <w:lang w:val="uk-UA"/>
        </w:rPr>
        <w:t xml:space="preserve"> (станом на 01.09.2023 кількість учнів становила 18530)</w:t>
      </w:r>
      <w:r w:rsidR="008D1D22" w:rsidRPr="008D1D22">
        <w:rPr>
          <w:sz w:val="28"/>
          <w:szCs w:val="28"/>
          <w:lang w:val="uk-UA"/>
        </w:rPr>
        <w:t>, в зв’язку з вибуттям учнів до закладів освіти за місцем тимчасового проживання. Бо ці заклади працюють в очному і змішаному форматі. Є позитивний досвід залучення дітей з Херсонської, Запорізької областей до навчання в наших закладах освіти. Також виявлено більше дітей з тимчасово окупованих територій,</w:t>
      </w:r>
      <w:r>
        <w:rPr>
          <w:sz w:val="28"/>
          <w:szCs w:val="28"/>
          <w:lang w:val="uk-UA"/>
        </w:rPr>
        <w:t xml:space="preserve"> </w:t>
      </w:r>
      <w:r w:rsidR="008D1D22" w:rsidRPr="008D1D22">
        <w:rPr>
          <w:sz w:val="28"/>
          <w:szCs w:val="28"/>
          <w:lang w:val="uk-UA"/>
        </w:rPr>
        <w:t>які бажають навчатися за українськими освітніми програмами і отримати документ про освіту державного зразка України.</w:t>
      </w:r>
    </w:p>
    <w:p w14:paraId="7E1BCE1D" w14:textId="77777777" w:rsidR="00456185" w:rsidRDefault="00456185" w:rsidP="008D1D22">
      <w:pPr>
        <w:ind w:firstLine="709"/>
        <w:jc w:val="both"/>
        <w:rPr>
          <w:sz w:val="28"/>
          <w:szCs w:val="28"/>
          <w:lang w:val="uk-UA"/>
        </w:rPr>
      </w:pPr>
      <w:r>
        <w:rPr>
          <w:sz w:val="28"/>
          <w:szCs w:val="28"/>
          <w:lang w:val="uk-UA"/>
        </w:rPr>
        <w:t>Один</w:t>
      </w:r>
      <w:r w:rsidR="008D1D22" w:rsidRPr="008D1D22">
        <w:rPr>
          <w:sz w:val="28"/>
          <w:szCs w:val="28"/>
          <w:lang w:val="uk-UA"/>
        </w:rPr>
        <w:t xml:space="preserve"> заклад Сєвєродонецького району </w:t>
      </w:r>
      <w:r>
        <w:rPr>
          <w:sz w:val="28"/>
          <w:szCs w:val="28"/>
          <w:lang w:val="uk-UA"/>
        </w:rPr>
        <w:t xml:space="preserve">– </w:t>
      </w:r>
      <w:r w:rsidR="008D1D22" w:rsidRPr="008D1D22">
        <w:rPr>
          <w:sz w:val="28"/>
          <w:szCs w:val="28"/>
          <w:lang w:val="uk-UA"/>
        </w:rPr>
        <w:t>Попаснянський ліцей № 25 бере участь у Всеукраїнському експер</w:t>
      </w:r>
      <w:r>
        <w:rPr>
          <w:sz w:val="28"/>
          <w:szCs w:val="28"/>
          <w:lang w:val="uk-UA"/>
        </w:rPr>
        <w:t>и</w:t>
      </w:r>
      <w:r w:rsidR="008D1D22" w:rsidRPr="008D1D22">
        <w:rPr>
          <w:sz w:val="28"/>
          <w:szCs w:val="28"/>
          <w:lang w:val="uk-UA"/>
        </w:rPr>
        <w:t>менті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p w14:paraId="0BBF2BF8" w14:textId="77777777" w:rsidR="00456185" w:rsidRDefault="008D1D22" w:rsidP="008D1D22">
      <w:pPr>
        <w:ind w:firstLine="709"/>
        <w:jc w:val="both"/>
        <w:rPr>
          <w:sz w:val="28"/>
          <w:szCs w:val="28"/>
          <w:lang w:val="uk-UA"/>
        </w:rPr>
      </w:pPr>
      <w:r w:rsidRPr="008D1D22">
        <w:rPr>
          <w:sz w:val="28"/>
          <w:szCs w:val="28"/>
          <w:lang w:val="uk-UA"/>
        </w:rPr>
        <w:t xml:space="preserve">Працюючих Інклюзивно-ресурсних центрів </w:t>
      </w:r>
      <w:r w:rsidR="00456185">
        <w:rPr>
          <w:sz w:val="28"/>
          <w:szCs w:val="28"/>
          <w:lang w:val="uk-UA"/>
        </w:rPr>
        <w:t xml:space="preserve">в районі </w:t>
      </w:r>
      <w:r w:rsidRPr="008D1D22">
        <w:rPr>
          <w:sz w:val="28"/>
          <w:szCs w:val="28"/>
          <w:lang w:val="uk-UA"/>
        </w:rPr>
        <w:t xml:space="preserve">5, в них </w:t>
      </w:r>
      <w:r w:rsidR="00456185">
        <w:rPr>
          <w:sz w:val="28"/>
          <w:szCs w:val="28"/>
          <w:lang w:val="uk-UA"/>
        </w:rPr>
        <w:t xml:space="preserve">22 </w:t>
      </w:r>
      <w:r w:rsidRPr="008D1D22">
        <w:rPr>
          <w:sz w:val="28"/>
          <w:szCs w:val="28"/>
          <w:lang w:val="uk-UA"/>
        </w:rPr>
        <w:t>працівник</w:t>
      </w:r>
      <w:r w:rsidR="00456185">
        <w:rPr>
          <w:sz w:val="28"/>
          <w:szCs w:val="28"/>
          <w:lang w:val="uk-UA"/>
        </w:rPr>
        <w:t>и</w:t>
      </w:r>
      <w:r w:rsidRPr="008D1D22">
        <w:rPr>
          <w:sz w:val="28"/>
          <w:szCs w:val="28"/>
          <w:lang w:val="uk-UA"/>
        </w:rPr>
        <w:t xml:space="preserve">, дітей, які пройшли комплексну психолого-педагогічну оцінку розвитку особи і перебувають на обліку в інклюзивно-ресурсних центрах </w:t>
      </w:r>
      <w:r w:rsidR="00456185">
        <w:rPr>
          <w:sz w:val="28"/>
          <w:szCs w:val="28"/>
          <w:lang w:val="uk-UA"/>
        </w:rPr>
        <w:t>–</w:t>
      </w:r>
      <w:r w:rsidRPr="008D1D22">
        <w:rPr>
          <w:sz w:val="28"/>
          <w:szCs w:val="28"/>
          <w:lang w:val="uk-UA"/>
        </w:rPr>
        <w:t xml:space="preserve"> 979.</w:t>
      </w:r>
    </w:p>
    <w:p w14:paraId="40067F44" w14:textId="77777777" w:rsidR="00456185" w:rsidRDefault="008D1D22" w:rsidP="008D1D22">
      <w:pPr>
        <w:ind w:firstLine="709"/>
        <w:jc w:val="both"/>
        <w:rPr>
          <w:sz w:val="28"/>
          <w:szCs w:val="28"/>
          <w:lang w:val="uk-UA"/>
        </w:rPr>
      </w:pPr>
      <w:r w:rsidRPr="008D1D22">
        <w:rPr>
          <w:sz w:val="28"/>
          <w:szCs w:val="28"/>
          <w:lang w:val="uk-UA"/>
        </w:rPr>
        <w:t xml:space="preserve">Інклюзивних класів </w:t>
      </w:r>
      <w:r w:rsidR="00456185">
        <w:rPr>
          <w:sz w:val="28"/>
          <w:szCs w:val="28"/>
          <w:lang w:val="uk-UA"/>
        </w:rPr>
        <w:t xml:space="preserve">– </w:t>
      </w:r>
      <w:r w:rsidRPr="008D1D22">
        <w:rPr>
          <w:sz w:val="28"/>
          <w:szCs w:val="28"/>
          <w:lang w:val="uk-UA"/>
        </w:rPr>
        <w:t xml:space="preserve">150, в них учнів </w:t>
      </w:r>
      <w:r w:rsidR="00456185">
        <w:rPr>
          <w:sz w:val="28"/>
          <w:szCs w:val="28"/>
          <w:lang w:val="uk-UA"/>
        </w:rPr>
        <w:t xml:space="preserve">– </w:t>
      </w:r>
      <w:r w:rsidRPr="008D1D22">
        <w:rPr>
          <w:sz w:val="28"/>
          <w:szCs w:val="28"/>
          <w:lang w:val="uk-UA"/>
        </w:rPr>
        <w:t>244.</w:t>
      </w:r>
    </w:p>
    <w:p w14:paraId="544D3A0E" w14:textId="77777777" w:rsidR="008D1D22" w:rsidRPr="008D1D22" w:rsidRDefault="008D1D22" w:rsidP="008D1D22">
      <w:pPr>
        <w:ind w:firstLine="709"/>
        <w:jc w:val="both"/>
        <w:rPr>
          <w:sz w:val="28"/>
          <w:szCs w:val="28"/>
          <w:lang w:val="uk-UA"/>
        </w:rPr>
      </w:pPr>
      <w:r w:rsidRPr="008D1D22">
        <w:rPr>
          <w:sz w:val="28"/>
          <w:szCs w:val="28"/>
          <w:lang w:val="uk-UA"/>
        </w:rPr>
        <w:t>В районі зареєстровані діти пільгових категорій,</w:t>
      </w:r>
      <w:r w:rsidR="00456185">
        <w:rPr>
          <w:sz w:val="28"/>
          <w:szCs w:val="28"/>
          <w:lang w:val="uk-UA"/>
        </w:rPr>
        <w:t xml:space="preserve"> а саме</w:t>
      </w:r>
      <w:r w:rsidRPr="008D1D22">
        <w:rPr>
          <w:sz w:val="28"/>
          <w:szCs w:val="28"/>
          <w:lang w:val="uk-UA"/>
        </w:rPr>
        <w:t>:</w:t>
      </w:r>
    </w:p>
    <w:p w14:paraId="31B90992" w14:textId="77777777" w:rsidR="00456185" w:rsidRDefault="008D1D22" w:rsidP="008D1D22">
      <w:pPr>
        <w:ind w:firstLine="709"/>
        <w:jc w:val="both"/>
        <w:rPr>
          <w:sz w:val="28"/>
          <w:szCs w:val="28"/>
          <w:lang w:val="uk-UA"/>
        </w:rPr>
      </w:pPr>
      <w:r w:rsidRPr="008D1D22">
        <w:rPr>
          <w:sz w:val="28"/>
          <w:szCs w:val="28"/>
          <w:lang w:val="uk-UA"/>
        </w:rPr>
        <w:t>діти-сироти і діти, позбавлені батьківського піклування</w:t>
      </w:r>
      <w:r w:rsidR="00456185">
        <w:rPr>
          <w:sz w:val="28"/>
          <w:szCs w:val="28"/>
          <w:lang w:val="uk-UA"/>
        </w:rPr>
        <w:t xml:space="preserve"> –</w:t>
      </w:r>
      <w:r w:rsidRPr="008D1D22">
        <w:rPr>
          <w:sz w:val="28"/>
          <w:szCs w:val="28"/>
          <w:lang w:val="uk-UA"/>
        </w:rPr>
        <w:t xml:space="preserve"> 279, діти-напівсироти</w:t>
      </w:r>
      <w:r w:rsidR="00456185">
        <w:rPr>
          <w:sz w:val="28"/>
          <w:szCs w:val="28"/>
          <w:lang w:val="uk-UA"/>
        </w:rPr>
        <w:t xml:space="preserve"> – </w:t>
      </w:r>
      <w:r w:rsidRPr="008D1D22">
        <w:rPr>
          <w:sz w:val="28"/>
          <w:szCs w:val="28"/>
          <w:lang w:val="uk-UA"/>
        </w:rPr>
        <w:t>314</w:t>
      </w:r>
      <w:r w:rsidR="00456185">
        <w:rPr>
          <w:sz w:val="28"/>
          <w:szCs w:val="28"/>
          <w:lang w:val="uk-UA"/>
        </w:rPr>
        <w:t xml:space="preserve">, </w:t>
      </w:r>
      <w:r w:rsidRPr="008D1D22">
        <w:rPr>
          <w:sz w:val="28"/>
          <w:szCs w:val="28"/>
          <w:lang w:val="uk-UA"/>
        </w:rPr>
        <w:t>діти з інвалідністю</w:t>
      </w:r>
      <w:r w:rsidR="00456185">
        <w:rPr>
          <w:sz w:val="28"/>
          <w:szCs w:val="28"/>
          <w:lang w:val="uk-UA"/>
        </w:rPr>
        <w:t xml:space="preserve"> – </w:t>
      </w:r>
      <w:r w:rsidRPr="008D1D22">
        <w:rPr>
          <w:sz w:val="28"/>
          <w:szCs w:val="28"/>
          <w:lang w:val="uk-UA"/>
        </w:rPr>
        <w:t>321, діти з малозабезпечених сімей</w:t>
      </w:r>
      <w:r w:rsidR="00456185">
        <w:rPr>
          <w:sz w:val="28"/>
          <w:szCs w:val="28"/>
          <w:lang w:val="uk-UA"/>
        </w:rPr>
        <w:t xml:space="preserve"> – </w:t>
      </w:r>
      <w:r w:rsidRPr="008D1D22">
        <w:rPr>
          <w:sz w:val="28"/>
          <w:szCs w:val="28"/>
          <w:lang w:val="uk-UA"/>
        </w:rPr>
        <w:t>101, діти з багатодітних родин</w:t>
      </w:r>
      <w:r w:rsidR="00456185">
        <w:rPr>
          <w:sz w:val="28"/>
          <w:szCs w:val="28"/>
          <w:lang w:val="uk-UA"/>
        </w:rPr>
        <w:t xml:space="preserve"> –</w:t>
      </w:r>
      <w:r w:rsidRPr="008D1D22">
        <w:rPr>
          <w:sz w:val="28"/>
          <w:szCs w:val="28"/>
          <w:lang w:val="uk-UA"/>
        </w:rPr>
        <w:t xml:space="preserve"> 1165, діти УБД</w:t>
      </w:r>
      <w:r w:rsidR="00456185">
        <w:rPr>
          <w:sz w:val="28"/>
          <w:szCs w:val="28"/>
          <w:lang w:val="uk-UA"/>
        </w:rPr>
        <w:t xml:space="preserve"> –</w:t>
      </w:r>
      <w:r w:rsidRPr="008D1D22">
        <w:rPr>
          <w:sz w:val="28"/>
          <w:szCs w:val="28"/>
          <w:lang w:val="uk-UA"/>
        </w:rPr>
        <w:t xml:space="preserve"> 884,</w:t>
      </w:r>
      <w:r w:rsidR="00456185">
        <w:rPr>
          <w:sz w:val="28"/>
          <w:szCs w:val="28"/>
          <w:lang w:val="uk-UA"/>
        </w:rPr>
        <w:t xml:space="preserve"> </w:t>
      </w:r>
      <w:r w:rsidRPr="008D1D22">
        <w:rPr>
          <w:sz w:val="28"/>
          <w:szCs w:val="28"/>
          <w:lang w:val="uk-UA"/>
        </w:rPr>
        <w:t>діти військовослужбовців, працівників правоохоронних органів, журналістів, шахтарів, які загинули під час виконання посадових обов’язків</w:t>
      </w:r>
      <w:r w:rsidR="00456185">
        <w:rPr>
          <w:sz w:val="28"/>
          <w:szCs w:val="28"/>
          <w:lang w:val="uk-UA"/>
        </w:rPr>
        <w:t xml:space="preserve"> –</w:t>
      </w:r>
      <w:r w:rsidRPr="008D1D22">
        <w:rPr>
          <w:sz w:val="28"/>
          <w:szCs w:val="28"/>
          <w:lang w:val="uk-UA"/>
        </w:rPr>
        <w:t xml:space="preserve"> 29,</w:t>
      </w:r>
      <w:r w:rsidR="00456185">
        <w:rPr>
          <w:sz w:val="28"/>
          <w:szCs w:val="28"/>
          <w:lang w:val="uk-UA"/>
        </w:rPr>
        <w:t xml:space="preserve"> </w:t>
      </w:r>
      <w:r w:rsidRPr="008D1D22">
        <w:rPr>
          <w:sz w:val="28"/>
          <w:szCs w:val="28"/>
          <w:lang w:val="uk-UA"/>
        </w:rPr>
        <w:t>діти з числа ВПО, дітей, які мають статус дитини, яка постраждала внаслідок воєнних дій і збройних конфліктів</w:t>
      </w:r>
      <w:r w:rsidR="00456185">
        <w:rPr>
          <w:sz w:val="28"/>
          <w:szCs w:val="28"/>
          <w:lang w:val="uk-UA"/>
        </w:rPr>
        <w:t xml:space="preserve"> – </w:t>
      </w:r>
      <w:r w:rsidRPr="008D1D22">
        <w:rPr>
          <w:sz w:val="28"/>
          <w:szCs w:val="28"/>
          <w:lang w:val="uk-UA"/>
        </w:rPr>
        <w:t>2072.</w:t>
      </w:r>
    </w:p>
    <w:p w14:paraId="22B101C1" w14:textId="77777777" w:rsidR="00456185" w:rsidRDefault="008D1D22" w:rsidP="008D1D22">
      <w:pPr>
        <w:ind w:firstLine="709"/>
        <w:jc w:val="both"/>
        <w:rPr>
          <w:sz w:val="28"/>
          <w:szCs w:val="28"/>
          <w:lang w:val="uk-UA"/>
        </w:rPr>
      </w:pPr>
      <w:r w:rsidRPr="008D1D22">
        <w:rPr>
          <w:sz w:val="28"/>
          <w:szCs w:val="28"/>
          <w:lang w:val="uk-UA"/>
        </w:rPr>
        <w:t>У районі функціонує у дистанційному формат</w:t>
      </w:r>
      <w:r w:rsidR="00456185">
        <w:rPr>
          <w:sz w:val="28"/>
          <w:szCs w:val="28"/>
          <w:lang w:val="uk-UA"/>
        </w:rPr>
        <w:t>і</w:t>
      </w:r>
      <w:r w:rsidRPr="008D1D22">
        <w:rPr>
          <w:sz w:val="28"/>
          <w:szCs w:val="28"/>
          <w:lang w:val="uk-UA"/>
        </w:rPr>
        <w:t xml:space="preserve"> 20 дошкільних закладів, в яких 333 вихованця (265</w:t>
      </w:r>
      <w:r w:rsidR="00456185">
        <w:rPr>
          <w:sz w:val="28"/>
          <w:szCs w:val="28"/>
          <w:lang w:val="uk-UA"/>
        </w:rPr>
        <w:t xml:space="preserve"> – </w:t>
      </w:r>
      <w:r w:rsidRPr="008D1D22">
        <w:rPr>
          <w:sz w:val="28"/>
          <w:szCs w:val="28"/>
          <w:lang w:val="uk-UA"/>
        </w:rPr>
        <w:t>ВПО, 66</w:t>
      </w:r>
      <w:r w:rsidR="00456185">
        <w:rPr>
          <w:sz w:val="28"/>
          <w:szCs w:val="28"/>
          <w:lang w:val="uk-UA"/>
        </w:rPr>
        <w:t xml:space="preserve"> –</w:t>
      </w:r>
      <w:r w:rsidRPr="008D1D22">
        <w:rPr>
          <w:sz w:val="28"/>
          <w:szCs w:val="28"/>
          <w:lang w:val="uk-UA"/>
        </w:rPr>
        <w:t xml:space="preserve"> перебувають за кордоном і 2 на ТОТ), працює 63 вихователя, із них 10 перебувають за кордоном.</w:t>
      </w:r>
    </w:p>
    <w:p w14:paraId="7B9D092C" w14:textId="10ACC743" w:rsidR="00456185" w:rsidRDefault="008D1D22" w:rsidP="008D1D22">
      <w:pPr>
        <w:ind w:firstLine="709"/>
        <w:jc w:val="both"/>
        <w:rPr>
          <w:sz w:val="28"/>
          <w:szCs w:val="28"/>
          <w:lang w:val="uk-UA"/>
        </w:rPr>
      </w:pPr>
      <w:r w:rsidRPr="008D1D22">
        <w:rPr>
          <w:sz w:val="28"/>
          <w:szCs w:val="28"/>
          <w:lang w:val="uk-UA"/>
        </w:rPr>
        <w:t xml:space="preserve">Працюючих позашкільних закладів </w:t>
      </w:r>
      <w:r w:rsidR="002D3239">
        <w:rPr>
          <w:sz w:val="28"/>
          <w:szCs w:val="28"/>
          <w:lang w:val="uk-UA"/>
        </w:rPr>
        <w:t>–</w:t>
      </w:r>
      <w:r w:rsidR="00456185">
        <w:rPr>
          <w:sz w:val="28"/>
          <w:szCs w:val="28"/>
          <w:lang w:val="uk-UA"/>
        </w:rPr>
        <w:t xml:space="preserve"> </w:t>
      </w:r>
      <w:r w:rsidRPr="008D1D22">
        <w:rPr>
          <w:sz w:val="28"/>
          <w:szCs w:val="28"/>
          <w:lang w:val="uk-UA"/>
        </w:rPr>
        <w:t>7 (</w:t>
      </w:r>
      <w:proofErr w:type="spellStart"/>
      <w:r w:rsidRPr="008D1D22">
        <w:rPr>
          <w:sz w:val="28"/>
          <w:szCs w:val="28"/>
          <w:lang w:val="uk-UA"/>
        </w:rPr>
        <w:t>Сєвєродонецька</w:t>
      </w:r>
      <w:proofErr w:type="spellEnd"/>
      <w:r w:rsidRPr="008D1D22">
        <w:rPr>
          <w:sz w:val="28"/>
          <w:szCs w:val="28"/>
          <w:lang w:val="uk-UA"/>
        </w:rPr>
        <w:t xml:space="preserve">, </w:t>
      </w:r>
      <w:proofErr w:type="spellStart"/>
      <w:r w:rsidRPr="008D1D22">
        <w:rPr>
          <w:sz w:val="28"/>
          <w:szCs w:val="28"/>
          <w:lang w:val="uk-UA"/>
        </w:rPr>
        <w:t>Кремінська</w:t>
      </w:r>
      <w:proofErr w:type="spellEnd"/>
      <w:r w:rsidRPr="008D1D22">
        <w:rPr>
          <w:sz w:val="28"/>
          <w:szCs w:val="28"/>
          <w:lang w:val="uk-UA"/>
        </w:rPr>
        <w:t xml:space="preserve">, </w:t>
      </w:r>
      <w:proofErr w:type="spellStart"/>
      <w:r w:rsidRPr="008D1D22">
        <w:rPr>
          <w:sz w:val="28"/>
          <w:szCs w:val="28"/>
          <w:lang w:val="uk-UA"/>
        </w:rPr>
        <w:t>Попаснянська</w:t>
      </w:r>
      <w:proofErr w:type="spellEnd"/>
      <w:r w:rsidRPr="008D1D22">
        <w:rPr>
          <w:sz w:val="28"/>
          <w:szCs w:val="28"/>
          <w:lang w:val="uk-UA"/>
        </w:rPr>
        <w:t xml:space="preserve"> і Рубіжанська громади), послуги надають 32 пед</w:t>
      </w:r>
      <w:r w:rsidR="00456185">
        <w:rPr>
          <w:sz w:val="28"/>
          <w:szCs w:val="28"/>
          <w:lang w:val="uk-UA"/>
        </w:rPr>
        <w:t xml:space="preserve">агогічні </w:t>
      </w:r>
      <w:r w:rsidRPr="008D1D22">
        <w:rPr>
          <w:sz w:val="28"/>
          <w:szCs w:val="28"/>
          <w:lang w:val="uk-UA"/>
        </w:rPr>
        <w:lastRenderedPageBreak/>
        <w:t>працівник</w:t>
      </w:r>
      <w:r w:rsidR="00456185">
        <w:rPr>
          <w:sz w:val="28"/>
          <w:szCs w:val="28"/>
          <w:lang w:val="uk-UA"/>
        </w:rPr>
        <w:t>и</w:t>
      </w:r>
      <w:r w:rsidRPr="008D1D22">
        <w:rPr>
          <w:sz w:val="28"/>
          <w:szCs w:val="28"/>
          <w:lang w:val="uk-UA"/>
        </w:rPr>
        <w:t xml:space="preserve">, функціонує 29 гуртків, які відвідують 629 вихованців </w:t>
      </w:r>
      <w:r w:rsidR="00456185">
        <w:rPr>
          <w:sz w:val="28"/>
          <w:szCs w:val="28"/>
          <w:lang w:val="uk-UA"/>
        </w:rPr>
        <w:t>(</w:t>
      </w:r>
      <w:r w:rsidRPr="008D1D22">
        <w:rPr>
          <w:sz w:val="28"/>
          <w:szCs w:val="28"/>
          <w:lang w:val="uk-UA"/>
        </w:rPr>
        <w:t>за формою навчання: дистанційно</w:t>
      </w:r>
      <w:r w:rsidR="00456185">
        <w:rPr>
          <w:sz w:val="28"/>
          <w:szCs w:val="28"/>
          <w:lang w:val="uk-UA"/>
        </w:rPr>
        <w:t xml:space="preserve"> </w:t>
      </w:r>
      <w:r w:rsidRPr="008D1D22">
        <w:rPr>
          <w:sz w:val="28"/>
          <w:szCs w:val="28"/>
          <w:lang w:val="uk-UA"/>
        </w:rPr>
        <w:t xml:space="preserve">396 осіб, </w:t>
      </w:r>
      <w:r w:rsidR="00456185">
        <w:rPr>
          <w:sz w:val="28"/>
          <w:szCs w:val="28"/>
          <w:lang w:val="uk-UA"/>
        </w:rPr>
        <w:t>на</w:t>
      </w:r>
      <w:r w:rsidRPr="008D1D22">
        <w:rPr>
          <w:sz w:val="28"/>
          <w:szCs w:val="28"/>
          <w:lang w:val="uk-UA"/>
        </w:rPr>
        <w:t>очно</w:t>
      </w:r>
      <w:r w:rsidR="00456185">
        <w:rPr>
          <w:sz w:val="28"/>
          <w:szCs w:val="28"/>
          <w:lang w:val="uk-UA"/>
        </w:rPr>
        <w:t xml:space="preserve"> </w:t>
      </w:r>
      <w:r w:rsidRPr="008D1D22">
        <w:rPr>
          <w:sz w:val="28"/>
          <w:szCs w:val="28"/>
          <w:lang w:val="uk-UA"/>
        </w:rPr>
        <w:t xml:space="preserve">11 осіб, змішана </w:t>
      </w:r>
      <w:r w:rsidR="00456185">
        <w:rPr>
          <w:sz w:val="28"/>
          <w:szCs w:val="28"/>
          <w:lang w:val="uk-UA"/>
        </w:rPr>
        <w:t xml:space="preserve">форма – </w:t>
      </w:r>
      <w:r w:rsidRPr="008D1D22">
        <w:rPr>
          <w:sz w:val="28"/>
          <w:szCs w:val="28"/>
          <w:lang w:val="uk-UA"/>
        </w:rPr>
        <w:t>222</w:t>
      </w:r>
      <w:r w:rsidR="00456185">
        <w:rPr>
          <w:sz w:val="28"/>
          <w:szCs w:val="28"/>
          <w:lang w:val="uk-UA"/>
        </w:rPr>
        <w:t xml:space="preserve"> </w:t>
      </w:r>
      <w:r w:rsidRPr="008D1D22">
        <w:rPr>
          <w:sz w:val="28"/>
          <w:szCs w:val="28"/>
          <w:lang w:val="uk-UA"/>
        </w:rPr>
        <w:t>особи</w:t>
      </w:r>
      <w:r w:rsidR="00456185">
        <w:rPr>
          <w:sz w:val="28"/>
          <w:szCs w:val="28"/>
          <w:lang w:val="uk-UA"/>
        </w:rPr>
        <w:t>)</w:t>
      </w:r>
      <w:r w:rsidRPr="008D1D22">
        <w:rPr>
          <w:sz w:val="28"/>
          <w:szCs w:val="28"/>
          <w:lang w:val="uk-UA"/>
        </w:rPr>
        <w:t>.</w:t>
      </w:r>
    </w:p>
    <w:p w14:paraId="5275E8CD" w14:textId="77777777" w:rsidR="008D1D22" w:rsidRPr="008D1D22" w:rsidRDefault="008D1D22" w:rsidP="008D1D22">
      <w:pPr>
        <w:ind w:firstLine="709"/>
        <w:jc w:val="both"/>
        <w:rPr>
          <w:sz w:val="28"/>
          <w:szCs w:val="28"/>
          <w:lang w:val="uk-UA"/>
        </w:rPr>
      </w:pPr>
      <w:r w:rsidRPr="008D1D22">
        <w:rPr>
          <w:sz w:val="28"/>
          <w:szCs w:val="28"/>
          <w:lang w:val="uk-UA"/>
        </w:rPr>
        <w:t>В 5 громадах створен</w:t>
      </w:r>
      <w:r w:rsidR="00456185">
        <w:rPr>
          <w:sz w:val="28"/>
          <w:szCs w:val="28"/>
          <w:lang w:val="uk-UA"/>
        </w:rPr>
        <w:t>і</w:t>
      </w:r>
      <w:r w:rsidRPr="008D1D22">
        <w:rPr>
          <w:sz w:val="28"/>
          <w:szCs w:val="28"/>
          <w:lang w:val="uk-UA"/>
        </w:rPr>
        <w:t xml:space="preserve"> молодіжні ради (крім Рубіжанської МВА – не відбулися установчі збори через відсутність кандидатів). У грудні 2023 року члени молодіжних рад району були залучені до участі і обговоренню тем на форумі «Молодь Луганщини. Відбудова, ресурси та можливості».</w:t>
      </w:r>
    </w:p>
    <w:p w14:paraId="1070D838" w14:textId="77777777" w:rsidR="00456185" w:rsidRDefault="008D1D22" w:rsidP="008D1D22">
      <w:pPr>
        <w:ind w:firstLine="709"/>
        <w:jc w:val="both"/>
        <w:rPr>
          <w:sz w:val="28"/>
          <w:szCs w:val="28"/>
          <w:lang w:val="uk-UA"/>
        </w:rPr>
      </w:pPr>
      <w:r w:rsidRPr="008D1D22">
        <w:rPr>
          <w:sz w:val="28"/>
          <w:szCs w:val="28"/>
          <w:lang w:val="uk-UA"/>
        </w:rPr>
        <w:t>14 переміщених закладів охорони здоров’я міських територіальних громад, в яких працює 1391 особа, із них 298 лікарів і 1093</w:t>
      </w:r>
      <w:r w:rsidR="00456185">
        <w:rPr>
          <w:sz w:val="28"/>
          <w:szCs w:val="28"/>
          <w:lang w:val="uk-UA"/>
        </w:rPr>
        <w:t xml:space="preserve"> – </w:t>
      </w:r>
      <w:r w:rsidRPr="008D1D22">
        <w:rPr>
          <w:sz w:val="28"/>
          <w:szCs w:val="28"/>
          <w:lang w:val="uk-UA"/>
        </w:rPr>
        <w:t>молодший медичний персонал</w:t>
      </w:r>
      <w:r w:rsidR="00456185">
        <w:rPr>
          <w:sz w:val="28"/>
          <w:szCs w:val="28"/>
          <w:lang w:val="uk-UA"/>
        </w:rPr>
        <w:t>,</w:t>
      </w:r>
      <w:r w:rsidRPr="008D1D22">
        <w:rPr>
          <w:sz w:val="28"/>
          <w:szCs w:val="28"/>
          <w:lang w:val="uk-UA"/>
        </w:rPr>
        <w:t xml:space="preserve"> надають медичні послуги для ВПО на території України (м. Дніпро, м. Рівне, м.</w:t>
      </w:r>
      <w:r w:rsidR="00456185">
        <w:rPr>
          <w:sz w:val="28"/>
          <w:szCs w:val="28"/>
          <w:lang w:val="uk-UA"/>
        </w:rPr>
        <w:t xml:space="preserve"> </w:t>
      </w:r>
      <w:proofErr w:type="spellStart"/>
      <w:r w:rsidRPr="008D1D22">
        <w:rPr>
          <w:sz w:val="28"/>
          <w:szCs w:val="28"/>
          <w:lang w:val="uk-UA"/>
        </w:rPr>
        <w:t>Кам’янське</w:t>
      </w:r>
      <w:proofErr w:type="spellEnd"/>
      <w:r w:rsidRPr="008D1D22">
        <w:rPr>
          <w:sz w:val="28"/>
          <w:szCs w:val="28"/>
          <w:lang w:val="uk-UA"/>
        </w:rPr>
        <w:t>, м.</w:t>
      </w:r>
      <w:r w:rsidR="00456185">
        <w:rPr>
          <w:sz w:val="28"/>
          <w:szCs w:val="28"/>
          <w:lang w:val="uk-UA"/>
        </w:rPr>
        <w:t xml:space="preserve"> </w:t>
      </w:r>
      <w:r w:rsidRPr="008D1D22">
        <w:rPr>
          <w:sz w:val="28"/>
          <w:szCs w:val="28"/>
          <w:lang w:val="uk-UA"/>
        </w:rPr>
        <w:t xml:space="preserve">Вишневе Київської області, м. Вінниця, м. Івано-Франківськ). Медичні послуги надаються  у лікарнях, у </w:t>
      </w:r>
      <w:proofErr w:type="spellStart"/>
      <w:r w:rsidRPr="008D1D22">
        <w:rPr>
          <w:sz w:val="28"/>
          <w:szCs w:val="28"/>
          <w:lang w:val="uk-UA"/>
        </w:rPr>
        <w:t>ХАБах</w:t>
      </w:r>
      <w:proofErr w:type="spellEnd"/>
      <w:r w:rsidRPr="008D1D22">
        <w:rPr>
          <w:sz w:val="28"/>
          <w:szCs w:val="28"/>
          <w:lang w:val="uk-UA"/>
        </w:rPr>
        <w:t>, також мобільні медичні бригади працюють у місцях компактного проживання ВПО.</w:t>
      </w:r>
      <w:r w:rsidR="00456185">
        <w:rPr>
          <w:sz w:val="28"/>
          <w:szCs w:val="28"/>
          <w:lang w:val="uk-UA"/>
        </w:rPr>
        <w:t xml:space="preserve"> </w:t>
      </w:r>
      <w:r w:rsidRPr="008D1D22">
        <w:rPr>
          <w:sz w:val="28"/>
          <w:szCs w:val="28"/>
          <w:lang w:val="uk-UA"/>
        </w:rPr>
        <w:t>КНП Центри первинної медико-санітарної допомоги подали заявки на укладення договорів з НСЗУ на 2024 рік. Заборгованості по заробітній платі нема</w:t>
      </w:r>
      <w:r w:rsidR="00456185">
        <w:rPr>
          <w:sz w:val="28"/>
          <w:szCs w:val="28"/>
          <w:lang w:val="uk-UA"/>
        </w:rPr>
        <w:t>є</w:t>
      </w:r>
      <w:r w:rsidRPr="008D1D22">
        <w:rPr>
          <w:sz w:val="28"/>
          <w:szCs w:val="28"/>
          <w:lang w:val="uk-UA"/>
        </w:rPr>
        <w:t>.</w:t>
      </w:r>
    </w:p>
    <w:p w14:paraId="5423845B" w14:textId="77777777" w:rsidR="008D1D22" w:rsidRPr="008D1D22" w:rsidRDefault="00456185" w:rsidP="008D1D22">
      <w:pPr>
        <w:ind w:firstLine="709"/>
        <w:jc w:val="both"/>
        <w:rPr>
          <w:sz w:val="28"/>
          <w:szCs w:val="28"/>
          <w:lang w:val="uk-UA"/>
        </w:rPr>
      </w:pPr>
      <w:r>
        <w:rPr>
          <w:sz w:val="28"/>
          <w:szCs w:val="28"/>
          <w:lang w:val="uk-UA"/>
        </w:rPr>
        <w:t>В</w:t>
      </w:r>
      <w:r w:rsidR="008D1D22" w:rsidRPr="008D1D22">
        <w:rPr>
          <w:sz w:val="28"/>
          <w:szCs w:val="28"/>
          <w:lang w:val="uk-UA"/>
        </w:rPr>
        <w:t xml:space="preserve"> Сєвєродонецькому  районі  функціонує районн</w:t>
      </w:r>
      <w:r>
        <w:rPr>
          <w:sz w:val="28"/>
          <w:szCs w:val="28"/>
          <w:lang w:val="uk-UA"/>
        </w:rPr>
        <w:t>а</w:t>
      </w:r>
      <w:r w:rsidR="008D1D22" w:rsidRPr="008D1D22">
        <w:rPr>
          <w:sz w:val="28"/>
          <w:szCs w:val="28"/>
          <w:lang w:val="uk-UA"/>
        </w:rPr>
        <w:t xml:space="preserve"> рад</w:t>
      </w:r>
      <w:r>
        <w:rPr>
          <w:sz w:val="28"/>
          <w:szCs w:val="28"/>
          <w:lang w:val="uk-UA"/>
        </w:rPr>
        <w:t>а</w:t>
      </w:r>
      <w:r w:rsidR="008D1D22" w:rsidRPr="008D1D22">
        <w:rPr>
          <w:sz w:val="28"/>
          <w:szCs w:val="28"/>
          <w:lang w:val="uk-UA"/>
        </w:rPr>
        <w:t xml:space="preserve"> з питань протидії туберкульозу та ВІЛ-інфекції/СНІДУ. Члени ради протягом 2023 року розглянули низку актуальних питань, зокрема</w:t>
      </w:r>
      <w:r>
        <w:rPr>
          <w:sz w:val="28"/>
          <w:szCs w:val="28"/>
          <w:lang w:val="uk-UA"/>
        </w:rPr>
        <w:t>,</w:t>
      </w:r>
      <w:r w:rsidR="008D1D22" w:rsidRPr="008D1D22">
        <w:rPr>
          <w:sz w:val="28"/>
          <w:szCs w:val="28"/>
          <w:lang w:val="uk-UA"/>
        </w:rPr>
        <w:t xml:space="preserve"> стан профілактики ВІЛ-інфекції/СНІДу від матері до дитини; профілактика туберкульозу та ВІЛ/СНІДу, виявлення та облік ВПО, які проживають в місцях тимчасового проживання і мають хвороби, небезпечні для життя оточуючих; проведення інформаційних сесій для внутрішньо переміщених осіб в місцях тимчасового проживання на тему розповсюдження захворювань.</w:t>
      </w:r>
    </w:p>
    <w:p w14:paraId="719970BF" w14:textId="77777777" w:rsidR="00456185" w:rsidRDefault="00456185" w:rsidP="00F33E51">
      <w:pPr>
        <w:ind w:firstLine="709"/>
        <w:jc w:val="center"/>
        <w:rPr>
          <w:b/>
          <w:sz w:val="28"/>
          <w:szCs w:val="28"/>
          <w:u w:val="single"/>
          <w:lang w:val="uk-UA"/>
        </w:rPr>
      </w:pPr>
    </w:p>
    <w:p w14:paraId="2687397D" w14:textId="77777777" w:rsidR="00F33E51" w:rsidRPr="00F33E51" w:rsidRDefault="00485C73" w:rsidP="00F33E51">
      <w:pPr>
        <w:ind w:firstLine="709"/>
        <w:jc w:val="center"/>
        <w:rPr>
          <w:b/>
          <w:sz w:val="28"/>
          <w:szCs w:val="28"/>
          <w:u w:val="single"/>
          <w:lang w:val="uk-UA"/>
        </w:rPr>
      </w:pPr>
      <w:r>
        <w:rPr>
          <w:b/>
          <w:sz w:val="28"/>
          <w:szCs w:val="28"/>
          <w:u w:val="single"/>
          <w:lang w:val="uk-UA"/>
        </w:rPr>
        <w:t>Робота з внутрішньо переміщеними особами</w:t>
      </w:r>
    </w:p>
    <w:p w14:paraId="2CB52BAE" w14:textId="77777777" w:rsidR="00485C73" w:rsidRDefault="00485C73" w:rsidP="00485C73">
      <w:pPr>
        <w:ind w:firstLine="709"/>
        <w:jc w:val="both"/>
        <w:rPr>
          <w:sz w:val="28"/>
          <w:szCs w:val="28"/>
          <w:lang w:val="uk-UA"/>
        </w:rPr>
      </w:pPr>
      <w:r w:rsidRPr="00485C73">
        <w:rPr>
          <w:sz w:val="28"/>
          <w:szCs w:val="28"/>
          <w:lang w:val="uk-UA"/>
        </w:rPr>
        <w:t>Для забезпечення комплексного і всебічного розгляду проблемних питань з підтримки цивільного населення, постраждалого внаслідок збройного конфлікту, розпорядженням голови районної державної адміністрації – начальника районної військової адміністрації утворено Координаційний центр підтримки цивільного населення при Сєвєродонецькій районній державній адміністрації Луганської області (розпорядження від 14.06.2023 № 53).</w:t>
      </w:r>
    </w:p>
    <w:p w14:paraId="3D597FB0" w14:textId="77777777" w:rsidR="00485C73" w:rsidRDefault="00485C73" w:rsidP="00485C73">
      <w:pPr>
        <w:ind w:firstLine="709"/>
        <w:jc w:val="both"/>
        <w:rPr>
          <w:sz w:val="28"/>
          <w:szCs w:val="28"/>
          <w:lang w:val="uk-UA"/>
        </w:rPr>
      </w:pPr>
      <w:r w:rsidRPr="00485C73">
        <w:rPr>
          <w:sz w:val="28"/>
          <w:szCs w:val="28"/>
          <w:lang w:val="uk-UA"/>
        </w:rPr>
        <w:t>З метою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 утворено Раду з питань внутрішньо переміщених осіб при Сєвєродонецькій районній державній адміністрації</w:t>
      </w:r>
      <w:r>
        <w:rPr>
          <w:sz w:val="28"/>
          <w:szCs w:val="28"/>
          <w:lang w:val="uk-UA"/>
        </w:rPr>
        <w:t xml:space="preserve"> </w:t>
      </w:r>
      <w:r w:rsidRPr="00485C73">
        <w:rPr>
          <w:sz w:val="28"/>
          <w:szCs w:val="28"/>
          <w:lang w:val="uk-UA"/>
        </w:rPr>
        <w:t>(розпорядження від 01.09.2023 № 76).</w:t>
      </w:r>
    </w:p>
    <w:p w14:paraId="2D8455BC" w14:textId="77777777" w:rsidR="00485C73" w:rsidRPr="00485C73" w:rsidRDefault="00485C73" w:rsidP="00485C73">
      <w:pPr>
        <w:ind w:firstLine="709"/>
        <w:jc w:val="both"/>
        <w:rPr>
          <w:sz w:val="28"/>
          <w:szCs w:val="28"/>
          <w:lang w:val="uk-UA"/>
        </w:rPr>
      </w:pPr>
      <w:r w:rsidRPr="00485C73">
        <w:rPr>
          <w:sz w:val="28"/>
          <w:szCs w:val="28"/>
          <w:lang w:val="uk-UA"/>
        </w:rPr>
        <w:t xml:space="preserve">Розпорядженням від 30.05.2023 № 44 затверджено Районну програму соціального захисту та підтримки внутрішньо переміщених осіб Сєвєродонецького району в інших регіонах України </w:t>
      </w:r>
      <w:r>
        <w:rPr>
          <w:sz w:val="28"/>
          <w:szCs w:val="28"/>
          <w:lang w:val="uk-UA"/>
        </w:rPr>
        <w:t>до</w:t>
      </w:r>
      <w:r w:rsidRPr="00485C73">
        <w:rPr>
          <w:sz w:val="28"/>
          <w:szCs w:val="28"/>
          <w:lang w:val="uk-UA"/>
        </w:rPr>
        <w:t xml:space="preserve"> 202</w:t>
      </w:r>
      <w:r>
        <w:rPr>
          <w:sz w:val="28"/>
          <w:szCs w:val="28"/>
          <w:lang w:val="uk-UA"/>
        </w:rPr>
        <w:t>5</w:t>
      </w:r>
      <w:r w:rsidRPr="00485C73">
        <w:rPr>
          <w:sz w:val="28"/>
          <w:szCs w:val="28"/>
          <w:lang w:val="uk-UA"/>
        </w:rPr>
        <w:t xml:space="preserve"> р</w:t>
      </w:r>
      <w:r>
        <w:rPr>
          <w:sz w:val="28"/>
          <w:szCs w:val="28"/>
          <w:lang w:val="uk-UA"/>
        </w:rPr>
        <w:t>оку включно.</w:t>
      </w:r>
    </w:p>
    <w:p w14:paraId="48D9DC1F" w14:textId="77777777" w:rsidR="00485C73" w:rsidRPr="00485C73" w:rsidRDefault="00485C73" w:rsidP="00485C73">
      <w:pPr>
        <w:ind w:firstLine="709"/>
        <w:jc w:val="both"/>
        <w:rPr>
          <w:sz w:val="28"/>
          <w:szCs w:val="28"/>
          <w:lang w:val="uk-UA"/>
        </w:rPr>
      </w:pPr>
      <w:r w:rsidRPr="00485C73">
        <w:rPr>
          <w:sz w:val="28"/>
          <w:szCs w:val="28"/>
          <w:lang w:val="uk-UA"/>
        </w:rPr>
        <w:t>З метою максимального охоплення потреб ВПО з Луганської області та надання їм всебічної підтримки та допомоги, відповідальними особами з початку роботи гуманітарних штабів було проведено роботу щодо залучення до співпраці донорів – благодійних організацій, які опікуються питаннями надання допомоги ВПО.</w:t>
      </w:r>
    </w:p>
    <w:p w14:paraId="68DE6E65" w14:textId="77777777" w:rsidR="00485C73" w:rsidRPr="00485C73" w:rsidRDefault="00485C73" w:rsidP="00485C73">
      <w:pPr>
        <w:ind w:firstLine="709"/>
        <w:jc w:val="both"/>
        <w:rPr>
          <w:sz w:val="28"/>
          <w:szCs w:val="28"/>
          <w:lang w:val="uk-UA"/>
        </w:rPr>
      </w:pPr>
      <w:r w:rsidRPr="00485C73">
        <w:rPr>
          <w:sz w:val="28"/>
          <w:szCs w:val="28"/>
          <w:lang w:val="uk-UA"/>
        </w:rPr>
        <w:t xml:space="preserve">На виконання Плану діяльності щодо реалізації проєкту міжнародної технічної допомоги «Демократичне врядування у Східній Україні» від </w:t>
      </w:r>
      <w:r w:rsidRPr="00485C73">
        <w:rPr>
          <w:sz w:val="28"/>
          <w:szCs w:val="28"/>
          <w:lang w:val="uk-UA"/>
        </w:rPr>
        <w:lastRenderedPageBreak/>
        <w:t xml:space="preserve">01.10.2018 Сєвєродонецька районна державна адміністрація відповідно до законодавства отримала благодійну допомогу від міжнародної організації </w:t>
      </w:r>
      <w:proofErr w:type="spellStart"/>
      <w:r w:rsidRPr="00485C73">
        <w:rPr>
          <w:sz w:val="28"/>
          <w:szCs w:val="28"/>
          <w:lang w:val="uk-UA"/>
        </w:rPr>
        <w:t>Кімонікс</w:t>
      </w:r>
      <w:proofErr w:type="spellEnd"/>
      <w:r w:rsidRPr="00485C73">
        <w:rPr>
          <w:sz w:val="28"/>
          <w:szCs w:val="28"/>
          <w:lang w:val="uk-UA"/>
        </w:rPr>
        <w:t xml:space="preserve"> Інтернешнл Інк на загальну суму 1269760,60 грн (один мільйон двісті шістдесят дев’ять тисяч сімсот шістдесят гривень).</w:t>
      </w:r>
    </w:p>
    <w:p w14:paraId="383E106D" w14:textId="77777777" w:rsidR="00485C73" w:rsidRPr="00485C73" w:rsidRDefault="00485C73" w:rsidP="00485C73">
      <w:pPr>
        <w:ind w:firstLine="709"/>
        <w:jc w:val="both"/>
        <w:rPr>
          <w:sz w:val="28"/>
          <w:szCs w:val="28"/>
          <w:lang w:val="uk-UA"/>
        </w:rPr>
      </w:pPr>
      <w:r w:rsidRPr="00485C73">
        <w:rPr>
          <w:sz w:val="28"/>
          <w:szCs w:val="28"/>
          <w:lang w:val="uk-UA"/>
        </w:rPr>
        <w:t>Серед отриманого майна – намети, генератори, теплові ковдри, побутова техніка (</w:t>
      </w:r>
      <w:proofErr w:type="spellStart"/>
      <w:r w:rsidRPr="00485C73">
        <w:rPr>
          <w:sz w:val="28"/>
          <w:szCs w:val="28"/>
          <w:lang w:val="uk-UA"/>
        </w:rPr>
        <w:t>електрочайники</w:t>
      </w:r>
      <w:proofErr w:type="spellEnd"/>
      <w:r w:rsidRPr="00485C73">
        <w:rPr>
          <w:sz w:val="28"/>
          <w:szCs w:val="28"/>
          <w:lang w:val="uk-UA"/>
        </w:rPr>
        <w:t xml:space="preserve">, мікрохвильові печі, індукційні плити, </w:t>
      </w:r>
      <w:proofErr w:type="spellStart"/>
      <w:r w:rsidRPr="00485C73">
        <w:rPr>
          <w:sz w:val="28"/>
          <w:szCs w:val="28"/>
          <w:lang w:val="uk-UA"/>
        </w:rPr>
        <w:t>кулери</w:t>
      </w:r>
      <w:proofErr w:type="spellEnd"/>
      <w:r w:rsidRPr="00485C73">
        <w:rPr>
          <w:sz w:val="28"/>
          <w:szCs w:val="28"/>
          <w:lang w:val="uk-UA"/>
        </w:rPr>
        <w:t>, газові пальники, водонагрівачі), теплові гармати, спальні мішки тощо.</w:t>
      </w:r>
    </w:p>
    <w:p w14:paraId="4009097A" w14:textId="77777777" w:rsidR="00485C73" w:rsidRPr="00485C73" w:rsidRDefault="00485C73" w:rsidP="00485C73">
      <w:pPr>
        <w:ind w:firstLine="709"/>
        <w:jc w:val="both"/>
        <w:rPr>
          <w:sz w:val="28"/>
          <w:szCs w:val="28"/>
          <w:lang w:val="uk-UA"/>
        </w:rPr>
      </w:pPr>
      <w:r w:rsidRPr="00485C73">
        <w:rPr>
          <w:sz w:val="28"/>
          <w:szCs w:val="28"/>
          <w:lang w:val="uk-UA"/>
        </w:rPr>
        <w:t xml:space="preserve">Частково зазначене обладнання вже використовується у </w:t>
      </w:r>
      <w:proofErr w:type="spellStart"/>
      <w:r w:rsidRPr="00485C73">
        <w:rPr>
          <w:sz w:val="28"/>
          <w:szCs w:val="28"/>
          <w:lang w:val="uk-UA"/>
        </w:rPr>
        <w:t>шелторі</w:t>
      </w:r>
      <w:proofErr w:type="spellEnd"/>
      <w:r w:rsidRPr="00485C73">
        <w:rPr>
          <w:sz w:val="28"/>
          <w:szCs w:val="28"/>
          <w:lang w:val="uk-UA"/>
        </w:rPr>
        <w:t xml:space="preserve"> для ВПО у селі Середній </w:t>
      </w:r>
      <w:proofErr w:type="spellStart"/>
      <w:r w:rsidRPr="00485C73">
        <w:rPr>
          <w:sz w:val="28"/>
          <w:szCs w:val="28"/>
          <w:lang w:val="uk-UA"/>
        </w:rPr>
        <w:t>Березів</w:t>
      </w:r>
      <w:proofErr w:type="spellEnd"/>
      <w:r w:rsidRPr="00485C73">
        <w:rPr>
          <w:sz w:val="28"/>
          <w:szCs w:val="28"/>
          <w:lang w:val="uk-UA"/>
        </w:rPr>
        <w:t xml:space="preserve"> </w:t>
      </w:r>
      <w:proofErr w:type="spellStart"/>
      <w:r w:rsidRPr="00485C73">
        <w:rPr>
          <w:sz w:val="28"/>
          <w:szCs w:val="28"/>
          <w:lang w:val="uk-UA"/>
        </w:rPr>
        <w:t>Яблунівської</w:t>
      </w:r>
      <w:proofErr w:type="spellEnd"/>
      <w:r w:rsidRPr="00485C73">
        <w:rPr>
          <w:sz w:val="28"/>
          <w:szCs w:val="28"/>
          <w:lang w:val="uk-UA"/>
        </w:rPr>
        <w:t xml:space="preserve"> громади Івано-Франківської області. Решта майна знаходиться у районному матеріальному резерві та буде використовуватися при відновленні життєдіяльності після </w:t>
      </w:r>
      <w:proofErr w:type="spellStart"/>
      <w:r w:rsidRPr="00485C73">
        <w:rPr>
          <w:sz w:val="28"/>
          <w:szCs w:val="28"/>
          <w:lang w:val="uk-UA"/>
        </w:rPr>
        <w:t>деокупації</w:t>
      </w:r>
      <w:proofErr w:type="spellEnd"/>
      <w:r w:rsidRPr="00485C73">
        <w:rPr>
          <w:sz w:val="28"/>
          <w:szCs w:val="28"/>
          <w:lang w:val="uk-UA"/>
        </w:rPr>
        <w:t xml:space="preserve"> району.</w:t>
      </w:r>
    </w:p>
    <w:p w14:paraId="35BD6C08" w14:textId="77777777" w:rsidR="00485C73" w:rsidRPr="00485C73" w:rsidRDefault="00485C73" w:rsidP="00485C73">
      <w:pPr>
        <w:ind w:firstLine="709"/>
        <w:jc w:val="both"/>
        <w:rPr>
          <w:sz w:val="28"/>
          <w:szCs w:val="28"/>
          <w:lang w:val="uk-UA"/>
        </w:rPr>
      </w:pPr>
      <w:r w:rsidRPr="00485C73">
        <w:rPr>
          <w:sz w:val="28"/>
          <w:szCs w:val="28"/>
          <w:lang w:val="uk-UA"/>
        </w:rPr>
        <w:t xml:space="preserve">У рамках реалізації </w:t>
      </w:r>
      <w:proofErr w:type="spellStart"/>
      <w:r w:rsidRPr="00485C73">
        <w:rPr>
          <w:sz w:val="28"/>
          <w:szCs w:val="28"/>
          <w:lang w:val="uk-UA"/>
        </w:rPr>
        <w:t>Проєкту</w:t>
      </w:r>
      <w:proofErr w:type="spellEnd"/>
      <w:r w:rsidRPr="00485C73">
        <w:rPr>
          <w:sz w:val="28"/>
          <w:szCs w:val="28"/>
          <w:lang w:val="uk-UA"/>
        </w:rPr>
        <w:t xml:space="preserve"> «</w:t>
      </w:r>
      <w:proofErr w:type="spellStart"/>
      <w:r w:rsidRPr="00485C73">
        <w:rPr>
          <w:sz w:val="28"/>
          <w:szCs w:val="28"/>
          <w:lang w:val="uk-UA"/>
        </w:rPr>
        <w:t>ProAction</w:t>
      </w:r>
      <w:proofErr w:type="spellEnd"/>
      <w:r w:rsidRPr="00485C73">
        <w:rPr>
          <w:sz w:val="28"/>
          <w:szCs w:val="28"/>
          <w:lang w:val="uk-UA"/>
        </w:rPr>
        <w:t xml:space="preserve"> – Покращення доступу до житла, освіти та якісних соціальних послуг для дітей та сімей в Україні» на базі Координаційного центру надання допомоги внутрішньо переміщеним особам з Луганщини в Івано-Франківській області створено Навчальний Простір, який реалізується п’ятьма партнерськими організаціями – Фонд </w:t>
      </w:r>
      <w:proofErr w:type="spellStart"/>
      <w:r w:rsidRPr="00485C73">
        <w:rPr>
          <w:sz w:val="28"/>
          <w:szCs w:val="28"/>
          <w:lang w:val="uk-UA"/>
        </w:rPr>
        <w:t>Terre</w:t>
      </w:r>
      <w:proofErr w:type="spellEnd"/>
      <w:r w:rsidRPr="00485C73">
        <w:rPr>
          <w:sz w:val="28"/>
          <w:szCs w:val="28"/>
          <w:lang w:val="uk-UA"/>
        </w:rPr>
        <w:t xml:space="preserve"> </w:t>
      </w:r>
      <w:proofErr w:type="spellStart"/>
      <w:r w:rsidRPr="00485C73">
        <w:rPr>
          <w:sz w:val="28"/>
          <w:szCs w:val="28"/>
          <w:lang w:val="uk-UA"/>
        </w:rPr>
        <w:t>des</w:t>
      </w:r>
      <w:proofErr w:type="spellEnd"/>
      <w:r w:rsidRPr="00485C73">
        <w:rPr>
          <w:sz w:val="28"/>
          <w:szCs w:val="28"/>
          <w:lang w:val="uk-UA"/>
        </w:rPr>
        <w:t xml:space="preserve"> </w:t>
      </w:r>
      <w:proofErr w:type="spellStart"/>
      <w:r w:rsidRPr="00485C73">
        <w:rPr>
          <w:sz w:val="28"/>
          <w:szCs w:val="28"/>
          <w:lang w:val="uk-UA"/>
        </w:rPr>
        <w:t>hommes</w:t>
      </w:r>
      <w:proofErr w:type="spellEnd"/>
      <w:r w:rsidRPr="00485C73">
        <w:rPr>
          <w:sz w:val="28"/>
          <w:szCs w:val="28"/>
          <w:lang w:val="uk-UA"/>
        </w:rPr>
        <w:t xml:space="preserve"> в Україні, БФ «Захід Шанс», БФ «Посмішка ЮА», ГО «Світ у барвах» та ГО «Центр реабілітації та відновлення», за фінансування Центру кризи та підтримки Міністерства Європи та закордонних справ Франції, з метою проведення освітніх заходів та психосоціальних занять за методологією «Рух, Ігри, Спорт, Креативність», а саме – надано обладнання, технічні та методологічні матеріали з метою створення умов для проведення освітніх та психосоціальних заходів в Координаційному центрі. Заходи будуть проводитись в форматі занять, ігор та ініціатив для дітей і молоді, спрямованих на поліпшення психосоціального стану та покращення доступу до освіти.</w:t>
      </w:r>
    </w:p>
    <w:p w14:paraId="3EE63929" w14:textId="77777777" w:rsidR="00485C73" w:rsidRPr="00485C73" w:rsidRDefault="00485C73" w:rsidP="00485C73">
      <w:pPr>
        <w:ind w:firstLine="709"/>
        <w:jc w:val="both"/>
        <w:rPr>
          <w:sz w:val="28"/>
          <w:szCs w:val="28"/>
          <w:lang w:val="uk-UA"/>
        </w:rPr>
      </w:pPr>
      <w:r w:rsidRPr="00485C73">
        <w:rPr>
          <w:sz w:val="28"/>
          <w:szCs w:val="28"/>
          <w:lang w:val="uk-UA"/>
        </w:rPr>
        <w:t xml:space="preserve">Для здійснення діяльності в Навчальному просторі Координаційний центр отримав від Благодійників допомогу у вигляді канцелярського приладдя, комп’ютерної техніки (ноутбуки та навушники А4Tech </w:t>
      </w:r>
      <w:proofErr w:type="spellStart"/>
      <w:r w:rsidRPr="00485C73">
        <w:rPr>
          <w:sz w:val="28"/>
          <w:szCs w:val="28"/>
          <w:lang w:val="uk-UA"/>
        </w:rPr>
        <w:t>Fstyler</w:t>
      </w:r>
      <w:proofErr w:type="spellEnd"/>
      <w:r w:rsidRPr="00485C73">
        <w:rPr>
          <w:sz w:val="28"/>
          <w:szCs w:val="28"/>
          <w:lang w:val="uk-UA"/>
        </w:rPr>
        <w:t>), телевізора, проектора, портативної акустики JBL, спортивного інвентарю (футбольні м’ячі, мотузки, обручі, палиці гімнастичні, скакалки та інше).</w:t>
      </w:r>
    </w:p>
    <w:p w14:paraId="212BB3F6" w14:textId="77777777" w:rsidR="00485C73" w:rsidRPr="00485C73" w:rsidRDefault="00485C73" w:rsidP="00485C73">
      <w:pPr>
        <w:ind w:firstLine="709"/>
        <w:jc w:val="both"/>
        <w:rPr>
          <w:sz w:val="28"/>
          <w:szCs w:val="28"/>
          <w:lang w:val="uk-UA"/>
        </w:rPr>
      </w:pPr>
      <w:r w:rsidRPr="00485C73">
        <w:rPr>
          <w:sz w:val="28"/>
          <w:szCs w:val="28"/>
          <w:lang w:val="uk-UA"/>
        </w:rPr>
        <w:t>Із 24 жовтня для дітей ВПО з Луганщини в Координаційному центрі доступне робоче місце для зайняття за ноутбуком, який має вихід до мережі Інтернет.</w:t>
      </w:r>
    </w:p>
    <w:p w14:paraId="34EDB528" w14:textId="77777777" w:rsidR="00103F88" w:rsidRDefault="00103F88" w:rsidP="00485C73">
      <w:pPr>
        <w:ind w:firstLine="709"/>
        <w:jc w:val="center"/>
        <w:rPr>
          <w:b/>
          <w:sz w:val="28"/>
          <w:szCs w:val="28"/>
          <w:lang w:val="uk-UA"/>
        </w:rPr>
      </w:pPr>
    </w:p>
    <w:p w14:paraId="1E4B8EE2" w14:textId="77777777" w:rsidR="00485C73" w:rsidRPr="00485C73" w:rsidRDefault="00485C73" w:rsidP="00485C73">
      <w:pPr>
        <w:ind w:firstLine="709"/>
        <w:jc w:val="center"/>
        <w:rPr>
          <w:b/>
          <w:sz w:val="28"/>
          <w:szCs w:val="28"/>
          <w:u w:val="single"/>
          <w:lang w:val="uk-UA"/>
        </w:rPr>
      </w:pPr>
      <w:r w:rsidRPr="00485C73">
        <w:rPr>
          <w:b/>
          <w:sz w:val="28"/>
          <w:szCs w:val="28"/>
          <w:u w:val="single"/>
          <w:lang w:val="uk-UA"/>
        </w:rPr>
        <w:t>Діяльності гуманітарних хабів Сєвєродонецької РДА – РВА</w:t>
      </w:r>
    </w:p>
    <w:p w14:paraId="53B5354A" w14:textId="77777777" w:rsidR="00485C73" w:rsidRPr="00485C73" w:rsidRDefault="00485C73" w:rsidP="00485C73">
      <w:pPr>
        <w:ind w:firstLine="709"/>
        <w:jc w:val="both"/>
        <w:rPr>
          <w:sz w:val="28"/>
          <w:szCs w:val="28"/>
          <w:lang w:val="uk-UA"/>
        </w:rPr>
      </w:pPr>
      <w:r w:rsidRPr="00485C73">
        <w:rPr>
          <w:sz w:val="28"/>
          <w:szCs w:val="28"/>
          <w:lang w:val="uk-UA"/>
        </w:rPr>
        <w:t>Для забезпечення надання допомоги внутрішньо переміщеним особам з Луганської області в серпні 2022 року створено Координаційний центр надання допомоги ВПО з Луганщини в Івано-Франківській області, який розташований за адресою: м. Івано-Франківськ, вул. Чорновола, 128, а в жовтні 2022 створено Координаційний центр надання допомоги ВПО з Луганщини в Чернівецькій області, який розташований за адресою: м. Чернівці, вул. Шептицького, 18.</w:t>
      </w:r>
    </w:p>
    <w:p w14:paraId="69CA32C5" w14:textId="77777777" w:rsidR="00485C73" w:rsidRPr="00485C73" w:rsidRDefault="00485C73" w:rsidP="00485C73">
      <w:pPr>
        <w:ind w:firstLine="709"/>
        <w:jc w:val="both"/>
        <w:rPr>
          <w:sz w:val="28"/>
          <w:szCs w:val="28"/>
          <w:lang w:val="uk-UA"/>
        </w:rPr>
      </w:pPr>
      <w:r w:rsidRPr="00485C73">
        <w:rPr>
          <w:sz w:val="28"/>
          <w:szCs w:val="28"/>
          <w:lang w:val="uk-UA"/>
        </w:rPr>
        <w:t>У Координаційному центрі м. Чернівці обслуговуються 1530 внутрішньо переміщених осіб, а в Івано-Франківському центрі обслуговуються 2773 внутрішньо переміщені особи з Луганської області.</w:t>
      </w:r>
    </w:p>
    <w:p w14:paraId="0D0A9612" w14:textId="77777777" w:rsidR="00485C73" w:rsidRPr="00485C73" w:rsidRDefault="00485C73" w:rsidP="00485C73">
      <w:pPr>
        <w:ind w:firstLine="709"/>
        <w:jc w:val="both"/>
        <w:rPr>
          <w:sz w:val="28"/>
          <w:szCs w:val="28"/>
          <w:lang w:val="uk-UA"/>
        </w:rPr>
      </w:pPr>
      <w:r w:rsidRPr="00485C73">
        <w:rPr>
          <w:sz w:val="28"/>
          <w:szCs w:val="28"/>
          <w:lang w:val="uk-UA"/>
        </w:rPr>
        <w:t>В Координаційних центрах здійснюється видача гуманітарної допомоги від держави у вигляді продуктових наборів та інших недержавних донорів – продуктові набори, гігієнічні набори та побутові речі.</w:t>
      </w:r>
    </w:p>
    <w:p w14:paraId="6A2BF698" w14:textId="77777777" w:rsidR="00485C73" w:rsidRPr="00485C73" w:rsidRDefault="00485C73" w:rsidP="00485C73">
      <w:pPr>
        <w:ind w:firstLine="709"/>
        <w:jc w:val="both"/>
        <w:rPr>
          <w:sz w:val="28"/>
          <w:szCs w:val="28"/>
          <w:lang w:val="uk-UA"/>
        </w:rPr>
      </w:pPr>
      <w:r w:rsidRPr="00485C73">
        <w:rPr>
          <w:sz w:val="28"/>
          <w:szCs w:val="28"/>
          <w:lang w:val="uk-UA"/>
        </w:rPr>
        <w:lastRenderedPageBreak/>
        <w:t>За 12 місяців 2023 року Координаційним центром в м. Івано-Франківськ було видано допомоги:</w:t>
      </w:r>
    </w:p>
    <w:p w14:paraId="33A01F0E"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ід БФ «Восток СОС» 500 сімейних наборів (продукти та гігієна) та 50 наборів для дітей до 3-х років (гігієна та продукти);</w:t>
      </w:r>
    </w:p>
    <w:p w14:paraId="20D41CE7"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ід фонду Р</w:t>
      </w:r>
      <w:r>
        <w:rPr>
          <w:sz w:val="28"/>
          <w:szCs w:val="28"/>
          <w:lang w:val="uk-UA"/>
        </w:rPr>
        <w:t>іната</w:t>
      </w:r>
      <w:r w:rsidR="00485C73" w:rsidRPr="00485C73">
        <w:rPr>
          <w:sz w:val="28"/>
          <w:szCs w:val="28"/>
          <w:lang w:val="uk-UA"/>
        </w:rPr>
        <w:t xml:space="preserve"> Ахметова</w:t>
      </w:r>
      <w:r>
        <w:rPr>
          <w:sz w:val="28"/>
          <w:szCs w:val="28"/>
          <w:lang w:val="uk-UA"/>
        </w:rPr>
        <w:t xml:space="preserve"> </w:t>
      </w:r>
      <w:r w:rsidR="00485C73" w:rsidRPr="00485C73">
        <w:rPr>
          <w:sz w:val="28"/>
          <w:szCs w:val="28"/>
          <w:lang w:val="uk-UA"/>
        </w:rPr>
        <w:t>- 3100 продуктових наборів;</w:t>
      </w:r>
    </w:p>
    <w:p w14:paraId="046581F8"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 xml:space="preserve">ід МОМ </w:t>
      </w:r>
      <w:r>
        <w:rPr>
          <w:sz w:val="28"/>
          <w:szCs w:val="28"/>
          <w:lang w:val="uk-UA"/>
        </w:rPr>
        <w:t>–</w:t>
      </w:r>
      <w:r w:rsidR="00485C73" w:rsidRPr="00485C73">
        <w:rPr>
          <w:sz w:val="28"/>
          <w:szCs w:val="28"/>
          <w:lang w:val="uk-UA"/>
        </w:rPr>
        <w:t xml:space="preserve"> 660 наборів посуду, 1637 комплектів постільної білизни та ковдр; 820 матраців, 627 сімейних гігієнічних наборів;</w:t>
      </w:r>
    </w:p>
    <w:p w14:paraId="4537B579"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 xml:space="preserve">ід Міжнародної гуманітарної організації </w:t>
      </w:r>
      <w:proofErr w:type="spellStart"/>
      <w:r w:rsidR="00485C73" w:rsidRPr="00485C73">
        <w:rPr>
          <w:sz w:val="28"/>
          <w:szCs w:val="28"/>
          <w:lang w:val="uk-UA"/>
        </w:rPr>
        <w:t>Corus</w:t>
      </w:r>
      <w:proofErr w:type="spellEnd"/>
      <w:r w:rsidR="00485C73" w:rsidRPr="00485C73">
        <w:rPr>
          <w:sz w:val="28"/>
          <w:szCs w:val="28"/>
          <w:lang w:val="uk-UA"/>
        </w:rPr>
        <w:t xml:space="preserve"> </w:t>
      </w:r>
      <w:proofErr w:type="spellStart"/>
      <w:r w:rsidR="00485C73" w:rsidRPr="00485C73">
        <w:rPr>
          <w:sz w:val="28"/>
          <w:szCs w:val="28"/>
          <w:lang w:val="uk-UA"/>
        </w:rPr>
        <w:t>International</w:t>
      </w:r>
      <w:proofErr w:type="spellEnd"/>
      <w:r w:rsidR="00485C73" w:rsidRPr="00485C73">
        <w:rPr>
          <w:sz w:val="28"/>
          <w:szCs w:val="28"/>
          <w:lang w:val="uk-UA"/>
        </w:rPr>
        <w:t xml:space="preserve"> – 171 шкільний набір;</w:t>
      </w:r>
    </w:p>
    <w:p w14:paraId="0539CD82"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 xml:space="preserve">ід Луганської ОДА </w:t>
      </w:r>
      <w:r>
        <w:rPr>
          <w:sz w:val="28"/>
          <w:szCs w:val="28"/>
          <w:lang w:val="uk-UA"/>
        </w:rPr>
        <w:t>–</w:t>
      </w:r>
      <w:r w:rsidR="00485C73" w:rsidRPr="00485C73">
        <w:rPr>
          <w:sz w:val="28"/>
          <w:szCs w:val="28"/>
          <w:lang w:val="uk-UA"/>
        </w:rPr>
        <w:t xml:space="preserve"> 6352 продуктових набори.</w:t>
      </w:r>
    </w:p>
    <w:p w14:paraId="158DB2F2" w14:textId="77777777" w:rsidR="00485C73" w:rsidRPr="00485C73" w:rsidRDefault="00485C73" w:rsidP="00485C73">
      <w:pPr>
        <w:ind w:firstLine="709"/>
        <w:jc w:val="both"/>
        <w:rPr>
          <w:sz w:val="28"/>
          <w:szCs w:val="28"/>
          <w:lang w:val="uk-UA"/>
        </w:rPr>
      </w:pPr>
      <w:r w:rsidRPr="00485C73">
        <w:rPr>
          <w:sz w:val="28"/>
          <w:szCs w:val="28"/>
          <w:lang w:val="uk-UA"/>
        </w:rPr>
        <w:t>Координаційним центром в м. Чернівці було видано:</w:t>
      </w:r>
    </w:p>
    <w:p w14:paraId="7816A2A9"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ід Луганської ОДА – 3549 наборів державної допомоги</w:t>
      </w:r>
      <w:r>
        <w:rPr>
          <w:sz w:val="28"/>
          <w:szCs w:val="28"/>
          <w:lang w:val="uk-UA"/>
        </w:rPr>
        <w:t>;</w:t>
      </w:r>
      <w:r w:rsidR="00485C73" w:rsidRPr="00485C73">
        <w:rPr>
          <w:sz w:val="28"/>
          <w:szCs w:val="28"/>
          <w:lang w:val="uk-UA"/>
        </w:rPr>
        <w:t xml:space="preserve"> </w:t>
      </w:r>
    </w:p>
    <w:p w14:paraId="176B28CE"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ід БФ «Право на захист» 300 особам (ковдри, матраци, постільна білизна, посуд та інше);</w:t>
      </w:r>
    </w:p>
    <w:p w14:paraId="0509209C" w14:textId="77777777" w:rsidR="00485C73" w:rsidRPr="00485C73" w:rsidRDefault="00BC11C8" w:rsidP="00485C73">
      <w:pPr>
        <w:ind w:firstLine="709"/>
        <w:jc w:val="both"/>
        <w:rPr>
          <w:sz w:val="28"/>
          <w:szCs w:val="28"/>
          <w:lang w:val="uk-UA"/>
        </w:rPr>
      </w:pPr>
      <w:r>
        <w:rPr>
          <w:sz w:val="28"/>
          <w:szCs w:val="28"/>
          <w:lang w:val="uk-UA"/>
        </w:rPr>
        <w:t>в</w:t>
      </w:r>
      <w:r w:rsidR="00485C73" w:rsidRPr="00485C73">
        <w:rPr>
          <w:sz w:val="28"/>
          <w:szCs w:val="28"/>
          <w:lang w:val="uk-UA"/>
        </w:rPr>
        <w:t>ід МОМ було видано 689 гігієнічних наборів та 1740 пачок підгузків для дітей та дорослих</w:t>
      </w:r>
      <w:r>
        <w:rPr>
          <w:sz w:val="28"/>
          <w:szCs w:val="28"/>
          <w:lang w:val="uk-UA"/>
        </w:rPr>
        <w:t>, з</w:t>
      </w:r>
      <w:r w:rsidR="00485C73" w:rsidRPr="00485C73">
        <w:rPr>
          <w:sz w:val="28"/>
          <w:szCs w:val="28"/>
          <w:lang w:val="uk-UA"/>
        </w:rPr>
        <w:t xml:space="preserve">имові постільні набори </w:t>
      </w:r>
      <w:r>
        <w:rPr>
          <w:sz w:val="28"/>
          <w:szCs w:val="28"/>
          <w:lang w:val="uk-UA"/>
        </w:rPr>
        <w:t>–</w:t>
      </w:r>
      <w:r w:rsidR="00485C73" w:rsidRPr="00485C73">
        <w:rPr>
          <w:sz w:val="28"/>
          <w:szCs w:val="28"/>
          <w:lang w:val="uk-UA"/>
        </w:rPr>
        <w:t xml:space="preserve"> 629; матраци – 519; посуд </w:t>
      </w:r>
      <w:r>
        <w:rPr>
          <w:sz w:val="28"/>
          <w:szCs w:val="28"/>
          <w:lang w:val="uk-UA"/>
        </w:rPr>
        <w:t>–</w:t>
      </w:r>
      <w:r w:rsidR="00485C73" w:rsidRPr="00485C73">
        <w:rPr>
          <w:sz w:val="28"/>
          <w:szCs w:val="28"/>
          <w:lang w:val="uk-UA"/>
        </w:rPr>
        <w:t xml:space="preserve"> 256.</w:t>
      </w:r>
    </w:p>
    <w:p w14:paraId="130D7735" w14:textId="77777777" w:rsidR="0065077C" w:rsidRDefault="00485C73" w:rsidP="00485C73">
      <w:pPr>
        <w:ind w:firstLine="709"/>
        <w:jc w:val="both"/>
        <w:rPr>
          <w:sz w:val="28"/>
          <w:szCs w:val="28"/>
          <w:lang w:val="uk-UA"/>
        </w:rPr>
      </w:pPr>
      <w:r w:rsidRPr="00485C73">
        <w:rPr>
          <w:sz w:val="28"/>
          <w:szCs w:val="28"/>
          <w:lang w:val="uk-UA"/>
        </w:rPr>
        <w:t>В центрах ведуть прийом спеціалісти Луганської обласної служби зайнятості, Пенсійного Фонду України.</w:t>
      </w:r>
    </w:p>
    <w:p w14:paraId="4A34B5DF" w14:textId="06A2EE45" w:rsidR="00485C73" w:rsidRPr="00485C73" w:rsidRDefault="00485C73" w:rsidP="00485C73">
      <w:pPr>
        <w:ind w:firstLine="709"/>
        <w:jc w:val="both"/>
        <w:rPr>
          <w:sz w:val="28"/>
          <w:szCs w:val="28"/>
          <w:lang w:val="uk-UA"/>
        </w:rPr>
      </w:pPr>
      <w:r w:rsidRPr="00485C73">
        <w:rPr>
          <w:sz w:val="28"/>
          <w:szCs w:val="28"/>
          <w:lang w:val="uk-UA"/>
        </w:rPr>
        <w:t>Також надається первинна і вторинна правова допомога партнером Центру – БФ «Право на захист» на постійній основі. Приймають лікарі: терапевти – сімейні лікарі, отоларинголог, ендокринолог, травматолог, невропатолог.</w:t>
      </w:r>
    </w:p>
    <w:p w14:paraId="63320480" w14:textId="77777777" w:rsidR="00485C73" w:rsidRPr="00485C73" w:rsidRDefault="00485C73" w:rsidP="00485C73">
      <w:pPr>
        <w:ind w:firstLine="709"/>
        <w:jc w:val="both"/>
        <w:rPr>
          <w:sz w:val="28"/>
          <w:szCs w:val="28"/>
          <w:lang w:val="uk-UA"/>
        </w:rPr>
      </w:pPr>
      <w:r w:rsidRPr="00485C73">
        <w:rPr>
          <w:sz w:val="28"/>
          <w:szCs w:val="28"/>
          <w:lang w:val="uk-UA"/>
        </w:rPr>
        <w:t>Згідно обласно</w:t>
      </w:r>
      <w:r w:rsidR="00BC11C8">
        <w:rPr>
          <w:sz w:val="28"/>
          <w:szCs w:val="28"/>
          <w:lang w:val="uk-UA"/>
        </w:rPr>
        <w:t>го</w:t>
      </w:r>
      <w:r w:rsidRPr="00485C73">
        <w:rPr>
          <w:sz w:val="28"/>
          <w:szCs w:val="28"/>
          <w:lang w:val="uk-UA"/>
        </w:rPr>
        <w:t xml:space="preserve"> плану додаткових послуг та заходів в Івано-Франківському хабі реалізується 40 послуг, а в Чернівецькому 33 послуги.</w:t>
      </w:r>
    </w:p>
    <w:p w14:paraId="10E39033" w14:textId="77777777" w:rsidR="00485C73" w:rsidRPr="00485C73" w:rsidRDefault="00485C73" w:rsidP="00485C73">
      <w:pPr>
        <w:ind w:firstLine="709"/>
        <w:jc w:val="both"/>
        <w:rPr>
          <w:sz w:val="28"/>
          <w:szCs w:val="28"/>
          <w:lang w:val="uk-UA"/>
        </w:rPr>
      </w:pPr>
      <w:r w:rsidRPr="00485C73">
        <w:rPr>
          <w:sz w:val="28"/>
          <w:szCs w:val="28"/>
          <w:lang w:val="uk-UA"/>
        </w:rPr>
        <w:t>Розклад прийому спеціалістів та інформація про діяльність і заплановані заходи розміщується в Телеграм-каналах Центрів.</w:t>
      </w:r>
    </w:p>
    <w:p w14:paraId="051FA503" w14:textId="77777777" w:rsidR="00485C73" w:rsidRPr="00485C73" w:rsidRDefault="00485C73" w:rsidP="00485C73">
      <w:pPr>
        <w:ind w:firstLine="709"/>
        <w:jc w:val="both"/>
        <w:rPr>
          <w:sz w:val="28"/>
          <w:szCs w:val="28"/>
          <w:lang w:val="uk-UA"/>
        </w:rPr>
      </w:pPr>
      <w:r w:rsidRPr="00485C73">
        <w:rPr>
          <w:sz w:val="28"/>
          <w:szCs w:val="28"/>
          <w:lang w:val="uk-UA"/>
        </w:rPr>
        <w:t xml:space="preserve">В Координаційному Центрі надання допомоги ВПО з Луганщини в Івано-Франківській області запроваджено: </w:t>
      </w:r>
      <w:r w:rsidR="00BC11C8">
        <w:rPr>
          <w:sz w:val="28"/>
          <w:szCs w:val="28"/>
          <w:lang w:val="uk-UA"/>
        </w:rPr>
        <w:t>б</w:t>
      </w:r>
      <w:r w:rsidRPr="00485C73">
        <w:rPr>
          <w:sz w:val="28"/>
          <w:szCs w:val="28"/>
          <w:lang w:val="uk-UA"/>
        </w:rPr>
        <w:t>ібліотечний пункт (наявний книжковий фонд, який складається з художньої, історичної, дитячої та іншої літератури); «</w:t>
      </w:r>
      <w:proofErr w:type="spellStart"/>
      <w:r w:rsidRPr="00485C73">
        <w:rPr>
          <w:sz w:val="28"/>
          <w:szCs w:val="28"/>
          <w:lang w:val="uk-UA"/>
        </w:rPr>
        <w:t>Буккросинг</w:t>
      </w:r>
      <w:proofErr w:type="spellEnd"/>
      <w:r w:rsidRPr="00485C73">
        <w:rPr>
          <w:sz w:val="28"/>
          <w:szCs w:val="28"/>
          <w:lang w:val="uk-UA"/>
        </w:rPr>
        <w:t>» (художня література українських письменників).</w:t>
      </w:r>
    </w:p>
    <w:p w14:paraId="2A0A0536" w14:textId="77777777" w:rsidR="00485C73" w:rsidRPr="00485C73" w:rsidRDefault="00485C73" w:rsidP="00485C73">
      <w:pPr>
        <w:ind w:firstLine="709"/>
        <w:jc w:val="both"/>
        <w:rPr>
          <w:sz w:val="28"/>
          <w:szCs w:val="28"/>
          <w:lang w:val="uk-UA"/>
        </w:rPr>
      </w:pPr>
      <w:r w:rsidRPr="00485C73">
        <w:rPr>
          <w:sz w:val="28"/>
          <w:szCs w:val="28"/>
          <w:lang w:val="uk-UA"/>
        </w:rPr>
        <w:t xml:space="preserve">Надано послуг/консультацій: </w:t>
      </w:r>
    </w:p>
    <w:p w14:paraId="5D76A708" w14:textId="77777777" w:rsidR="00485C73" w:rsidRPr="00485C73" w:rsidRDefault="00485C73" w:rsidP="00485C73">
      <w:pPr>
        <w:ind w:firstLine="709"/>
        <w:jc w:val="both"/>
        <w:rPr>
          <w:sz w:val="28"/>
          <w:szCs w:val="28"/>
          <w:lang w:val="uk-UA"/>
        </w:rPr>
      </w:pPr>
      <w:r w:rsidRPr="00485C73">
        <w:rPr>
          <w:sz w:val="28"/>
          <w:szCs w:val="28"/>
          <w:lang w:val="uk-UA"/>
        </w:rPr>
        <w:t xml:space="preserve">- медична допомога (прийом сімейного лікаря, лікаря-отоларинголога, лікаря-ортопеда-травматолога, ендокринолога, терапевта, видача ліків, направлення до вузькопрофільних спеціалістів) – 953 консультації; </w:t>
      </w:r>
    </w:p>
    <w:p w14:paraId="2BF2C383" w14:textId="77777777" w:rsidR="00485C73" w:rsidRPr="00485C73" w:rsidRDefault="00485C73" w:rsidP="00485C73">
      <w:pPr>
        <w:ind w:firstLine="709"/>
        <w:jc w:val="both"/>
        <w:rPr>
          <w:sz w:val="28"/>
          <w:szCs w:val="28"/>
          <w:lang w:val="uk-UA"/>
        </w:rPr>
      </w:pPr>
      <w:r w:rsidRPr="00485C73">
        <w:rPr>
          <w:sz w:val="28"/>
          <w:szCs w:val="28"/>
          <w:lang w:val="uk-UA"/>
        </w:rPr>
        <w:t xml:space="preserve">- правова допомога з усіх питань (при необхідності </w:t>
      </w:r>
      <w:r w:rsidR="00BC11C8">
        <w:rPr>
          <w:sz w:val="28"/>
          <w:szCs w:val="28"/>
          <w:lang w:val="uk-UA"/>
        </w:rPr>
        <w:t>–</w:t>
      </w:r>
      <w:r w:rsidRPr="00485C73">
        <w:rPr>
          <w:sz w:val="28"/>
          <w:szCs w:val="28"/>
          <w:lang w:val="uk-UA"/>
        </w:rPr>
        <w:t xml:space="preserve"> юридичне супроводження в органах, установах та організаціях на безоплатних умовах) – 176 осіб отримали консультацію; </w:t>
      </w:r>
    </w:p>
    <w:p w14:paraId="1B4337C2" w14:textId="77777777" w:rsidR="00485C73" w:rsidRPr="00485C73" w:rsidRDefault="00485C73" w:rsidP="00485C73">
      <w:pPr>
        <w:ind w:firstLine="709"/>
        <w:jc w:val="both"/>
        <w:rPr>
          <w:sz w:val="28"/>
          <w:szCs w:val="28"/>
          <w:lang w:val="uk-UA"/>
        </w:rPr>
      </w:pPr>
      <w:r w:rsidRPr="00485C73">
        <w:rPr>
          <w:sz w:val="28"/>
          <w:szCs w:val="28"/>
          <w:lang w:val="uk-UA"/>
        </w:rPr>
        <w:t xml:space="preserve">- прийом фахівця Центру зайнятості (отримання/поновлення статусу безробітного та виплат допомоги по безробіттю, сприяння в пошуку роботи, надання роботодавцям компенсації витрат на оплату праці за працевлаштування ВПО) – 274 особи отримали консультацію; </w:t>
      </w:r>
    </w:p>
    <w:p w14:paraId="7CBEC5AB" w14:textId="77777777" w:rsidR="00485C73" w:rsidRPr="00485C73" w:rsidRDefault="00485C73" w:rsidP="00485C73">
      <w:pPr>
        <w:ind w:firstLine="709"/>
        <w:jc w:val="both"/>
        <w:rPr>
          <w:sz w:val="28"/>
          <w:szCs w:val="28"/>
          <w:lang w:val="uk-UA"/>
        </w:rPr>
      </w:pPr>
      <w:r w:rsidRPr="00485C73">
        <w:rPr>
          <w:sz w:val="28"/>
          <w:szCs w:val="28"/>
          <w:lang w:val="uk-UA"/>
        </w:rPr>
        <w:t>- спеціалістом ГУ ПФУ надано 42 консультації;</w:t>
      </w:r>
    </w:p>
    <w:p w14:paraId="3DB23A2A" w14:textId="77777777" w:rsidR="00485C73" w:rsidRPr="00485C73" w:rsidRDefault="00485C73" w:rsidP="00485C73">
      <w:pPr>
        <w:ind w:firstLine="709"/>
        <w:jc w:val="both"/>
        <w:rPr>
          <w:sz w:val="28"/>
          <w:szCs w:val="28"/>
          <w:lang w:val="uk-UA"/>
        </w:rPr>
      </w:pPr>
      <w:r w:rsidRPr="00485C73">
        <w:rPr>
          <w:sz w:val="28"/>
          <w:szCs w:val="28"/>
          <w:lang w:val="uk-UA"/>
        </w:rPr>
        <w:t>- адміністратор ЦНАП – 60 консультацій;</w:t>
      </w:r>
    </w:p>
    <w:p w14:paraId="796E3FA3" w14:textId="77777777" w:rsidR="00485C73" w:rsidRPr="00485C73" w:rsidRDefault="00485C73" w:rsidP="00485C73">
      <w:pPr>
        <w:ind w:firstLine="709"/>
        <w:jc w:val="both"/>
        <w:rPr>
          <w:sz w:val="28"/>
          <w:szCs w:val="28"/>
          <w:lang w:val="uk-UA"/>
        </w:rPr>
      </w:pPr>
      <w:r w:rsidRPr="00485C73">
        <w:rPr>
          <w:sz w:val="28"/>
          <w:szCs w:val="28"/>
          <w:lang w:val="uk-UA"/>
        </w:rPr>
        <w:t xml:space="preserve">- консультація Архівного відділу Сєвєродонецької РДА щодо стажу роботи навчання та надання архівних довідок, консультації для </w:t>
      </w:r>
      <w:proofErr w:type="spellStart"/>
      <w:r w:rsidRPr="00485C73">
        <w:rPr>
          <w:sz w:val="28"/>
          <w:szCs w:val="28"/>
          <w:lang w:val="uk-UA"/>
        </w:rPr>
        <w:t>релокованих</w:t>
      </w:r>
      <w:proofErr w:type="spellEnd"/>
      <w:r w:rsidRPr="00485C73">
        <w:rPr>
          <w:sz w:val="28"/>
          <w:szCs w:val="28"/>
          <w:lang w:val="uk-UA"/>
        </w:rPr>
        <w:t xml:space="preserve"> установ, підприємств, організацій Сєвєродонецького району Луганської області </w:t>
      </w:r>
      <w:r w:rsidRPr="00485C73">
        <w:rPr>
          <w:sz w:val="28"/>
          <w:szCs w:val="28"/>
          <w:lang w:val="uk-UA"/>
        </w:rPr>
        <w:lastRenderedPageBreak/>
        <w:t xml:space="preserve">щодо організацій Луганської області щодо організації діловодства та архівної справи; </w:t>
      </w:r>
    </w:p>
    <w:p w14:paraId="158C3D03" w14:textId="77777777" w:rsidR="00485C73" w:rsidRPr="00485C73" w:rsidRDefault="00485C73" w:rsidP="00485C73">
      <w:pPr>
        <w:ind w:firstLine="709"/>
        <w:jc w:val="both"/>
        <w:rPr>
          <w:sz w:val="28"/>
          <w:szCs w:val="28"/>
          <w:lang w:val="uk-UA"/>
        </w:rPr>
      </w:pPr>
      <w:r w:rsidRPr="00485C73">
        <w:rPr>
          <w:sz w:val="28"/>
          <w:szCs w:val="28"/>
          <w:lang w:val="uk-UA"/>
        </w:rPr>
        <w:t>Працівниками Центру в м. Івано-Франківську пров</w:t>
      </w:r>
      <w:r w:rsidR="00BC11C8">
        <w:rPr>
          <w:sz w:val="28"/>
          <w:szCs w:val="28"/>
          <w:lang w:val="uk-UA"/>
        </w:rPr>
        <w:t>одяться</w:t>
      </w:r>
      <w:r w:rsidRPr="00485C73">
        <w:rPr>
          <w:sz w:val="28"/>
          <w:szCs w:val="28"/>
          <w:lang w:val="uk-UA"/>
        </w:rPr>
        <w:t xml:space="preserve"> спортивні заходи, працюють спортивні гуртки організовані спільно з Центром професійних єдиноборств «Бескид» – йога для дорослих та йога для дітей.</w:t>
      </w:r>
    </w:p>
    <w:p w14:paraId="400D6C0A" w14:textId="77777777" w:rsidR="00485C73" w:rsidRPr="00485C73" w:rsidRDefault="00485C73" w:rsidP="00485C73">
      <w:pPr>
        <w:ind w:firstLine="709"/>
        <w:jc w:val="both"/>
        <w:rPr>
          <w:sz w:val="28"/>
          <w:szCs w:val="28"/>
          <w:lang w:val="uk-UA"/>
        </w:rPr>
      </w:pPr>
      <w:r w:rsidRPr="00485C73">
        <w:rPr>
          <w:sz w:val="28"/>
          <w:szCs w:val="28"/>
          <w:lang w:val="uk-UA"/>
        </w:rPr>
        <w:t>Пров</w:t>
      </w:r>
      <w:r w:rsidR="00BC11C8">
        <w:rPr>
          <w:sz w:val="28"/>
          <w:szCs w:val="28"/>
          <w:lang w:val="uk-UA"/>
        </w:rPr>
        <w:t>о</w:t>
      </w:r>
      <w:r w:rsidRPr="00485C73">
        <w:rPr>
          <w:sz w:val="28"/>
          <w:szCs w:val="28"/>
          <w:lang w:val="uk-UA"/>
        </w:rPr>
        <w:t>д</w:t>
      </w:r>
      <w:r w:rsidR="00BC11C8">
        <w:rPr>
          <w:sz w:val="28"/>
          <w:szCs w:val="28"/>
          <w:lang w:val="uk-UA"/>
        </w:rPr>
        <w:t>яться</w:t>
      </w:r>
      <w:r w:rsidRPr="00485C73">
        <w:rPr>
          <w:sz w:val="28"/>
          <w:szCs w:val="28"/>
          <w:lang w:val="uk-UA"/>
        </w:rPr>
        <w:t xml:space="preserve"> Тиж</w:t>
      </w:r>
      <w:r w:rsidR="00BC11C8">
        <w:rPr>
          <w:sz w:val="28"/>
          <w:szCs w:val="28"/>
          <w:lang w:val="uk-UA"/>
        </w:rPr>
        <w:t>ні</w:t>
      </w:r>
      <w:r w:rsidRPr="00485C73">
        <w:rPr>
          <w:sz w:val="28"/>
          <w:szCs w:val="28"/>
          <w:lang w:val="uk-UA"/>
        </w:rPr>
        <w:t xml:space="preserve"> розваг для дітей</w:t>
      </w:r>
      <w:r w:rsidR="00BC11C8">
        <w:rPr>
          <w:sz w:val="28"/>
          <w:szCs w:val="28"/>
          <w:lang w:val="uk-UA"/>
        </w:rPr>
        <w:t>,</w:t>
      </w:r>
      <w:r w:rsidRPr="00485C73">
        <w:rPr>
          <w:sz w:val="28"/>
          <w:szCs w:val="28"/>
          <w:lang w:val="uk-UA"/>
        </w:rPr>
        <w:t xml:space="preserve"> розважальн</w:t>
      </w:r>
      <w:r w:rsidR="002B32EF">
        <w:rPr>
          <w:sz w:val="28"/>
          <w:szCs w:val="28"/>
          <w:lang w:val="uk-UA"/>
        </w:rPr>
        <w:t>і</w:t>
      </w:r>
      <w:r w:rsidRPr="00485C73">
        <w:rPr>
          <w:sz w:val="28"/>
          <w:szCs w:val="28"/>
          <w:lang w:val="uk-UA"/>
        </w:rPr>
        <w:t xml:space="preserve"> заход</w:t>
      </w:r>
      <w:r w:rsidR="002B32EF">
        <w:rPr>
          <w:sz w:val="28"/>
          <w:szCs w:val="28"/>
          <w:lang w:val="uk-UA"/>
        </w:rPr>
        <w:t>и,</w:t>
      </w:r>
      <w:r w:rsidRPr="00485C73">
        <w:rPr>
          <w:sz w:val="28"/>
          <w:szCs w:val="28"/>
          <w:lang w:val="uk-UA"/>
        </w:rPr>
        <w:t xml:space="preserve"> відвідування канатного парку, кіно, екскурсії містом, створення графіті, зайняття </w:t>
      </w:r>
      <w:r w:rsidR="002B32EF">
        <w:rPr>
          <w:sz w:val="28"/>
          <w:szCs w:val="28"/>
          <w:lang w:val="uk-UA"/>
        </w:rPr>
        <w:t xml:space="preserve">у майстер-класах, </w:t>
      </w:r>
      <w:r w:rsidRPr="00485C73">
        <w:rPr>
          <w:sz w:val="28"/>
          <w:szCs w:val="28"/>
          <w:lang w:val="uk-UA"/>
        </w:rPr>
        <w:t>арт-терапевтичн</w:t>
      </w:r>
      <w:r w:rsidR="002B32EF">
        <w:rPr>
          <w:sz w:val="28"/>
          <w:szCs w:val="28"/>
          <w:lang w:val="uk-UA"/>
        </w:rPr>
        <w:t>і</w:t>
      </w:r>
      <w:r w:rsidRPr="00485C73">
        <w:rPr>
          <w:sz w:val="28"/>
          <w:szCs w:val="28"/>
          <w:lang w:val="uk-UA"/>
        </w:rPr>
        <w:t xml:space="preserve"> заняття</w:t>
      </w:r>
      <w:r w:rsidR="002B32EF">
        <w:rPr>
          <w:sz w:val="28"/>
          <w:szCs w:val="28"/>
          <w:lang w:val="uk-UA"/>
        </w:rPr>
        <w:t xml:space="preserve">, </w:t>
      </w:r>
      <w:r w:rsidRPr="00485C73">
        <w:rPr>
          <w:sz w:val="28"/>
          <w:szCs w:val="28"/>
          <w:lang w:val="uk-UA"/>
        </w:rPr>
        <w:t xml:space="preserve">виготовлення </w:t>
      </w:r>
      <w:proofErr w:type="spellStart"/>
      <w:r w:rsidRPr="00485C73">
        <w:rPr>
          <w:sz w:val="28"/>
          <w:szCs w:val="28"/>
          <w:lang w:val="uk-UA"/>
        </w:rPr>
        <w:t>фоторамки</w:t>
      </w:r>
      <w:proofErr w:type="spellEnd"/>
      <w:r w:rsidRPr="00485C73">
        <w:rPr>
          <w:sz w:val="28"/>
          <w:szCs w:val="28"/>
          <w:lang w:val="uk-UA"/>
        </w:rPr>
        <w:t xml:space="preserve"> з фетру, виготовлення вітальних листівок, виготовлення піци, виготовлення </w:t>
      </w:r>
      <w:proofErr w:type="spellStart"/>
      <w:r w:rsidRPr="00485C73">
        <w:rPr>
          <w:sz w:val="28"/>
          <w:szCs w:val="28"/>
          <w:lang w:val="uk-UA"/>
        </w:rPr>
        <w:t>ляльки-мотанки</w:t>
      </w:r>
      <w:proofErr w:type="spellEnd"/>
      <w:r w:rsidRPr="00485C73">
        <w:rPr>
          <w:sz w:val="28"/>
          <w:szCs w:val="28"/>
          <w:lang w:val="uk-UA"/>
        </w:rPr>
        <w:t xml:space="preserve"> для воїнів </w:t>
      </w:r>
      <w:proofErr w:type="spellStart"/>
      <w:r w:rsidRPr="00485C73">
        <w:rPr>
          <w:sz w:val="28"/>
          <w:szCs w:val="28"/>
          <w:lang w:val="uk-UA"/>
        </w:rPr>
        <w:t>ТрО</w:t>
      </w:r>
      <w:proofErr w:type="spellEnd"/>
      <w:r w:rsidRPr="00485C73">
        <w:rPr>
          <w:sz w:val="28"/>
          <w:szCs w:val="28"/>
          <w:lang w:val="uk-UA"/>
        </w:rPr>
        <w:t>, букетів квітів з паперу, прикрас для волосся</w:t>
      </w:r>
      <w:r w:rsidR="002B32EF">
        <w:rPr>
          <w:sz w:val="28"/>
          <w:szCs w:val="28"/>
          <w:lang w:val="uk-UA"/>
        </w:rPr>
        <w:t xml:space="preserve">, </w:t>
      </w:r>
      <w:r w:rsidRPr="00485C73">
        <w:rPr>
          <w:sz w:val="28"/>
          <w:szCs w:val="28"/>
          <w:lang w:val="uk-UA"/>
        </w:rPr>
        <w:t>ялинков</w:t>
      </w:r>
      <w:r w:rsidR="002B32EF">
        <w:rPr>
          <w:sz w:val="28"/>
          <w:szCs w:val="28"/>
          <w:lang w:val="uk-UA"/>
        </w:rPr>
        <w:t>их</w:t>
      </w:r>
      <w:r w:rsidRPr="00485C73">
        <w:rPr>
          <w:sz w:val="28"/>
          <w:szCs w:val="28"/>
          <w:lang w:val="uk-UA"/>
        </w:rPr>
        <w:t xml:space="preserve"> прикрас.</w:t>
      </w:r>
    </w:p>
    <w:p w14:paraId="6F954B4B" w14:textId="2855AF37" w:rsidR="00485C73" w:rsidRPr="00485C73" w:rsidRDefault="00485C73" w:rsidP="004950A0">
      <w:pPr>
        <w:ind w:firstLine="709"/>
        <w:jc w:val="both"/>
        <w:rPr>
          <w:sz w:val="28"/>
          <w:szCs w:val="28"/>
          <w:lang w:val="uk-UA"/>
        </w:rPr>
      </w:pPr>
      <w:r w:rsidRPr="00485C73">
        <w:rPr>
          <w:sz w:val="28"/>
          <w:szCs w:val="28"/>
          <w:lang w:val="uk-UA"/>
        </w:rPr>
        <w:t xml:space="preserve">За підтримки міжнародної благодійної організації </w:t>
      </w:r>
      <w:proofErr w:type="spellStart"/>
      <w:r w:rsidRPr="00485C73">
        <w:rPr>
          <w:sz w:val="28"/>
          <w:szCs w:val="28"/>
          <w:lang w:val="uk-UA"/>
        </w:rPr>
        <w:t>Terre</w:t>
      </w:r>
      <w:proofErr w:type="spellEnd"/>
      <w:r w:rsidRPr="00485C73">
        <w:rPr>
          <w:sz w:val="28"/>
          <w:szCs w:val="28"/>
          <w:lang w:val="uk-UA"/>
        </w:rPr>
        <w:t xml:space="preserve"> </w:t>
      </w:r>
      <w:proofErr w:type="spellStart"/>
      <w:r w:rsidRPr="00485C73">
        <w:rPr>
          <w:sz w:val="28"/>
          <w:szCs w:val="28"/>
          <w:lang w:val="uk-UA"/>
        </w:rPr>
        <w:t>des</w:t>
      </w:r>
      <w:proofErr w:type="spellEnd"/>
      <w:r w:rsidRPr="00485C73">
        <w:rPr>
          <w:sz w:val="28"/>
          <w:szCs w:val="28"/>
          <w:lang w:val="uk-UA"/>
        </w:rPr>
        <w:t xml:space="preserve"> </w:t>
      </w:r>
      <w:proofErr w:type="spellStart"/>
      <w:r w:rsidRPr="00485C73">
        <w:rPr>
          <w:sz w:val="28"/>
          <w:szCs w:val="28"/>
          <w:lang w:val="uk-UA"/>
        </w:rPr>
        <w:t>hommes</w:t>
      </w:r>
      <w:proofErr w:type="spellEnd"/>
      <w:r w:rsidRPr="00485C73">
        <w:rPr>
          <w:sz w:val="28"/>
          <w:szCs w:val="28"/>
          <w:lang w:val="uk-UA"/>
        </w:rPr>
        <w:t xml:space="preserve"> в рамках проекту «Освітній куточок» проведено освітні заходи на тем</w:t>
      </w:r>
      <w:r w:rsidR="004950A0">
        <w:rPr>
          <w:sz w:val="28"/>
          <w:szCs w:val="28"/>
          <w:lang w:val="uk-UA"/>
        </w:rPr>
        <w:t xml:space="preserve">и – </w:t>
      </w:r>
      <w:r w:rsidR="002B32EF">
        <w:rPr>
          <w:sz w:val="28"/>
          <w:szCs w:val="28"/>
          <w:lang w:val="uk-UA"/>
        </w:rPr>
        <w:t>в</w:t>
      </w:r>
      <w:r w:rsidRPr="00485C73">
        <w:rPr>
          <w:sz w:val="28"/>
          <w:szCs w:val="28"/>
          <w:lang w:val="uk-UA"/>
        </w:rPr>
        <w:t>чимося співпрацювати</w:t>
      </w:r>
      <w:r w:rsidR="004950A0">
        <w:rPr>
          <w:sz w:val="28"/>
          <w:szCs w:val="28"/>
          <w:lang w:val="uk-UA"/>
        </w:rPr>
        <w:t xml:space="preserve">, </w:t>
      </w:r>
      <w:r w:rsidR="002B32EF">
        <w:rPr>
          <w:sz w:val="28"/>
          <w:szCs w:val="28"/>
          <w:lang w:val="uk-UA"/>
        </w:rPr>
        <w:t>з</w:t>
      </w:r>
      <w:r w:rsidRPr="00485C73">
        <w:rPr>
          <w:sz w:val="28"/>
          <w:szCs w:val="28"/>
          <w:lang w:val="uk-UA"/>
        </w:rPr>
        <w:t>найомство з емоціями</w:t>
      </w:r>
      <w:r w:rsidR="004950A0">
        <w:rPr>
          <w:sz w:val="28"/>
          <w:szCs w:val="28"/>
          <w:lang w:val="uk-UA"/>
        </w:rPr>
        <w:t xml:space="preserve">, </w:t>
      </w:r>
      <w:r w:rsidR="002B32EF">
        <w:rPr>
          <w:sz w:val="28"/>
          <w:szCs w:val="28"/>
          <w:lang w:val="uk-UA"/>
        </w:rPr>
        <w:t>п</w:t>
      </w:r>
      <w:r w:rsidRPr="00485C73">
        <w:rPr>
          <w:sz w:val="28"/>
          <w:szCs w:val="28"/>
          <w:lang w:val="uk-UA"/>
        </w:rPr>
        <w:t>озитивне батьківство</w:t>
      </w:r>
      <w:r w:rsidR="004950A0">
        <w:rPr>
          <w:sz w:val="28"/>
          <w:szCs w:val="28"/>
          <w:lang w:val="uk-UA"/>
        </w:rPr>
        <w:t>.</w:t>
      </w:r>
    </w:p>
    <w:p w14:paraId="4D766AB1" w14:textId="77777777" w:rsidR="00485C73" w:rsidRPr="00485C73" w:rsidRDefault="00485C73" w:rsidP="00485C73">
      <w:pPr>
        <w:ind w:firstLine="709"/>
        <w:jc w:val="both"/>
        <w:rPr>
          <w:sz w:val="28"/>
          <w:szCs w:val="28"/>
          <w:lang w:val="uk-UA"/>
        </w:rPr>
      </w:pPr>
      <w:r w:rsidRPr="00485C73">
        <w:rPr>
          <w:sz w:val="28"/>
          <w:szCs w:val="28"/>
          <w:lang w:val="uk-UA"/>
        </w:rPr>
        <w:t>Центр проводить і волонтерську діяльність, здійснюється збір матеріалів для виготовлення окопних свічок для фронту волонтерами-партнерами Центру. Завдяки цій роботі минулої зими передано на фронт біля 1500 окопних свічок.</w:t>
      </w:r>
    </w:p>
    <w:p w14:paraId="52E7D840" w14:textId="77777777" w:rsidR="00485C73" w:rsidRPr="00485C73" w:rsidRDefault="00485C73" w:rsidP="00485C73">
      <w:pPr>
        <w:ind w:firstLine="709"/>
        <w:jc w:val="both"/>
        <w:rPr>
          <w:sz w:val="28"/>
          <w:szCs w:val="28"/>
          <w:lang w:val="uk-UA"/>
        </w:rPr>
      </w:pPr>
      <w:r w:rsidRPr="00485C73">
        <w:rPr>
          <w:sz w:val="28"/>
          <w:szCs w:val="28"/>
          <w:lang w:val="uk-UA"/>
        </w:rPr>
        <w:t>В Координаційному Центрі надання допомоги ВПО з Луганщини в Чернівецькій області запроваджено: «</w:t>
      </w:r>
      <w:proofErr w:type="spellStart"/>
      <w:r w:rsidRPr="00485C73">
        <w:rPr>
          <w:sz w:val="28"/>
          <w:szCs w:val="28"/>
          <w:lang w:val="uk-UA"/>
        </w:rPr>
        <w:t>Буккросинг</w:t>
      </w:r>
      <w:proofErr w:type="spellEnd"/>
      <w:r w:rsidRPr="00485C73">
        <w:rPr>
          <w:sz w:val="28"/>
          <w:szCs w:val="28"/>
          <w:lang w:val="uk-UA"/>
        </w:rPr>
        <w:t>» (художня література українських письменників).</w:t>
      </w:r>
    </w:p>
    <w:p w14:paraId="235FE1D3" w14:textId="77777777" w:rsidR="00485C73" w:rsidRPr="00485C73" w:rsidRDefault="00485C73" w:rsidP="00485C73">
      <w:pPr>
        <w:ind w:firstLine="709"/>
        <w:jc w:val="both"/>
        <w:rPr>
          <w:sz w:val="28"/>
          <w:szCs w:val="28"/>
          <w:lang w:val="uk-UA"/>
        </w:rPr>
      </w:pPr>
      <w:r w:rsidRPr="00485C73">
        <w:rPr>
          <w:sz w:val="28"/>
          <w:szCs w:val="28"/>
          <w:lang w:val="uk-UA"/>
        </w:rPr>
        <w:t xml:space="preserve">Надано послуг/консультацій: </w:t>
      </w:r>
    </w:p>
    <w:p w14:paraId="30671593" w14:textId="77777777" w:rsidR="00485C73" w:rsidRPr="00485C73" w:rsidRDefault="00485C73" w:rsidP="00485C73">
      <w:pPr>
        <w:ind w:firstLine="709"/>
        <w:jc w:val="both"/>
        <w:rPr>
          <w:sz w:val="28"/>
          <w:szCs w:val="28"/>
          <w:lang w:val="uk-UA"/>
        </w:rPr>
      </w:pPr>
      <w:r w:rsidRPr="00485C73">
        <w:rPr>
          <w:sz w:val="28"/>
          <w:szCs w:val="28"/>
          <w:lang w:val="uk-UA"/>
        </w:rPr>
        <w:t>- медична допомога (прийом невропатолога та педіатра) – 31</w:t>
      </w:r>
    </w:p>
    <w:p w14:paraId="7DB36B89" w14:textId="77777777" w:rsidR="00485C73" w:rsidRPr="00485C73" w:rsidRDefault="00485C73" w:rsidP="00485C73">
      <w:pPr>
        <w:ind w:firstLine="709"/>
        <w:jc w:val="both"/>
        <w:rPr>
          <w:sz w:val="28"/>
          <w:szCs w:val="28"/>
          <w:lang w:val="uk-UA"/>
        </w:rPr>
      </w:pPr>
      <w:r w:rsidRPr="00485C73">
        <w:rPr>
          <w:sz w:val="28"/>
          <w:szCs w:val="28"/>
          <w:lang w:val="uk-UA"/>
        </w:rPr>
        <w:t xml:space="preserve">консультація; </w:t>
      </w:r>
    </w:p>
    <w:p w14:paraId="67315D61" w14:textId="77777777" w:rsidR="00485C73" w:rsidRPr="00485C73" w:rsidRDefault="00485C73" w:rsidP="00485C73">
      <w:pPr>
        <w:ind w:firstLine="709"/>
        <w:jc w:val="both"/>
        <w:rPr>
          <w:sz w:val="28"/>
          <w:szCs w:val="28"/>
          <w:lang w:val="uk-UA"/>
        </w:rPr>
      </w:pPr>
      <w:r w:rsidRPr="00485C73">
        <w:rPr>
          <w:sz w:val="28"/>
          <w:szCs w:val="28"/>
          <w:lang w:val="uk-UA"/>
        </w:rPr>
        <w:t>- правова допомога з усіх питань</w:t>
      </w:r>
      <w:r w:rsidR="002B32EF">
        <w:rPr>
          <w:sz w:val="28"/>
          <w:szCs w:val="28"/>
          <w:lang w:val="uk-UA"/>
        </w:rPr>
        <w:t xml:space="preserve"> </w:t>
      </w:r>
      <w:r w:rsidRPr="00485C73">
        <w:rPr>
          <w:sz w:val="28"/>
          <w:szCs w:val="28"/>
          <w:lang w:val="uk-UA"/>
        </w:rPr>
        <w:t xml:space="preserve">– 42 особи отримали консультацію; </w:t>
      </w:r>
    </w:p>
    <w:p w14:paraId="6BD840C1" w14:textId="77777777" w:rsidR="00485C73" w:rsidRPr="00485C73" w:rsidRDefault="00485C73" w:rsidP="00485C73">
      <w:pPr>
        <w:ind w:firstLine="709"/>
        <w:jc w:val="both"/>
        <w:rPr>
          <w:sz w:val="28"/>
          <w:szCs w:val="28"/>
          <w:lang w:val="uk-UA"/>
        </w:rPr>
      </w:pPr>
      <w:r w:rsidRPr="00485C73">
        <w:rPr>
          <w:sz w:val="28"/>
          <w:szCs w:val="28"/>
          <w:lang w:val="uk-UA"/>
        </w:rPr>
        <w:t xml:space="preserve">- прийом фахівцями Центру зайнятості (отримання/поновлення статусу безробітного та виплат допомоги по безробіттю, сприяння в пошуку роботи, надання роботодавцям компенсації витрат на оплату праці за працевлаштування ВПО) – 1100 осіб отримали консультацію; </w:t>
      </w:r>
    </w:p>
    <w:p w14:paraId="6239293E" w14:textId="77777777" w:rsidR="00485C73" w:rsidRPr="00485C73" w:rsidRDefault="00485C73" w:rsidP="00485C73">
      <w:pPr>
        <w:ind w:firstLine="709"/>
        <w:jc w:val="both"/>
        <w:rPr>
          <w:sz w:val="28"/>
          <w:szCs w:val="28"/>
          <w:lang w:val="uk-UA"/>
        </w:rPr>
      </w:pPr>
      <w:r w:rsidRPr="00485C73">
        <w:rPr>
          <w:sz w:val="28"/>
          <w:szCs w:val="28"/>
          <w:lang w:val="uk-UA"/>
        </w:rPr>
        <w:t xml:space="preserve">- консультація Архівного відділу Сєвєродонецької РДА щодо стажу роботи навчання та надання архівних довідок, консультації для </w:t>
      </w:r>
      <w:proofErr w:type="spellStart"/>
      <w:r w:rsidRPr="00485C73">
        <w:rPr>
          <w:sz w:val="28"/>
          <w:szCs w:val="28"/>
          <w:lang w:val="uk-UA"/>
        </w:rPr>
        <w:t>релокованих</w:t>
      </w:r>
      <w:proofErr w:type="spellEnd"/>
      <w:r w:rsidRPr="00485C73">
        <w:rPr>
          <w:sz w:val="28"/>
          <w:szCs w:val="28"/>
          <w:lang w:val="uk-UA"/>
        </w:rPr>
        <w:t xml:space="preserve"> установ, підприємств, організацій Сєвєродонецького району Луганської області щодо організацій Луганської області щодо організації діловодства та архівної справи. </w:t>
      </w:r>
    </w:p>
    <w:p w14:paraId="45F0168D" w14:textId="77777777" w:rsidR="00485C73" w:rsidRPr="00485C73" w:rsidRDefault="00485C73" w:rsidP="00485C73">
      <w:pPr>
        <w:ind w:firstLine="709"/>
        <w:jc w:val="both"/>
        <w:rPr>
          <w:sz w:val="28"/>
          <w:szCs w:val="28"/>
          <w:lang w:val="uk-UA"/>
        </w:rPr>
      </w:pPr>
      <w:r w:rsidRPr="00485C73">
        <w:rPr>
          <w:sz w:val="28"/>
          <w:szCs w:val="28"/>
          <w:lang w:val="uk-UA"/>
        </w:rPr>
        <w:t xml:space="preserve">В Чернівецькому центрі було організовано </w:t>
      </w:r>
      <w:r w:rsidR="002B32EF">
        <w:rPr>
          <w:sz w:val="28"/>
          <w:szCs w:val="28"/>
          <w:lang w:val="uk-UA"/>
        </w:rPr>
        <w:t xml:space="preserve">різноманітні </w:t>
      </w:r>
      <w:r w:rsidRPr="00485C73">
        <w:rPr>
          <w:sz w:val="28"/>
          <w:szCs w:val="28"/>
          <w:lang w:val="uk-UA"/>
        </w:rPr>
        <w:t>культурно-масові заходи</w:t>
      </w:r>
      <w:r w:rsidR="00591424">
        <w:rPr>
          <w:sz w:val="28"/>
          <w:szCs w:val="28"/>
          <w:lang w:val="uk-UA"/>
        </w:rPr>
        <w:t xml:space="preserve"> – </w:t>
      </w:r>
      <w:r w:rsidRPr="00485C73">
        <w:rPr>
          <w:sz w:val="28"/>
          <w:szCs w:val="28"/>
          <w:lang w:val="uk-UA"/>
        </w:rPr>
        <w:t>зустріч</w:t>
      </w:r>
      <w:r w:rsidR="00591424">
        <w:rPr>
          <w:sz w:val="28"/>
          <w:szCs w:val="28"/>
          <w:lang w:val="uk-UA"/>
        </w:rPr>
        <w:t>і</w:t>
      </w:r>
      <w:r w:rsidRPr="00485C73">
        <w:rPr>
          <w:sz w:val="28"/>
          <w:szCs w:val="28"/>
          <w:lang w:val="uk-UA"/>
        </w:rPr>
        <w:t xml:space="preserve"> для ВПО жінок «Жіноче коло»</w:t>
      </w:r>
      <w:r w:rsidR="00591424">
        <w:rPr>
          <w:sz w:val="28"/>
          <w:szCs w:val="28"/>
          <w:lang w:val="uk-UA"/>
        </w:rPr>
        <w:t>,</w:t>
      </w:r>
      <w:r w:rsidRPr="00485C73">
        <w:rPr>
          <w:sz w:val="28"/>
          <w:szCs w:val="28"/>
          <w:lang w:val="uk-UA"/>
        </w:rPr>
        <w:t xml:space="preserve"> Арт-терапі</w:t>
      </w:r>
      <w:r w:rsidR="00591424">
        <w:rPr>
          <w:sz w:val="28"/>
          <w:szCs w:val="28"/>
          <w:lang w:val="uk-UA"/>
        </w:rPr>
        <w:t>ї</w:t>
      </w:r>
      <w:r w:rsidRPr="00485C73">
        <w:rPr>
          <w:sz w:val="28"/>
          <w:szCs w:val="28"/>
          <w:lang w:val="uk-UA"/>
        </w:rPr>
        <w:t xml:space="preserve">: </w:t>
      </w:r>
      <w:r w:rsidR="00591424">
        <w:rPr>
          <w:sz w:val="28"/>
          <w:szCs w:val="28"/>
          <w:lang w:val="uk-UA"/>
        </w:rPr>
        <w:t>«</w:t>
      </w:r>
      <w:r w:rsidRPr="00485C73">
        <w:rPr>
          <w:sz w:val="28"/>
          <w:szCs w:val="28"/>
          <w:lang w:val="uk-UA"/>
        </w:rPr>
        <w:t xml:space="preserve">Дослідження особистих ресурсів», «Самоповага і </w:t>
      </w:r>
      <w:proofErr w:type="spellStart"/>
      <w:r w:rsidRPr="00485C73">
        <w:rPr>
          <w:sz w:val="28"/>
          <w:szCs w:val="28"/>
          <w:lang w:val="uk-UA"/>
        </w:rPr>
        <w:t>саморозуміння</w:t>
      </w:r>
      <w:proofErr w:type="spellEnd"/>
      <w:r w:rsidRPr="00485C73">
        <w:rPr>
          <w:sz w:val="28"/>
          <w:szCs w:val="28"/>
          <w:lang w:val="uk-UA"/>
        </w:rPr>
        <w:t>», «</w:t>
      </w:r>
      <w:r w:rsidR="00591424">
        <w:rPr>
          <w:sz w:val="28"/>
          <w:szCs w:val="28"/>
          <w:lang w:val="uk-UA"/>
        </w:rPr>
        <w:t xml:space="preserve">Для </w:t>
      </w:r>
      <w:r w:rsidRPr="00485C73">
        <w:rPr>
          <w:sz w:val="28"/>
          <w:szCs w:val="28"/>
          <w:lang w:val="uk-UA"/>
        </w:rPr>
        <w:t xml:space="preserve">жінок ВПО: Дерево опори», </w:t>
      </w:r>
      <w:r w:rsidR="00591424">
        <w:rPr>
          <w:sz w:val="28"/>
          <w:szCs w:val="28"/>
          <w:lang w:val="uk-UA"/>
        </w:rPr>
        <w:t>е</w:t>
      </w:r>
      <w:r w:rsidRPr="00485C73">
        <w:rPr>
          <w:sz w:val="28"/>
          <w:szCs w:val="28"/>
          <w:lang w:val="uk-UA"/>
        </w:rPr>
        <w:t>кскурсі</w:t>
      </w:r>
      <w:r w:rsidR="00591424">
        <w:rPr>
          <w:sz w:val="28"/>
          <w:szCs w:val="28"/>
          <w:lang w:val="uk-UA"/>
        </w:rPr>
        <w:t>ї</w:t>
      </w:r>
      <w:r w:rsidRPr="00485C73">
        <w:rPr>
          <w:sz w:val="28"/>
          <w:szCs w:val="28"/>
          <w:lang w:val="uk-UA"/>
        </w:rPr>
        <w:t xml:space="preserve"> до муз</w:t>
      </w:r>
      <w:r w:rsidR="00591424">
        <w:rPr>
          <w:sz w:val="28"/>
          <w:szCs w:val="28"/>
          <w:lang w:val="uk-UA"/>
        </w:rPr>
        <w:t>еїв</w:t>
      </w:r>
      <w:r w:rsidRPr="00485C73">
        <w:rPr>
          <w:sz w:val="28"/>
          <w:szCs w:val="28"/>
          <w:lang w:val="uk-UA"/>
        </w:rPr>
        <w:t>, майстер класи для дітей</w:t>
      </w:r>
      <w:r w:rsidR="00591424">
        <w:rPr>
          <w:sz w:val="28"/>
          <w:szCs w:val="28"/>
          <w:lang w:val="uk-UA"/>
        </w:rPr>
        <w:t xml:space="preserve"> тощо</w:t>
      </w:r>
      <w:r w:rsidRPr="00485C73">
        <w:rPr>
          <w:sz w:val="28"/>
          <w:szCs w:val="28"/>
          <w:lang w:val="uk-UA"/>
        </w:rPr>
        <w:t>.</w:t>
      </w:r>
    </w:p>
    <w:p w14:paraId="269DEFB3" w14:textId="77777777" w:rsidR="00485C73" w:rsidRPr="00485C73" w:rsidRDefault="00485C73" w:rsidP="00485C73">
      <w:pPr>
        <w:ind w:firstLine="709"/>
        <w:jc w:val="both"/>
        <w:rPr>
          <w:sz w:val="28"/>
          <w:szCs w:val="28"/>
          <w:lang w:val="uk-UA"/>
        </w:rPr>
      </w:pPr>
      <w:r w:rsidRPr="00485C73">
        <w:rPr>
          <w:sz w:val="28"/>
          <w:szCs w:val="28"/>
          <w:lang w:val="uk-UA"/>
        </w:rPr>
        <w:t>На базі хабу в м. Чернівці почав працювати ресурсний центр молодіжних рад – як майданчик для комунікації та об’єднання молоді Луганщини і Буковини.</w:t>
      </w:r>
    </w:p>
    <w:p w14:paraId="14015CA7" w14:textId="77777777" w:rsidR="00485C73" w:rsidRPr="00485C73" w:rsidRDefault="00485C73" w:rsidP="00485C73">
      <w:pPr>
        <w:ind w:firstLine="709"/>
        <w:jc w:val="both"/>
        <w:rPr>
          <w:sz w:val="28"/>
          <w:szCs w:val="28"/>
          <w:lang w:val="uk-UA"/>
        </w:rPr>
      </w:pPr>
      <w:r w:rsidRPr="00485C73">
        <w:rPr>
          <w:sz w:val="28"/>
          <w:szCs w:val="28"/>
          <w:lang w:val="uk-UA"/>
        </w:rPr>
        <w:t xml:space="preserve">Із перших днів роботи гуманітарних штабів були створені «гарячі лінії» для вирішення нагальних питань внутрішньо переміщених осіб. Спеціалістами надаються консультації для ВПО Луганщини, проводиться збір та узагальнення інформації про їх потреби шляхом заповнення </w:t>
      </w:r>
      <w:proofErr w:type="spellStart"/>
      <w:r w:rsidRPr="00485C73">
        <w:rPr>
          <w:sz w:val="28"/>
          <w:szCs w:val="28"/>
          <w:lang w:val="uk-UA"/>
        </w:rPr>
        <w:t>Google</w:t>
      </w:r>
      <w:proofErr w:type="spellEnd"/>
      <w:r w:rsidRPr="00485C73">
        <w:rPr>
          <w:sz w:val="28"/>
          <w:szCs w:val="28"/>
          <w:lang w:val="uk-UA"/>
        </w:rPr>
        <w:t xml:space="preserve"> форм, підтримується постійний зв’язок з громадянами, яким потрібна допомога через засоби зв’язку та Telegram канал.</w:t>
      </w:r>
    </w:p>
    <w:p w14:paraId="134C361B" w14:textId="77777777" w:rsidR="002B32EF" w:rsidRDefault="002B32EF" w:rsidP="00485C73">
      <w:pPr>
        <w:ind w:firstLine="709"/>
        <w:jc w:val="both"/>
        <w:rPr>
          <w:sz w:val="28"/>
          <w:szCs w:val="28"/>
          <w:lang w:val="uk-UA"/>
        </w:rPr>
      </w:pPr>
    </w:p>
    <w:p w14:paraId="6DC46F90" w14:textId="77777777" w:rsidR="00485C73" w:rsidRPr="002B32EF" w:rsidRDefault="00485C73" w:rsidP="002B32EF">
      <w:pPr>
        <w:jc w:val="center"/>
        <w:rPr>
          <w:b/>
          <w:sz w:val="28"/>
          <w:szCs w:val="28"/>
          <w:u w:val="single"/>
          <w:lang w:val="uk-UA"/>
        </w:rPr>
      </w:pPr>
      <w:r w:rsidRPr="002B32EF">
        <w:rPr>
          <w:b/>
          <w:sz w:val="28"/>
          <w:szCs w:val="28"/>
          <w:u w:val="single"/>
          <w:lang w:val="uk-UA"/>
        </w:rPr>
        <w:lastRenderedPageBreak/>
        <w:t>Вирішення житлових питань ВПО</w:t>
      </w:r>
    </w:p>
    <w:p w14:paraId="23F8EBA3" w14:textId="77777777" w:rsidR="00485C73" w:rsidRPr="00485C73" w:rsidRDefault="00485C73" w:rsidP="00485C73">
      <w:pPr>
        <w:ind w:firstLine="709"/>
        <w:jc w:val="both"/>
        <w:rPr>
          <w:sz w:val="28"/>
          <w:szCs w:val="28"/>
          <w:lang w:val="uk-UA"/>
        </w:rPr>
      </w:pPr>
      <w:r w:rsidRPr="00485C73">
        <w:rPr>
          <w:sz w:val="28"/>
          <w:szCs w:val="28"/>
          <w:lang w:val="uk-UA"/>
        </w:rPr>
        <w:t xml:space="preserve">Розпорядженням голови Сєвєродонецької районної державної адміністрації-начальника районної військової адміністрації затверджено районну Програму «Забезпечення житлом внутрішньо переміщених осіб (ВПО) Луганської області на 2022-2023 роки»  від 03.10.2022 № 29. </w:t>
      </w:r>
    </w:p>
    <w:p w14:paraId="1F749DAA" w14:textId="77777777" w:rsidR="00485C73" w:rsidRPr="00485C73" w:rsidRDefault="00485C73" w:rsidP="00485C73">
      <w:pPr>
        <w:ind w:firstLine="709"/>
        <w:jc w:val="both"/>
        <w:rPr>
          <w:sz w:val="28"/>
          <w:szCs w:val="28"/>
          <w:lang w:val="uk-UA"/>
        </w:rPr>
      </w:pPr>
      <w:r w:rsidRPr="00485C73">
        <w:rPr>
          <w:sz w:val="28"/>
          <w:szCs w:val="28"/>
          <w:lang w:val="uk-UA"/>
        </w:rPr>
        <w:t>Після розгляду з міжнародними організаціями актуальних об’єктів Програми, які потребують ремонту та облаштування вирішили внести зміни до Програми. Розпорядженням голови районної державної адміністрації-начальника районної військової адміністрації від 10.10.2023 № 85 Програму подовжено на 2024 рік.</w:t>
      </w:r>
    </w:p>
    <w:p w14:paraId="57D1473E" w14:textId="77777777" w:rsidR="00485C73" w:rsidRPr="00485C73" w:rsidRDefault="00485C73" w:rsidP="00485C73">
      <w:pPr>
        <w:ind w:firstLine="709"/>
        <w:jc w:val="both"/>
        <w:rPr>
          <w:sz w:val="28"/>
          <w:szCs w:val="28"/>
          <w:lang w:val="uk-UA"/>
        </w:rPr>
      </w:pPr>
      <w:r w:rsidRPr="00485C73">
        <w:rPr>
          <w:sz w:val="28"/>
          <w:szCs w:val="28"/>
          <w:lang w:val="uk-UA"/>
        </w:rPr>
        <w:t>В Програмі залишились 3 об’єкти для розміщення ВПО в закладах соціальної сфери на території Косівського району Івано-Франківської області.</w:t>
      </w:r>
    </w:p>
    <w:p w14:paraId="12A6F01D" w14:textId="77777777" w:rsidR="00485C73" w:rsidRPr="00485C73" w:rsidRDefault="00485C73" w:rsidP="00485C73">
      <w:pPr>
        <w:ind w:firstLine="709"/>
        <w:jc w:val="both"/>
        <w:rPr>
          <w:sz w:val="28"/>
          <w:szCs w:val="28"/>
          <w:lang w:val="uk-UA"/>
        </w:rPr>
      </w:pPr>
      <w:r w:rsidRPr="00485C73">
        <w:rPr>
          <w:sz w:val="28"/>
          <w:szCs w:val="28"/>
          <w:lang w:val="uk-UA"/>
        </w:rPr>
        <w:t>Фінансування заходів Програми здійснюється за рахунок міжнародної технічної допомоги (Міжнародна організація з міграції (МОМ) в Україні, UNICE, Благодійний фонд «Янголи Спасіння», громадська організація Народна самооборона Львівщини, БФ Восток SOS).</w:t>
      </w:r>
    </w:p>
    <w:p w14:paraId="2956532A" w14:textId="77777777" w:rsidR="00485C73" w:rsidRPr="00485C73" w:rsidRDefault="00485C73" w:rsidP="00485C73">
      <w:pPr>
        <w:ind w:firstLine="709"/>
        <w:jc w:val="both"/>
        <w:rPr>
          <w:sz w:val="28"/>
          <w:szCs w:val="28"/>
          <w:lang w:val="uk-UA"/>
        </w:rPr>
      </w:pPr>
      <w:r w:rsidRPr="00485C73">
        <w:rPr>
          <w:sz w:val="28"/>
          <w:szCs w:val="28"/>
          <w:lang w:val="uk-UA"/>
        </w:rPr>
        <w:t xml:space="preserve">07.09.2023 відкрито центр тимчасового розміщення ВПО з Луганщини в селищі Середній </w:t>
      </w:r>
      <w:proofErr w:type="spellStart"/>
      <w:r w:rsidRPr="00485C73">
        <w:rPr>
          <w:sz w:val="28"/>
          <w:szCs w:val="28"/>
          <w:lang w:val="uk-UA"/>
        </w:rPr>
        <w:t>Березів</w:t>
      </w:r>
      <w:proofErr w:type="spellEnd"/>
      <w:r w:rsidRPr="00485C73">
        <w:rPr>
          <w:sz w:val="28"/>
          <w:szCs w:val="28"/>
          <w:lang w:val="uk-UA"/>
        </w:rPr>
        <w:t xml:space="preserve">, присілок Царинка, 62А, Яблунівської селищної громади, Косівського району Івано-Франківської області, з розміщенням 20 ВПО. </w:t>
      </w:r>
    </w:p>
    <w:p w14:paraId="6FC148CC" w14:textId="77777777" w:rsidR="00485C73" w:rsidRPr="00485C73" w:rsidRDefault="00485C73" w:rsidP="00485C73">
      <w:pPr>
        <w:ind w:firstLine="709"/>
        <w:jc w:val="both"/>
        <w:rPr>
          <w:sz w:val="28"/>
          <w:szCs w:val="28"/>
          <w:lang w:val="uk-UA"/>
        </w:rPr>
      </w:pPr>
      <w:r w:rsidRPr="00485C73">
        <w:rPr>
          <w:sz w:val="28"/>
          <w:szCs w:val="28"/>
          <w:lang w:val="uk-UA"/>
        </w:rPr>
        <w:t>Дана подія стала можлива завдяки співпраці Сєвєродонецької райдержадміністрації</w:t>
      </w:r>
      <w:r w:rsidR="00591424">
        <w:rPr>
          <w:sz w:val="28"/>
          <w:szCs w:val="28"/>
          <w:lang w:val="uk-UA"/>
        </w:rPr>
        <w:t>,</w:t>
      </w:r>
      <w:r w:rsidRPr="00485C73">
        <w:rPr>
          <w:sz w:val="28"/>
          <w:szCs w:val="28"/>
          <w:lang w:val="uk-UA"/>
        </w:rPr>
        <w:t xml:space="preserve"> </w:t>
      </w:r>
      <w:r w:rsidR="00591424">
        <w:rPr>
          <w:sz w:val="28"/>
          <w:szCs w:val="28"/>
          <w:lang w:val="uk-UA"/>
        </w:rPr>
        <w:t>Н</w:t>
      </w:r>
      <w:r w:rsidRPr="00485C73">
        <w:rPr>
          <w:sz w:val="28"/>
          <w:szCs w:val="28"/>
          <w:lang w:val="uk-UA"/>
        </w:rPr>
        <w:t>овопсковської селищної військової адміністрації Старобільського району, місцев</w:t>
      </w:r>
      <w:r w:rsidR="00591424">
        <w:rPr>
          <w:sz w:val="28"/>
          <w:szCs w:val="28"/>
          <w:lang w:val="uk-UA"/>
        </w:rPr>
        <w:t>ої</w:t>
      </w:r>
      <w:r w:rsidRPr="00485C73">
        <w:rPr>
          <w:sz w:val="28"/>
          <w:szCs w:val="28"/>
          <w:lang w:val="uk-UA"/>
        </w:rPr>
        <w:t xml:space="preserve"> влад</w:t>
      </w:r>
      <w:r w:rsidR="00591424">
        <w:rPr>
          <w:sz w:val="28"/>
          <w:szCs w:val="28"/>
          <w:lang w:val="uk-UA"/>
        </w:rPr>
        <w:t xml:space="preserve">и – </w:t>
      </w:r>
      <w:r w:rsidR="00591424" w:rsidRPr="00591424">
        <w:rPr>
          <w:sz w:val="28"/>
          <w:szCs w:val="28"/>
          <w:lang w:val="uk-UA"/>
        </w:rPr>
        <w:t>Яблунівської селищної громади Косівського району Івано-Франківської області</w:t>
      </w:r>
      <w:r w:rsidRPr="00485C73">
        <w:rPr>
          <w:sz w:val="28"/>
          <w:szCs w:val="28"/>
          <w:lang w:val="uk-UA"/>
        </w:rPr>
        <w:t xml:space="preserve"> </w:t>
      </w:r>
      <w:r w:rsidR="00591424">
        <w:rPr>
          <w:sz w:val="28"/>
          <w:szCs w:val="28"/>
          <w:lang w:val="uk-UA"/>
        </w:rPr>
        <w:t xml:space="preserve">та </w:t>
      </w:r>
      <w:r w:rsidRPr="00485C73">
        <w:rPr>
          <w:sz w:val="28"/>
          <w:szCs w:val="28"/>
          <w:lang w:val="uk-UA"/>
        </w:rPr>
        <w:t>благодійним організаціям.</w:t>
      </w:r>
    </w:p>
    <w:p w14:paraId="6512B271" w14:textId="77777777" w:rsidR="00485C73" w:rsidRPr="00485C73" w:rsidRDefault="00485C73" w:rsidP="00485C73">
      <w:pPr>
        <w:ind w:firstLine="709"/>
        <w:jc w:val="both"/>
        <w:rPr>
          <w:sz w:val="28"/>
          <w:szCs w:val="28"/>
          <w:lang w:val="uk-UA"/>
        </w:rPr>
      </w:pPr>
      <w:r w:rsidRPr="00485C73">
        <w:rPr>
          <w:sz w:val="28"/>
          <w:szCs w:val="28"/>
          <w:lang w:val="uk-UA"/>
        </w:rPr>
        <w:t>На сьогоднішній день в центрі проживає 10 осіб з числа ВПО Луганщини та триває прийом заявок на проживання.</w:t>
      </w:r>
    </w:p>
    <w:p w14:paraId="19548E77" w14:textId="77777777" w:rsidR="00485C73" w:rsidRPr="00485C73" w:rsidRDefault="00485C73" w:rsidP="00485C73">
      <w:pPr>
        <w:ind w:firstLine="709"/>
        <w:jc w:val="both"/>
        <w:rPr>
          <w:sz w:val="28"/>
          <w:szCs w:val="28"/>
          <w:lang w:val="uk-UA"/>
        </w:rPr>
      </w:pPr>
    </w:p>
    <w:p w14:paraId="5BEA36E8" w14:textId="77777777" w:rsidR="00485C73" w:rsidRPr="002B32EF" w:rsidRDefault="00485C73" w:rsidP="002B32EF">
      <w:pPr>
        <w:ind w:firstLine="709"/>
        <w:jc w:val="center"/>
        <w:rPr>
          <w:b/>
          <w:sz w:val="28"/>
          <w:szCs w:val="28"/>
          <w:u w:val="single"/>
          <w:lang w:val="uk-UA"/>
        </w:rPr>
      </w:pPr>
      <w:r w:rsidRPr="002B32EF">
        <w:rPr>
          <w:b/>
          <w:sz w:val="28"/>
          <w:szCs w:val="28"/>
          <w:u w:val="single"/>
          <w:lang w:val="uk-UA"/>
        </w:rPr>
        <w:t>Інформація щодо стану оздоровчої кампанії дітей</w:t>
      </w:r>
    </w:p>
    <w:p w14:paraId="43494DA7" w14:textId="77777777" w:rsidR="00485C73" w:rsidRPr="00485C73" w:rsidRDefault="00485C73" w:rsidP="00485C73">
      <w:pPr>
        <w:ind w:firstLine="709"/>
        <w:jc w:val="both"/>
        <w:rPr>
          <w:sz w:val="28"/>
          <w:szCs w:val="28"/>
          <w:lang w:val="uk-UA"/>
        </w:rPr>
      </w:pPr>
      <w:r w:rsidRPr="00485C73">
        <w:rPr>
          <w:sz w:val="28"/>
          <w:szCs w:val="28"/>
          <w:lang w:val="uk-UA"/>
        </w:rPr>
        <w:t>Оздоровленням та відпочинком у 2023 році охоплено 2532 дітей з району,  оздоровленням – 300, відпочинком – 2232, використано коштів з місцевих бюджетів – 11601,42 тис. грн. в тому числі:</w:t>
      </w:r>
    </w:p>
    <w:p w14:paraId="6E34E4AB" w14:textId="77777777" w:rsidR="00485C73" w:rsidRPr="00485C73" w:rsidRDefault="00485C73" w:rsidP="00485C73">
      <w:pPr>
        <w:ind w:firstLine="709"/>
        <w:jc w:val="both"/>
        <w:rPr>
          <w:sz w:val="28"/>
          <w:szCs w:val="28"/>
          <w:lang w:val="uk-UA"/>
        </w:rPr>
      </w:pPr>
      <w:r w:rsidRPr="00485C73">
        <w:rPr>
          <w:sz w:val="28"/>
          <w:szCs w:val="28"/>
          <w:lang w:val="uk-UA"/>
        </w:rPr>
        <w:t xml:space="preserve">Гірською ТГ – охоплено оздоровчими послугами 349 дітей, з місцевого бюджету використано 874,0 тис. грн. </w:t>
      </w:r>
    </w:p>
    <w:p w14:paraId="7E356EA0" w14:textId="77777777" w:rsidR="00485C73" w:rsidRPr="00485C73" w:rsidRDefault="00485C73" w:rsidP="00485C73">
      <w:pPr>
        <w:ind w:firstLine="709"/>
        <w:jc w:val="both"/>
        <w:rPr>
          <w:sz w:val="28"/>
          <w:szCs w:val="28"/>
          <w:lang w:val="uk-UA"/>
        </w:rPr>
      </w:pPr>
      <w:r w:rsidRPr="00485C73">
        <w:rPr>
          <w:sz w:val="28"/>
          <w:szCs w:val="28"/>
          <w:lang w:val="uk-UA"/>
        </w:rPr>
        <w:t>Кремінською ТГ охоплено оздоровчими послугами 200 дітей, з місцевого бюджету використано 1,3 млн. грн.</w:t>
      </w:r>
    </w:p>
    <w:p w14:paraId="62E1EFBA" w14:textId="77777777" w:rsidR="00485C73" w:rsidRPr="00485C73" w:rsidRDefault="00485C73" w:rsidP="00485C73">
      <w:pPr>
        <w:ind w:firstLine="709"/>
        <w:jc w:val="both"/>
        <w:rPr>
          <w:sz w:val="28"/>
          <w:szCs w:val="28"/>
          <w:lang w:val="uk-UA"/>
        </w:rPr>
      </w:pPr>
      <w:r w:rsidRPr="00485C73">
        <w:rPr>
          <w:sz w:val="28"/>
          <w:szCs w:val="28"/>
          <w:lang w:val="uk-UA"/>
        </w:rPr>
        <w:t xml:space="preserve">Лисичанською ТГ – охоплено оздоровчими послугами 216 дітей, кошти з бюджету на проведення оздоровчої кампанії у 2023 році не виділялись. </w:t>
      </w:r>
    </w:p>
    <w:p w14:paraId="10B6994D" w14:textId="77777777" w:rsidR="00485C73" w:rsidRPr="00485C73" w:rsidRDefault="00485C73" w:rsidP="00485C73">
      <w:pPr>
        <w:ind w:firstLine="709"/>
        <w:jc w:val="both"/>
        <w:rPr>
          <w:sz w:val="28"/>
          <w:szCs w:val="28"/>
          <w:lang w:val="uk-UA"/>
        </w:rPr>
      </w:pPr>
      <w:r w:rsidRPr="00485C73">
        <w:rPr>
          <w:sz w:val="28"/>
          <w:szCs w:val="28"/>
          <w:lang w:val="uk-UA"/>
        </w:rPr>
        <w:t>Попаснянською ТГ – охоплено оздоровчими послугами 305 дітей, з місцевого бюджету використано 245,0 тис. грн.</w:t>
      </w:r>
    </w:p>
    <w:p w14:paraId="4823D392" w14:textId="77777777" w:rsidR="00485C73" w:rsidRPr="00485C73" w:rsidRDefault="00485C73" w:rsidP="00485C73">
      <w:pPr>
        <w:ind w:firstLine="709"/>
        <w:jc w:val="both"/>
        <w:rPr>
          <w:sz w:val="28"/>
          <w:szCs w:val="28"/>
          <w:lang w:val="uk-UA"/>
        </w:rPr>
      </w:pPr>
      <w:r w:rsidRPr="00485C73">
        <w:rPr>
          <w:sz w:val="28"/>
          <w:szCs w:val="28"/>
          <w:lang w:val="uk-UA"/>
        </w:rPr>
        <w:t>Рубіжанською ТГ охоплено оздоровчими послугами 1566 дітей, з них 506 охоплені оздоровчими та відпочинковими послугами, та 1060 отримали грошову допомогу, на суму 10600,00 тис. грн.</w:t>
      </w:r>
    </w:p>
    <w:p w14:paraId="21787583" w14:textId="77777777" w:rsidR="00485C73" w:rsidRPr="00485C73" w:rsidRDefault="00485C73" w:rsidP="00485C73">
      <w:pPr>
        <w:ind w:firstLine="709"/>
        <w:jc w:val="both"/>
        <w:rPr>
          <w:sz w:val="28"/>
          <w:szCs w:val="28"/>
          <w:lang w:val="uk-UA"/>
        </w:rPr>
      </w:pPr>
      <w:r w:rsidRPr="00485C73">
        <w:rPr>
          <w:sz w:val="28"/>
          <w:szCs w:val="28"/>
          <w:lang w:val="uk-UA"/>
        </w:rPr>
        <w:t>Сєвєродонецькою ТГ охоплено оздоровчими послугами 172 дитини, з місцевого бюджету використано 197,1 тис. грн.</w:t>
      </w:r>
    </w:p>
    <w:p w14:paraId="2540E487" w14:textId="77777777" w:rsidR="00485C73" w:rsidRPr="00485C73" w:rsidRDefault="00485C73" w:rsidP="00485C73">
      <w:pPr>
        <w:ind w:firstLine="709"/>
        <w:jc w:val="both"/>
        <w:rPr>
          <w:sz w:val="28"/>
          <w:szCs w:val="28"/>
          <w:lang w:val="uk-UA"/>
        </w:rPr>
      </w:pPr>
      <w:r w:rsidRPr="00485C73">
        <w:rPr>
          <w:sz w:val="28"/>
          <w:szCs w:val="28"/>
          <w:lang w:val="uk-UA"/>
        </w:rPr>
        <w:t>75 дітей з району охоплені відпочинком у серпні-вересні 2023 року в Республіці Польща, у тому числі:</w:t>
      </w:r>
    </w:p>
    <w:p w14:paraId="458BE2E3" w14:textId="77777777" w:rsidR="00485C73" w:rsidRPr="00485C73" w:rsidRDefault="00485C73" w:rsidP="00485C73">
      <w:pPr>
        <w:ind w:firstLine="709"/>
        <w:jc w:val="both"/>
        <w:rPr>
          <w:sz w:val="28"/>
          <w:szCs w:val="28"/>
          <w:lang w:val="uk-UA"/>
        </w:rPr>
      </w:pPr>
      <w:r w:rsidRPr="00485C73">
        <w:rPr>
          <w:sz w:val="28"/>
          <w:szCs w:val="28"/>
          <w:lang w:val="uk-UA"/>
        </w:rPr>
        <w:t xml:space="preserve">Гірська ТГ – 9 дітей; </w:t>
      </w:r>
    </w:p>
    <w:p w14:paraId="228C021F" w14:textId="77777777" w:rsidR="00485C73" w:rsidRPr="00485C73" w:rsidRDefault="00485C73" w:rsidP="00485C73">
      <w:pPr>
        <w:ind w:firstLine="709"/>
        <w:jc w:val="both"/>
        <w:rPr>
          <w:sz w:val="28"/>
          <w:szCs w:val="28"/>
          <w:lang w:val="uk-UA"/>
        </w:rPr>
      </w:pPr>
      <w:r w:rsidRPr="00485C73">
        <w:rPr>
          <w:sz w:val="28"/>
          <w:szCs w:val="28"/>
          <w:lang w:val="uk-UA"/>
        </w:rPr>
        <w:lastRenderedPageBreak/>
        <w:t>Кремінська ТГ – 2 дитини;</w:t>
      </w:r>
    </w:p>
    <w:p w14:paraId="703A2910" w14:textId="77777777" w:rsidR="00485C73" w:rsidRPr="00485C73" w:rsidRDefault="00485C73" w:rsidP="00485C73">
      <w:pPr>
        <w:ind w:firstLine="709"/>
        <w:jc w:val="both"/>
        <w:rPr>
          <w:sz w:val="28"/>
          <w:szCs w:val="28"/>
          <w:lang w:val="uk-UA"/>
        </w:rPr>
      </w:pPr>
      <w:r w:rsidRPr="00485C73">
        <w:rPr>
          <w:sz w:val="28"/>
          <w:szCs w:val="28"/>
          <w:lang w:val="uk-UA"/>
        </w:rPr>
        <w:t>Лисичанська ТГ – 30 дітей;</w:t>
      </w:r>
    </w:p>
    <w:p w14:paraId="024647CC" w14:textId="77777777" w:rsidR="00485C73" w:rsidRPr="00485C73" w:rsidRDefault="00485C73" w:rsidP="00485C73">
      <w:pPr>
        <w:ind w:firstLine="709"/>
        <w:jc w:val="both"/>
        <w:rPr>
          <w:sz w:val="28"/>
          <w:szCs w:val="28"/>
          <w:lang w:val="uk-UA"/>
        </w:rPr>
      </w:pPr>
      <w:r w:rsidRPr="00485C73">
        <w:rPr>
          <w:sz w:val="28"/>
          <w:szCs w:val="28"/>
          <w:lang w:val="uk-UA"/>
        </w:rPr>
        <w:t>Попаснянська ТГ – 9 дітей;</w:t>
      </w:r>
    </w:p>
    <w:p w14:paraId="5D3D0FAF" w14:textId="77777777" w:rsidR="00485C73" w:rsidRPr="00485C73" w:rsidRDefault="00485C73" w:rsidP="00485C73">
      <w:pPr>
        <w:ind w:firstLine="709"/>
        <w:jc w:val="both"/>
        <w:rPr>
          <w:sz w:val="28"/>
          <w:szCs w:val="28"/>
          <w:lang w:val="uk-UA"/>
        </w:rPr>
      </w:pPr>
      <w:r w:rsidRPr="00485C73">
        <w:rPr>
          <w:sz w:val="28"/>
          <w:szCs w:val="28"/>
          <w:lang w:val="uk-UA"/>
        </w:rPr>
        <w:t>Рубіжанська ТГ – 8 дітей;</w:t>
      </w:r>
    </w:p>
    <w:p w14:paraId="0A8F9DB9" w14:textId="77777777" w:rsidR="00485C73" w:rsidRPr="00485C73" w:rsidRDefault="00485C73" w:rsidP="00485C73">
      <w:pPr>
        <w:ind w:firstLine="709"/>
        <w:jc w:val="both"/>
        <w:rPr>
          <w:sz w:val="28"/>
          <w:szCs w:val="28"/>
          <w:lang w:val="uk-UA"/>
        </w:rPr>
      </w:pPr>
      <w:r w:rsidRPr="00485C73">
        <w:rPr>
          <w:sz w:val="28"/>
          <w:szCs w:val="28"/>
          <w:lang w:val="uk-UA"/>
        </w:rPr>
        <w:t>Сєвєродонецька ТГ – 17 дітей.</w:t>
      </w:r>
    </w:p>
    <w:p w14:paraId="42A270F6" w14:textId="77777777" w:rsidR="00485C73" w:rsidRPr="00485C73" w:rsidRDefault="00485C73" w:rsidP="00485C73">
      <w:pPr>
        <w:ind w:firstLine="709"/>
        <w:jc w:val="both"/>
        <w:rPr>
          <w:sz w:val="28"/>
          <w:szCs w:val="28"/>
          <w:lang w:val="uk-UA"/>
        </w:rPr>
      </w:pPr>
      <w:r w:rsidRPr="00485C73">
        <w:rPr>
          <w:sz w:val="28"/>
          <w:szCs w:val="28"/>
          <w:lang w:val="uk-UA"/>
        </w:rPr>
        <w:t>Оздоровленням у ДПУ «МДЦ «Артек» охоплено 8 дітей.</w:t>
      </w:r>
    </w:p>
    <w:sectPr w:rsidR="00485C73" w:rsidRPr="00485C73" w:rsidSect="00856B10">
      <w:headerReference w:type="default" r:id="rId8"/>
      <w:pgSz w:w="11906" w:h="16838"/>
      <w:pgMar w:top="567" w:right="567" w:bottom="567" w:left="1701" w:header="284" w:footer="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EF19B" w14:textId="77777777" w:rsidR="003D4EF1" w:rsidRDefault="003D4EF1">
      <w:r>
        <w:separator/>
      </w:r>
    </w:p>
  </w:endnote>
  <w:endnote w:type="continuationSeparator" w:id="0">
    <w:p w14:paraId="392C6A3C" w14:textId="77777777" w:rsidR="003D4EF1" w:rsidRDefault="003D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CC"/>
    <w:family w:val="script"/>
    <w:pitch w:val="variable"/>
    <w:sig w:usb0="00000287" w:usb1="00000000" w:usb2="00000000" w:usb3="00000000" w:csb0="0000009F" w:csb1="00000000"/>
  </w:font>
  <w:font w:name="Gautam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06333" w14:textId="77777777" w:rsidR="003D4EF1" w:rsidRDefault="003D4EF1">
      <w:r>
        <w:separator/>
      </w:r>
    </w:p>
  </w:footnote>
  <w:footnote w:type="continuationSeparator" w:id="0">
    <w:p w14:paraId="4046977E" w14:textId="77777777" w:rsidR="003D4EF1" w:rsidRDefault="003D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AA73A" w14:textId="77777777" w:rsidR="00C50F4F" w:rsidRDefault="00C50F4F">
    <w:pPr>
      <w:pStyle w:val="a6"/>
      <w:jc w:val="center"/>
    </w:pPr>
    <w:r>
      <w:fldChar w:fldCharType="begin"/>
    </w:r>
    <w:r>
      <w:instrText>PAGE   \* MERGEFORMAT</w:instrText>
    </w:r>
    <w:r>
      <w:fldChar w:fldCharType="separate"/>
    </w:r>
    <w:r w:rsidR="00232A9B">
      <w:rPr>
        <w:noProof/>
      </w:rPr>
      <w:t>10</w:t>
    </w:r>
    <w:r>
      <w:rPr>
        <w:noProof/>
      </w:rPr>
      <w:fldChar w:fldCharType="end"/>
    </w:r>
  </w:p>
  <w:p w14:paraId="649E1D2E" w14:textId="77777777" w:rsidR="00C50F4F" w:rsidRDefault="00C50F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DB5"/>
    <w:multiLevelType w:val="hybridMultilevel"/>
    <w:tmpl w:val="6D5A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978A1"/>
    <w:multiLevelType w:val="hybridMultilevel"/>
    <w:tmpl w:val="289E89B8"/>
    <w:lvl w:ilvl="0" w:tplc="BDACE36C">
      <w:start w:val="8"/>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Times New Roman" w:hint="default"/>
      </w:rPr>
    </w:lvl>
    <w:lvl w:ilvl="3" w:tplc="04190001">
      <w:start w:val="1"/>
      <w:numFmt w:val="bullet"/>
      <w:lvlText w:val=""/>
      <w:lvlJc w:val="left"/>
      <w:pPr>
        <w:ind w:left="3371" w:hanging="360"/>
      </w:pPr>
      <w:rPr>
        <w:rFonts w:ascii="Symbol" w:hAnsi="Symbol" w:cs="Times New Roman"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Times New Roman" w:hint="default"/>
      </w:rPr>
    </w:lvl>
    <w:lvl w:ilvl="6" w:tplc="04190001">
      <w:start w:val="1"/>
      <w:numFmt w:val="bullet"/>
      <w:lvlText w:val=""/>
      <w:lvlJc w:val="left"/>
      <w:pPr>
        <w:ind w:left="5531" w:hanging="360"/>
      </w:pPr>
      <w:rPr>
        <w:rFonts w:ascii="Symbol" w:hAnsi="Symbol" w:cs="Times New Roman"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Times New Roman" w:hint="default"/>
      </w:rPr>
    </w:lvl>
  </w:abstractNum>
  <w:abstractNum w:abstractNumId="2">
    <w:nsid w:val="19DA051A"/>
    <w:multiLevelType w:val="hybridMultilevel"/>
    <w:tmpl w:val="2B0A8CE6"/>
    <w:lvl w:ilvl="0" w:tplc="A462C320">
      <w:start w:val="2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
    <w:nsid w:val="1CBC7CF6"/>
    <w:multiLevelType w:val="hybridMultilevel"/>
    <w:tmpl w:val="447CA70C"/>
    <w:lvl w:ilvl="0" w:tplc="93326A5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B7FCD"/>
    <w:multiLevelType w:val="hybridMultilevel"/>
    <w:tmpl w:val="F55C82A0"/>
    <w:lvl w:ilvl="0" w:tplc="93326A5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7D7E94"/>
    <w:multiLevelType w:val="hybridMultilevel"/>
    <w:tmpl w:val="DEA8944A"/>
    <w:lvl w:ilvl="0" w:tplc="FB4C5EF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2830A06"/>
    <w:multiLevelType w:val="hybridMultilevel"/>
    <w:tmpl w:val="F8B616FA"/>
    <w:lvl w:ilvl="0" w:tplc="2D16141C">
      <w:start w:val="8"/>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Times New Roman" w:hint="default"/>
      </w:rPr>
    </w:lvl>
    <w:lvl w:ilvl="3" w:tplc="04190001">
      <w:start w:val="1"/>
      <w:numFmt w:val="bullet"/>
      <w:lvlText w:val=""/>
      <w:lvlJc w:val="left"/>
      <w:pPr>
        <w:ind w:left="3371" w:hanging="360"/>
      </w:pPr>
      <w:rPr>
        <w:rFonts w:ascii="Symbol" w:hAnsi="Symbol" w:cs="Times New Roman"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Times New Roman" w:hint="default"/>
      </w:rPr>
    </w:lvl>
    <w:lvl w:ilvl="6" w:tplc="04190001">
      <w:start w:val="1"/>
      <w:numFmt w:val="bullet"/>
      <w:lvlText w:val=""/>
      <w:lvlJc w:val="left"/>
      <w:pPr>
        <w:ind w:left="5531" w:hanging="360"/>
      </w:pPr>
      <w:rPr>
        <w:rFonts w:ascii="Symbol" w:hAnsi="Symbol" w:cs="Times New Roman"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Times New Roman" w:hint="default"/>
      </w:rPr>
    </w:lvl>
  </w:abstractNum>
  <w:abstractNum w:abstractNumId="7">
    <w:nsid w:val="45690A07"/>
    <w:multiLevelType w:val="hybridMultilevel"/>
    <w:tmpl w:val="26A84F34"/>
    <w:lvl w:ilvl="0" w:tplc="721C00EE">
      <w:start w:val="1"/>
      <w:numFmt w:val="decimal"/>
      <w:lvlText w:val="%1."/>
      <w:lvlJc w:val="left"/>
      <w:pPr>
        <w:ind w:left="420" w:hanging="360"/>
      </w:pPr>
      <w:rPr>
        <w:rFonts w:ascii="Times New Roman" w:hAnsi="Times New Roman" w:cs="Times New Roman" w:hint="default"/>
        <w:b w:val="0"/>
        <w:i w:val="0"/>
      </w:rPr>
    </w:lvl>
    <w:lvl w:ilvl="1" w:tplc="04190019">
      <w:start w:val="1"/>
      <w:numFmt w:val="lowerLetter"/>
      <w:lvlText w:val="%2."/>
      <w:lvlJc w:val="left"/>
      <w:pPr>
        <w:ind w:left="1140" w:hanging="360"/>
      </w:pPr>
      <w:rPr>
        <w:rFonts w:ascii="Times New Roman" w:hAnsi="Times New Roman" w:cs="Times New Roman"/>
      </w:rPr>
    </w:lvl>
    <w:lvl w:ilvl="2" w:tplc="0419001B">
      <w:start w:val="1"/>
      <w:numFmt w:val="lowerRoman"/>
      <w:lvlText w:val="%3."/>
      <w:lvlJc w:val="right"/>
      <w:pPr>
        <w:ind w:left="1860" w:hanging="180"/>
      </w:pPr>
      <w:rPr>
        <w:rFonts w:ascii="Times New Roman" w:hAnsi="Times New Roman" w:cs="Times New Roman"/>
      </w:rPr>
    </w:lvl>
    <w:lvl w:ilvl="3" w:tplc="0419000F">
      <w:start w:val="1"/>
      <w:numFmt w:val="decimal"/>
      <w:lvlText w:val="%4."/>
      <w:lvlJc w:val="left"/>
      <w:pPr>
        <w:ind w:left="2580" w:hanging="360"/>
      </w:pPr>
      <w:rPr>
        <w:rFonts w:ascii="Times New Roman" w:hAnsi="Times New Roman" w:cs="Times New Roman"/>
      </w:rPr>
    </w:lvl>
    <w:lvl w:ilvl="4" w:tplc="04190019">
      <w:start w:val="1"/>
      <w:numFmt w:val="lowerLetter"/>
      <w:lvlText w:val="%5."/>
      <w:lvlJc w:val="left"/>
      <w:pPr>
        <w:ind w:left="3300" w:hanging="360"/>
      </w:pPr>
      <w:rPr>
        <w:rFonts w:ascii="Times New Roman" w:hAnsi="Times New Roman" w:cs="Times New Roman"/>
      </w:rPr>
    </w:lvl>
    <w:lvl w:ilvl="5" w:tplc="0419001B">
      <w:start w:val="1"/>
      <w:numFmt w:val="lowerRoman"/>
      <w:lvlText w:val="%6."/>
      <w:lvlJc w:val="right"/>
      <w:pPr>
        <w:ind w:left="4020" w:hanging="180"/>
      </w:pPr>
      <w:rPr>
        <w:rFonts w:ascii="Times New Roman" w:hAnsi="Times New Roman" w:cs="Times New Roman"/>
      </w:rPr>
    </w:lvl>
    <w:lvl w:ilvl="6" w:tplc="0419000F">
      <w:start w:val="1"/>
      <w:numFmt w:val="decimal"/>
      <w:lvlText w:val="%7."/>
      <w:lvlJc w:val="left"/>
      <w:pPr>
        <w:ind w:left="4740" w:hanging="360"/>
      </w:pPr>
      <w:rPr>
        <w:rFonts w:ascii="Times New Roman" w:hAnsi="Times New Roman" w:cs="Times New Roman"/>
      </w:rPr>
    </w:lvl>
    <w:lvl w:ilvl="7" w:tplc="04190019">
      <w:start w:val="1"/>
      <w:numFmt w:val="lowerLetter"/>
      <w:lvlText w:val="%8."/>
      <w:lvlJc w:val="left"/>
      <w:pPr>
        <w:ind w:left="5460" w:hanging="360"/>
      </w:pPr>
      <w:rPr>
        <w:rFonts w:ascii="Times New Roman" w:hAnsi="Times New Roman" w:cs="Times New Roman"/>
      </w:rPr>
    </w:lvl>
    <w:lvl w:ilvl="8" w:tplc="0419001B">
      <w:start w:val="1"/>
      <w:numFmt w:val="lowerRoman"/>
      <w:lvlText w:val="%9."/>
      <w:lvlJc w:val="right"/>
      <w:pPr>
        <w:ind w:left="6180" w:hanging="180"/>
      </w:pPr>
      <w:rPr>
        <w:rFonts w:ascii="Times New Roman" w:hAnsi="Times New Roman" w:cs="Times New Roman"/>
      </w:rPr>
    </w:lvl>
  </w:abstractNum>
  <w:abstractNum w:abstractNumId="8">
    <w:nsid w:val="473E5DCA"/>
    <w:multiLevelType w:val="hybridMultilevel"/>
    <w:tmpl w:val="3A9CF9D2"/>
    <w:lvl w:ilvl="0" w:tplc="0B8E8E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E44443F"/>
    <w:multiLevelType w:val="hybridMultilevel"/>
    <w:tmpl w:val="3F26191A"/>
    <w:lvl w:ilvl="0" w:tplc="09A67F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6A40CDB"/>
    <w:multiLevelType w:val="hybridMultilevel"/>
    <w:tmpl w:val="873800C6"/>
    <w:lvl w:ilvl="0" w:tplc="4C224A0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570D4531"/>
    <w:multiLevelType w:val="hybridMultilevel"/>
    <w:tmpl w:val="F0687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86A93"/>
    <w:multiLevelType w:val="hybridMultilevel"/>
    <w:tmpl w:val="7D26B328"/>
    <w:lvl w:ilvl="0" w:tplc="FA66AA3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FD239B9"/>
    <w:multiLevelType w:val="hybridMultilevel"/>
    <w:tmpl w:val="4E162ADA"/>
    <w:lvl w:ilvl="0" w:tplc="24DED97E">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4">
    <w:nsid w:val="636D0F7D"/>
    <w:multiLevelType w:val="hybridMultilevel"/>
    <w:tmpl w:val="B1C67DDA"/>
    <w:lvl w:ilvl="0" w:tplc="18FE3E2C">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6C321551"/>
    <w:multiLevelType w:val="hybridMultilevel"/>
    <w:tmpl w:val="C9A4260E"/>
    <w:lvl w:ilvl="0" w:tplc="93326A5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471D14"/>
    <w:multiLevelType w:val="hybridMultilevel"/>
    <w:tmpl w:val="6164C258"/>
    <w:lvl w:ilvl="0" w:tplc="E54076E2">
      <w:start w:val="19"/>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Times New Roman" w:hint="default"/>
      </w:rPr>
    </w:lvl>
    <w:lvl w:ilvl="3" w:tplc="04190001">
      <w:start w:val="1"/>
      <w:numFmt w:val="bullet"/>
      <w:lvlText w:val=""/>
      <w:lvlJc w:val="left"/>
      <w:pPr>
        <w:ind w:left="3371" w:hanging="360"/>
      </w:pPr>
      <w:rPr>
        <w:rFonts w:ascii="Symbol" w:hAnsi="Symbol" w:cs="Times New Roman"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Times New Roman" w:hint="default"/>
      </w:rPr>
    </w:lvl>
    <w:lvl w:ilvl="6" w:tplc="04190001">
      <w:start w:val="1"/>
      <w:numFmt w:val="bullet"/>
      <w:lvlText w:val=""/>
      <w:lvlJc w:val="left"/>
      <w:pPr>
        <w:ind w:left="5531" w:hanging="360"/>
      </w:pPr>
      <w:rPr>
        <w:rFonts w:ascii="Symbol" w:hAnsi="Symbol" w:cs="Times New Roman"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Times New Roman" w:hint="default"/>
      </w:rPr>
    </w:lvl>
  </w:abstractNum>
  <w:abstractNum w:abstractNumId="17">
    <w:nsid w:val="7A9E4195"/>
    <w:multiLevelType w:val="hybridMultilevel"/>
    <w:tmpl w:val="668EECAC"/>
    <w:lvl w:ilvl="0" w:tplc="4B44F6EA">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7ABA0FA5"/>
    <w:multiLevelType w:val="hybridMultilevel"/>
    <w:tmpl w:val="1A3CECD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9">
    <w:nsid w:val="7C495CEC"/>
    <w:multiLevelType w:val="hybridMultilevel"/>
    <w:tmpl w:val="35FEA27A"/>
    <w:lvl w:ilvl="0" w:tplc="FC086476">
      <w:numFmt w:val="bullet"/>
      <w:lvlText w:val="-"/>
      <w:lvlJc w:val="left"/>
      <w:pPr>
        <w:ind w:left="2073" w:hanging="360"/>
      </w:pPr>
      <w:rPr>
        <w:rFonts w:ascii="Times New Roman" w:eastAsia="Times New Roman" w:hAnsi="Times New Roman" w:cs="Times New Roman"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16"/>
  </w:num>
  <w:num w:numId="2">
    <w:abstractNumId w:val="13"/>
  </w:num>
  <w:num w:numId="3">
    <w:abstractNumId w:val="2"/>
  </w:num>
  <w:num w:numId="4">
    <w:abstractNumId w:val="1"/>
  </w:num>
  <w:num w:numId="5">
    <w:abstractNumId w:val="6"/>
  </w:num>
  <w:num w:numId="6">
    <w:abstractNumId w:val="7"/>
  </w:num>
  <w:num w:numId="7">
    <w:abstractNumId w:val="18"/>
  </w:num>
  <w:num w:numId="8">
    <w:abstractNumId w:val="10"/>
  </w:num>
  <w:num w:numId="9">
    <w:abstractNumId w:val="9"/>
  </w:num>
  <w:num w:numId="10">
    <w:abstractNumId w:val="14"/>
  </w:num>
  <w:num w:numId="11">
    <w:abstractNumId w:val="8"/>
  </w:num>
  <w:num w:numId="12">
    <w:abstractNumId w:val="17"/>
  </w:num>
  <w:num w:numId="13">
    <w:abstractNumId w:val="0"/>
  </w:num>
  <w:num w:numId="14">
    <w:abstractNumId w:val="5"/>
  </w:num>
  <w:num w:numId="15">
    <w:abstractNumId w:val="15"/>
  </w:num>
  <w:num w:numId="16">
    <w:abstractNumId w:val="11"/>
  </w:num>
  <w:num w:numId="17">
    <w:abstractNumId w:val="4"/>
  </w:num>
  <w:num w:numId="18">
    <w:abstractNumId w:val="3"/>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32"/>
    <w:rsid w:val="000005D8"/>
    <w:rsid w:val="00013946"/>
    <w:rsid w:val="00021EA8"/>
    <w:rsid w:val="0002322D"/>
    <w:rsid w:val="00027006"/>
    <w:rsid w:val="000274DF"/>
    <w:rsid w:val="00027526"/>
    <w:rsid w:val="00032077"/>
    <w:rsid w:val="00040AC2"/>
    <w:rsid w:val="00051F86"/>
    <w:rsid w:val="00060026"/>
    <w:rsid w:val="00060CDF"/>
    <w:rsid w:val="000615AC"/>
    <w:rsid w:val="00066DAE"/>
    <w:rsid w:val="00076353"/>
    <w:rsid w:val="00076468"/>
    <w:rsid w:val="0008114B"/>
    <w:rsid w:val="00081DA2"/>
    <w:rsid w:val="000832FE"/>
    <w:rsid w:val="00084EA0"/>
    <w:rsid w:val="00085F2A"/>
    <w:rsid w:val="0009205D"/>
    <w:rsid w:val="000927F1"/>
    <w:rsid w:val="0009357F"/>
    <w:rsid w:val="00096F56"/>
    <w:rsid w:val="000B4F3A"/>
    <w:rsid w:val="000B5248"/>
    <w:rsid w:val="000C2441"/>
    <w:rsid w:val="000D434B"/>
    <w:rsid w:val="000E6885"/>
    <w:rsid w:val="000E72D4"/>
    <w:rsid w:val="000F16E2"/>
    <w:rsid w:val="000F4E1F"/>
    <w:rsid w:val="00103F88"/>
    <w:rsid w:val="00105970"/>
    <w:rsid w:val="00106F72"/>
    <w:rsid w:val="00106F82"/>
    <w:rsid w:val="0010777E"/>
    <w:rsid w:val="00111F12"/>
    <w:rsid w:val="00112728"/>
    <w:rsid w:val="00115C71"/>
    <w:rsid w:val="00123A20"/>
    <w:rsid w:val="001318E9"/>
    <w:rsid w:val="0014537E"/>
    <w:rsid w:val="0015211E"/>
    <w:rsid w:val="001621DB"/>
    <w:rsid w:val="00162F83"/>
    <w:rsid w:val="0017318D"/>
    <w:rsid w:val="001A1023"/>
    <w:rsid w:val="001A2280"/>
    <w:rsid w:val="001B140C"/>
    <w:rsid w:val="001C131C"/>
    <w:rsid w:val="001C2095"/>
    <w:rsid w:val="001C3DFA"/>
    <w:rsid w:val="001C6B0B"/>
    <w:rsid w:val="001D0AC3"/>
    <w:rsid w:val="001D10EF"/>
    <w:rsid w:val="001D12B6"/>
    <w:rsid w:val="001D48AF"/>
    <w:rsid w:val="001D4C5F"/>
    <w:rsid w:val="001D7010"/>
    <w:rsid w:val="001E3F3F"/>
    <w:rsid w:val="001F052F"/>
    <w:rsid w:val="001F3B66"/>
    <w:rsid w:val="00203019"/>
    <w:rsid w:val="00203947"/>
    <w:rsid w:val="00223498"/>
    <w:rsid w:val="00224248"/>
    <w:rsid w:val="00226455"/>
    <w:rsid w:val="00227D52"/>
    <w:rsid w:val="00232A9B"/>
    <w:rsid w:val="00251053"/>
    <w:rsid w:val="00254FAD"/>
    <w:rsid w:val="002632BB"/>
    <w:rsid w:val="00265616"/>
    <w:rsid w:val="002656C5"/>
    <w:rsid w:val="0027190A"/>
    <w:rsid w:val="002762EC"/>
    <w:rsid w:val="00276A06"/>
    <w:rsid w:val="002810E3"/>
    <w:rsid w:val="00282F7F"/>
    <w:rsid w:val="00291EC7"/>
    <w:rsid w:val="00295B98"/>
    <w:rsid w:val="002A66D2"/>
    <w:rsid w:val="002A7977"/>
    <w:rsid w:val="002B32EF"/>
    <w:rsid w:val="002B6767"/>
    <w:rsid w:val="002B7987"/>
    <w:rsid w:val="002C35AA"/>
    <w:rsid w:val="002C5FCA"/>
    <w:rsid w:val="002C6979"/>
    <w:rsid w:val="002D3239"/>
    <w:rsid w:val="002D35A3"/>
    <w:rsid w:val="002D6A3A"/>
    <w:rsid w:val="002E0D2F"/>
    <w:rsid w:val="002E408B"/>
    <w:rsid w:val="002F0E49"/>
    <w:rsid w:val="00300B88"/>
    <w:rsid w:val="00305E70"/>
    <w:rsid w:val="00312D8F"/>
    <w:rsid w:val="00315D02"/>
    <w:rsid w:val="00324367"/>
    <w:rsid w:val="00331AE3"/>
    <w:rsid w:val="00341E9D"/>
    <w:rsid w:val="00343EE2"/>
    <w:rsid w:val="003440EF"/>
    <w:rsid w:val="003533D5"/>
    <w:rsid w:val="00363B63"/>
    <w:rsid w:val="00366EED"/>
    <w:rsid w:val="00370254"/>
    <w:rsid w:val="00370844"/>
    <w:rsid w:val="00372303"/>
    <w:rsid w:val="00372325"/>
    <w:rsid w:val="00375232"/>
    <w:rsid w:val="003827CC"/>
    <w:rsid w:val="00387DF5"/>
    <w:rsid w:val="003967B1"/>
    <w:rsid w:val="003A239C"/>
    <w:rsid w:val="003B3880"/>
    <w:rsid w:val="003B3BE5"/>
    <w:rsid w:val="003B64C0"/>
    <w:rsid w:val="003B69C4"/>
    <w:rsid w:val="003C2D64"/>
    <w:rsid w:val="003C685F"/>
    <w:rsid w:val="003C6AAD"/>
    <w:rsid w:val="003C7E4E"/>
    <w:rsid w:val="003D2544"/>
    <w:rsid w:val="003D4EF1"/>
    <w:rsid w:val="003F0ABB"/>
    <w:rsid w:val="003F20C0"/>
    <w:rsid w:val="003F36A9"/>
    <w:rsid w:val="00421CB3"/>
    <w:rsid w:val="00424EAA"/>
    <w:rsid w:val="00430DC4"/>
    <w:rsid w:val="004471CA"/>
    <w:rsid w:val="004506D7"/>
    <w:rsid w:val="00456185"/>
    <w:rsid w:val="004663CC"/>
    <w:rsid w:val="004674D0"/>
    <w:rsid w:val="00472D41"/>
    <w:rsid w:val="004754F7"/>
    <w:rsid w:val="00480E66"/>
    <w:rsid w:val="00481701"/>
    <w:rsid w:val="0048506C"/>
    <w:rsid w:val="0048596F"/>
    <w:rsid w:val="00485C73"/>
    <w:rsid w:val="00487073"/>
    <w:rsid w:val="0049160F"/>
    <w:rsid w:val="00493332"/>
    <w:rsid w:val="004950A0"/>
    <w:rsid w:val="004975DF"/>
    <w:rsid w:val="004979BE"/>
    <w:rsid w:val="004A69F6"/>
    <w:rsid w:val="004B719F"/>
    <w:rsid w:val="004C0007"/>
    <w:rsid w:val="004C57FC"/>
    <w:rsid w:val="004D6821"/>
    <w:rsid w:val="004E1D10"/>
    <w:rsid w:val="004F0FF1"/>
    <w:rsid w:val="004F1BB7"/>
    <w:rsid w:val="004F4A4B"/>
    <w:rsid w:val="004F7B8C"/>
    <w:rsid w:val="005007FA"/>
    <w:rsid w:val="005074B8"/>
    <w:rsid w:val="00524A9D"/>
    <w:rsid w:val="00542F3A"/>
    <w:rsid w:val="005535E2"/>
    <w:rsid w:val="00554380"/>
    <w:rsid w:val="005554EA"/>
    <w:rsid w:val="005609FA"/>
    <w:rsid w:val="00565B8D"/>
    <w:rsid w:val="00572E59"/>
    <w:rsid w:val="00581D4A"/>
    <w:rsid w:val="0058207C"/>
    <w:rsid w:val="00591424"/>
    <w:rsid w:val="00591D4B"/>
    <w:rsid w:val="00592C94"/>
    <w:rsid w:val="00594981"/>
    <w:rsid w:val="00596E4B"/>
    <w:rsid w:val="005A025A"/>
    <w:rsid w:val="005A0E7A"/>
    <w:rsid w:val="005A2BA8"/>
    <w:rsid w:val="005A5620"/>
    <w:rsid w:val="005A5AF5"/>
    <w:rsid w:val="005B6C0F"/>
    <w:rsid w:val="005D2FC9"/>
    <w:rsid w:val="005D69FA"/>
    <w:rsid w:val="005E5BC1"/>
    <w:rsid w:val="005F2D5D"/>
    <w:rsid w:val="005F45D6"/>
    <w:rsid w:val="005F620B"/>
    <w:rsid w:val="0063209E"/>
    <w:rsid w:val="0063416C"/>
    <w:rsid w:val="00636B46"/>
    <w:rsid w:val="0063715D"/>
    <w:rsid w:val="00646D39"/>
    <w:rsid w:val="0065077C"/>
    <w:rsid w:val="00652AEB"/>
    <w:rsid w:val="00657323"/>
    <w:rsid w:val="006577AC"/>
    <w:rsid w:val="00695616"/>
    <w:rsid w:val="006A203B"/>
    <w:rsid w:val="006B2749"/>
    <w:rsid w:val="006B2C26"/>
    <w:rsid w:val="006B472B"/>
    <w:rsid w:val="006B5A85"/>
    <w:rsid w:val="006B7BA7"/>
    <w:rsid w:val="006C62B9"/>
    <w:rsid w:val="006D21CF"/>
    <w:rsid w:val="006D50F4"/>
    <w:rsid w:val="006F0600"/>
    <w:rsid w:val="006F2D60"/>
    <w:rsid w:val="00703474"/>
    <w:rsid w:val="00710E48"/>
    <w:rsid w:val="00711F33"/>
    <w:rsid w:val="00714A10"/>
    <w:rsid w:val="00723799"/>
    <w:rsid w:val="00725811"/>
    <w:rsid w:val="00731EAF"/>
    <w:rsid w:val="007344A8"/>
    <w:rsid w:val="00750C4C"/>
    <w:rsid w:val="00755ABE"/>
    <w:rsid w:val="0075607B"/>
    <w:rsid w:val="00766E80"/>
    <w:rsid w:val="00770F11"/>
    <w:rsid w:val="0078108A"/>
    <w:rsid w:val="00781D4B"/>
    <w:rsid w:val="00785C28"/>
    <w:rsid w:val="00791EEA"/>
    <w:rsid w:val="00793FCC"/>
    <w:rsid w:val="007A0A8E"/>
    <w:rsid w:val="007C4E79"/>
    <w:rsid w:val="007C54B5"/>
    <w:rsid w:val="007C6521"/>
    <w:rsid w:val="007D50C4"/>
    <w:rsid w:val="007E165B"/>
    <w:rsid w:val="007E3AB1"/>
    <w:rsid w:val="007F6C66"/>
    <w:rsid w:val="008065FD"/>
    <w:rsid w:val="00827DB9"/>
    <w:rsid w:val="008402E5"/>
    <w:rsid w:val="00840DF0"/>
    <w:rsid w:val="00843B87"/>
    <w:rsid w:val="00844EC4"/>
    <w:rsid w:val="00856B10"/>
    <w:rsid w:val="00873D96"/>
    <w:rsid w:val="008754FC"/>
    <w:rsid w:val="0089774B"/>
    <w:rsid w:val="008A0584"/>
    <w:rsid w:val="008A4EF1"/>
    <w:rsid w:val="008B46F9"/>
    <w:rsid w:val="008D1D22"/>
    <w:rsid w:val="008D2D0A"/>
    <w:rsid w:val="008D7D0B"/>
    <w:rsid w:val="008E3747"/>
    <w:rsid w:val="008E5B1C"/>
    <w:rsid w:val="008F40DA"/>
    <w:rsid w:val="008F5B59"/>
    <w:rsid w:val="00922E73"/>
    <w:rsid w:val="0092585E"/>
    <w:rsid w:val="0093165E"/>
    <w:rsid w:val="00933B3F"/>
    <w:rsid w:val="009439BE"/>
    <w:rsid w:val="009533FA"/>
    <w:rsid w:val="0095505B"/>
    <w:rsid w:val="009566E0"/>
    <w:rsid w:val="009625D9"/>
    <w:rsid w:val="00964C1F"/>
    <w:rsid w:val="00965948"/>
    <w:rsid w:val="009736D9"/>
    <w:rsid w:val="00973C7F"/>
    <w:rsid w:val="00984AEA"/>
    <w:rsid w:val="009A044B"/>
    <w:rsid w:val="009B06D9"/>
    <w:rsid w:val="009B0DFB"/>
    <w:rsid w:val="009B1FDC"/>
    <w:rsid w:val="009B4875"/>
    <w:rsid w:val="009C009A"/>
    <w:rsid w:val="009C4B57"/>
    <w:rsid w:val="009D0FDF"/>
    <w:rsid w:val="009D1F3A"/>
    <w:rsid w:val="009D2E75"/>
    <w:rsid w:val="009E19A9"/>
    <w:rsid w:val="009E4AE6"/>
    <w:rsid w:val="00A11B19"/>
    <w:rsid w:val="00A14DF6"/>
    <w:rsid w:val="00A157FA"/>
    <w:rsid w:val="00A26C8E"/>
    <w:rsid w:val="00A272B9"/>
    <w:rsid w:val="00A34C9E"/>
    <w:rsid w:val="00A36805"/>
    <w:rsid w:val="00A41619"/>
    <w:rsid w:val="00A41665"/>
    <w:rsid w:val="00A42444"/>
    <w:rsid w:val="00A51755"/>
    <w:rsid w:val="00A522E4"/>
    <w:rsid w:val="00A56274"/>
    <w:rsid w:val="00A67C7A"/>
    <w:rsid w:val="00A80B87"/>
    <w:rsid w:val="00A82708"/>
    <w:rsid w:val="00A85022"/>
    <w:rsid w:val="00A92A56"/>
    <w:rsid w:val="00AA081A"/>
    <w:rsid w:val="00AA4AB3"/>
    <w:rsid w:val="00AB1DDE"/>
    <w:rsid w:val="00AB2849"/>
    <w:rsid w:val="00AB3350"/>
    <w:rsid w:val="00AC27E6"/>
    <w:rsid w:val="00AC3D9C"/>
    <w:rsid w:val="00AE0387"/>
    <w:rsid w:val="00AE5B2D"/>
    <w:rsid w:val="00AF644A"/>
    <w:rsid w:val="00B00E88"/>
    <w:rsid w:val="00B07D00"/>
    <w:rsid w:val="00B113E8"/>
    <w:rsid w:val="00B27057"/>
    <w:rsid w:val="00B308A5"/>
    <w:rsid w:val="00B35C48"/>
    <w:rsid w:val="00B3651E"/>
    <w:rsid w:val="00B529CA"/>
    <w:rsid w:val="00B6160D"/>
    <w:rsid w:val="00B62C53"/>
    <w:rsid w:val="00B70878"/>
    <w:rsid w:val="00B70FFB"/>
    <w:rsid w:val="00B72B6D"/>
    <w:rsid w:val="00B821A1"/>
    <w:rsid w:val="00B9247A"/>
    <w:rsid w:val="00B95345"/>
    <w:rsid w:val="00BB0C78"/>
    <w:rsid w:val="00BB7638"/>
    <w:rsid w:val="00BC11C8"/>
    <w:rsid w:val="00BC6494"/>
    <w:rsid w:val="00BD0E11"/>
    <w:rsid w:val="00BD0F5F"/>
    <w:rsid w:val="00BD3E8F"/>
    <w:rsid w:val="00BD4E87"/>
    <w:rsid w:val="00BE260E"/>
    <w:rsid w:val="00BE7369"/>
    <w:rsid w:val="00BF0EE0"/>
    <w:rsid w:val="00BF3FB7"/>
    <w:rsid w:val="00BF4B7B"/>
    <w:rsid w:val="00BF4C20"/>
    <w:rsid w:val="00BF630F"/>
    <w:rsid w:val="00C005A0"/>
    <w:rsid w:val="00C05552"/>
    <w:rsid w:val="00C14A58"/>
    <w:rsid w:val="00C154D5"/>
    <w:rsid w:val="00C155DE"/>
    <w:rsid w:val="00C1739A"/>
    <w:rsid w:val="00C25F88"/>
    <w:rsid w:val="00C26BFF"/>
    <w:rsid w:val="00C32BCE"/>
    <w:rsid w:val="00C3322C"/>
    <w:rsid w:val="00C33FDB"/>
    <w:rsid w:val="00C36A94"/>
    <w:rsid w:val="00C50F4F"/>
    <w:rsid w:val="00C510C9"/>
    <w:rsid w:val="00C5671F"/>
    <w:rsid w:val="00C57902"/>
    <w:rsid w:val="00C57B77"/>
    <w:rsid w:val="00C60697"/>
    <w:rsid w:val="00C6413E"/>
    <w:rsid w:val="00C80817"/>
    <w:rsid w:val="00C81050"/>
    <w:rsid w:val="00C86804"/>
    <w:rsid w:val="00C92D88"/>
    <w:rsid w:val="00C9583D"/>
    <w:rsid w:val="00C95FFC"/>
    <w:rsid w:val="00C966A2"/>
    <w:rsid w:val="00C96E25"/>
    <w:rsid w:val="00CA3466"/>
    <w:rsid w:val="00CD2E3F"/>
    <w:rsid w:val="00CD4422"/>
    <w:rsid w:val="00CE27D0"/>
    <w:rsid w:val="00CE4391"/>
    <w:rsid w:val="00CF73EB"/>
    <w:rsid w:val="00D01D02"/>
    <w:rsid w:val="00D027AC"/>
    <w:rsid w:val="00D17D0A"/>
    <w:rsid w:val="00D17E32"/>
    <w:rsid w:val="00D20C6C"/>
    <w:rsid w:val="00D21DC9"/>
    <w:rsid w:val="00D268C8"/>
    <w:rsid w:val="00D2729C"/>
    <w:rsid w:val="00D346B9"/>
    <w:rsid w:val="00D36943"/>
    <w:rsid w:val="00D426EA"/>
    <w:rsid w:val="00D44BD6"/>
    <w:rsid w:val="00D51579"/>
    <w:rsid w:val="00D516A0"/>
    <w:rsid w:val="00D517AC"/>
    <w:rsid w:val="00D81BC2"/>
    <w:rsid w:val="00D824C2"/>
    <w:rsid w:val="00D91CB4"/>
    <w:rsid w:val="00DA0F19"/>
    <w:rsid w:val="00DB0E1B"/>
    <w:rsid w:val="00DB5EE5"/>
    <w:rsid w:val="00DC1AC7"/>
    <w:rsid w:val="00DC1EE2"/>
    <w:rsid w:val="00DC66FF"/>
    <w:rsid w:val="00DD06D1"/>
    <w:rsid w:val="00DD770E"/>
    <w:rsid w:val="00DE0B3F"/>
    <w:rsid w:val="00DE58D5"/>
    <w:rsid w:val="00DF2288"/>
    <w:rsid w:val="00DF3569"/>
    <w:rsid w:val="00E0124A"/>
    <w:rsid w:val="00E03D5B"/>
    <w:rsid w:val="00E06C7F"/>
    <w:rsid w:val="00E12F4B"/>
    <w:rsid w:val="00E26292"/>
    <w:rsid w:val="00E36DFE"/>
    <w:rsid w:val="00E44B8E"/>
    <w:rsid w:val="00E47678"/>
    <w:rsid w:val="00E50485"/>
    <w:rsid w:val="00E54CD3"/>
    <w:rsid w:val="00E55962"/>
    <w:rsid w:val="00E57A8F"/>
    <w:rsid w:val="00E643F5"/>
    <w:rsid w:val="00E645D5"/>
    <w:rsid w:val="00E70A26"/>
    <w:rsid w:val="00E71E01"/>
    <w:rsid w:val="00E8171F"/>
    <w:rsid w:val="00E847CB"/>
    <w:rsid w:val="00E870C9"/>
    <w:rsid w:val="00E9017B"/>
    <w:rsid w:val="00E91C2B"/>
    <w:rsid w:val="00E92338"/>
    <w:rsid w:val="00E94C14"/>
    <w:rsid w:val="00E9722A"/>
    <w:rsid w:val="00EA6233"/>
    <w:rsid w:val="00EA6437"/>
    <w:rsid w:val="00EB0F4E"/>
    <w:rsid w:val="00EB4E02"/>
    <w:rsid w:val="00ED3FD9"/>
    <w:rsid w:val="00ED64D4"/>
    <w:rsid w:val="00EE1728"/>
    <w:rsid w:val="00EE46AD"/>
    <w:rsid w:val="00EF16D3"/>
    <w:rsid w:val="00F02CDE"/>
    <w:rsid w:val="00F03611"/>
    <w:rsid w:val="00F15F06"/>
    <w:rsid w:val="00F170B5"/>
    <w:rsid w:val="00F27894"/>
    <w:rsid w:val="00F33E51"/>
    <w:rsid w:val="00F44918"/>
    <w:rsid w:val="00F50A86"/>
    <w:rsid w:val="00F62BB9"/>
    <w:rsid w:val="00F63A48"/>
    <w:rsid w:val="00F732D5"/>
    <w:rsid w:val="00F747AC"/>
    <w:rsid w:val="00F8380B"/>
    <w:rsid w:val="00F8682C"/>
    <w:rsid w:val="00F87CC0"/>
    <w:rsid w:val="00F9390F"/>
    <w:rsid w:val="00F95DA6"/>
    <w:rsid w:val="00FA164A"/>
    <w:rsid w:val="00FA51BF"/>
    <w:rsid w:val="00FB097B"/>
    <w:rsid w:val="00FB3C0E"/>
    <w:rsid w:val="00FB6A31"/>
    <w:rsid w:val="00FC2734"/>
    <w:rsid w:val="00FC2EEA"/>
    <w:rsid w:val="00FC780D"/>
    <w:rsid w:val="00FD1596"/>
    <w:rsid w:val="00FD17CB"/>
    <w:rsid w:val="00FE109D"/>
    <w:rsid w:val="00FE1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9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979BE"/>
    <w:pPr>
      <w:spacing w:before="240" w:after="60"/>
      <w:ind w:firstLine="709"/>
      <w:jc w:val="center"/>
    </w:pPr>
    <w:rPr>
      <w:rFonts w:ascii="Arial" w:hAnsi="Arial" w:cs="Arial"/>
      <w:b/>
      <w:kern w:val="28"/>
      <w:sz w:val="32"/>
      <w:szCs w:val="20"/>
    </w:rPr>
  </w:style>
  <w:style w:type="character" w:customStyle="1" w:styleId="TitleChar">
    <w:name w:val="Title Char"/>
    <w:rsid w:val="004979BE"/>
    <w:rPr>
      <w:rFonts w:ascii="Arial" w:hAnsi="Arial" w:cs="Arial"/>
      <w:b/>
      <w:kern w:val="28"/>
      <w:sz w:val="32"/>
    </w:rPr>
  </w:style>
  <w:style w:type="paragraph" w:styleId="a4">
    <w:name w:val="Subtitle"/>
    <w:basedOn w:val="a"/>
    <w:qFormat/>
    <w:rsid w:val="004979BE"/>
    <w:pPr>
      <w:spacing w:after="60"/>
      <w:ind w:firstLine="709"/>
      <w:jc w:val="center"/>
    </w:pPr>
    <w:rPr>
      <w:rFonts w:ascii="Arial" w:hAnsi="Arial" w:cs="Arial"/>
      <w:i/>
      <w:szCs w:val="20"/>
    </w:rPr>
  </w:style>
  <w:style w:type="character" w:customStyle="1" w:styleId="SubtitleChar">
    <w:name w:val="Subtitle Char"/>
    <w:rsid w:val="004979BE"/>
    <w:rPr>
      <w:rFonts w:ascii="Arial" w:hAnsi="Arial" w:cs="Arial"/>
      <w:i/>
      <w:sz w:val="24"/>
    </w:rPr>
  </w:style>
  <w:style w:type="character" w:styleId="a5">
    <w:name w:val="Hyperlink"/>
    <w:semiHidden/>
    <w:rsid w:val="004979BE"/>
    <w:rPr>
      <w:color w:val="0000FF"/>
      <w:u w:val="single"/>
    </w:rPr>
  </w:style>
  <w:style w:type="paragraph" w:customStyle="1" w:styleId="1">
    <w:name w:val="Без интервала1"/>
    <w:rsid w:val="004979BE"/>
    <w:rPr>
      <w:rFonts w:ascii="Calibri" w:hAnsi="Calibri"/>
      <w:sz w:val="22"/>
      <w:szCs w:val="22"/>
      <w:lang w:val="ru-RU" w:eastAsia="en-US"/>
    </w:rPr>
  </w:style>
  <w:style w:type="paragraph" w:customStyle="1" w:styleId="10">
    <w:name w:val="Текст выноски1"/>
    <w:basedOn w:val="a"/>
    <w:rsid w:val="004979BE"/>
    <w:rPr>
      <w:rFonts w:ascii="Tahoma" w:hAnsi="Tahoma" w:cs="Tahoma"/>
      <w:sz w:val="16"/>
      <w:szCs w:val="16"/>
    </w:rPr>
  </w:style>
  <w:style w:type="character" w:customStyle="1" w:styleId="BalloonTextChar">
    <w:name w:val="Balloon Text Char"/>
    <w:rsid w:val="004979BE"/>
    <w:rPr>
      <w:rFonts w:ascii="Tahoma" w:hAnsi="Tahoma" w:cs="Tahoma"/>
      <w:sz w:val="16"/>
    </w:rPr>
  </w:style>
  <w:style w:type="paragraph" w:styleId="a6">
    <w:name w:val="header"/>
    <w:basedOn w:val="a"/>
    <w:link w:val="a7"/>
    <w:uiPriority w:val="99"/>
    <w:rsid w:val="004979BE"/>
    <w:pPr>
      <w:tabs>
        <w:tab w:val="center" w:pos="4677"/>
        <w:tab w:val="right" w:pos="9355"/>
      </w:tabs>
    </w:pPr>
  </w:style>
  <w:style w:type="character" w:customStyle="1" w:styleId="HeaderChar">
    <w:name w:val="Header Char"/>
    <w:rsid w:val="004979BE"/>
    <w:rPr>
      <w:sz w:val="24"/>
    </w:rPr>
  </w:style>
  <w:style w:type="paragraph" w:styleId="a8">
    <w:name w:val="footer"/>
    <w:basedOn w:val="a"/>
    <w:semiHidden/>
    <w:rsid w:val="004979BE"/>
    <w:pPr>
      <w:tabs>
        <w:tab w:val="center" w:pos="4677"/>
        <w:tab w:val="right" w:pos="9355"/>
      </w:tabs>
    </w:pPr>
  </w:style>
  <w:style w:type="character" w:customStyle="1" w:styleId="FooterChar">
    <w:name w:val="Footer Char"/>
    <w:rsid w:val="004979BE"/>
    <w:rPr>
      <w:sz w:val="24"/>
    </w:rPr>
  </w:style>
  <w:style w:type="paragraph" w:styleId="HTML">
    <w:name w:val="HTML Preformatted"/>
    <w:basedOn w:val="a"/>
    <w:link w:val="HTML0"/>
    <w:uiPriority w:val="99"/>
    <w:semiHidden/>
    <w:unhideWhenUsed/>
    <w:rsid w:val="000D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0D434B"/>
    <w:rPr>
      <w:rFonts w:ascii="Courier New" w:hAnsi="Courier New" w:cs="Courier New"/>
    </w:rPr>
  </w:style>
  <w:style w:type="paragraph" w:styleId="a9">
    <w:name w:val="Balloon Text"/>
    <w:basedOn w:val="a"/>
    <w:link w:val="aa"/>
    <w:uiPriority w:val="99"/>
    <w:semiHidden/>
    <w:unhideWhenUsed/>
    <w:rsid w:val="00B00E88"/>
    <w:rPr>
      <w:rFonts w:ascii="Tahoma" w:hAnsi="Tahoma"/>
      <w:sz w:val="16"/>
      <w:szCs w:val="16"/>
    </w:rPr>
  </w:style>
  <w:style w:type="character" w:customStyle="1" w:styleId="aa">
    <w:name w:val="Текст выноски Знак"/>
    <w:link w:val="a9"/>
    <w:uiPriority w:val="99"/>
    <w:semiHidden/>
    <w:rsid w:val="00B00E88"/>
    <w:rPr>
      <w:rFonts w:ascii="Tahoma" w:hAnsi="Tahoma" w:cs="Tahoma"/>
      <w:sz w:val="16"/>
      <w:szCs w:val="16"/>
    </w:rPr>
  </w:style>
  <w:style w:type="paragraph" w:styleId="ab">
    <w:name w:val="List Paragraph"/>
    <w:basedOn w:val="a"/>
    <w:uiPriority w:val="34"/>
    <w:qFormat/>
    <w:rsid w:val="002C35AA"/>
    <w:pPr>
      <w:ind w:left="708"/>
    </w:pPr>
  </w:style>
  <w:style w:type="character" w:customStyle="1" w:styleId="d2edcug0">
    <w:name w:val="d2edcug0"/>
    <w:basedOn w:val="a0"/>
    <w:rsid w:val="002C35AA"/>
  </w:style>
  <w:style w:type="paragraph" w:customStyle="1" w:styleId="docdata">
    <w:name w:val="docdata"/>
    <w:aliases w:val="docy,v5,3256,baiaagaaboqcaaad4qgaaaxvcaaaaaaaaaaaaaaaaaaaaaaaaaaaaaaaaaaaaaaaaaaaaaaaaaaaaaaaaaaaaaaaaaaaaaaaaaaaaaaaaaaaaaaaaaaaaaaaaaaaaaaaaaaaaaaaaaaaaaaaaaaaaaaaaaaaaaaaaaaaaaaaaaaaaaaaaaaaaaaaaaaaaaaaaaaaaaaaaaaaaaaaaaaaaaaaaaaaaaaaaaaaaaaa"/>
    <w:basedOn w:val="a"/>
    <w:rsid w:val="002C35AA"/>
    <w:pPr>
      <w:spacing w:before="100" w:beforeAutospacing="1" w:after="100" w:afterAutospacing="1"/>
    </w:pPr>
  </w:style>
  <w:style w:type="character" w:customStyle="1" w:styleId="1607">
    <w:name w:val="1607"/>
    <w:aliases w:val="baiaagaaboqcaaadfqqaaawl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01">
    <w:name w:val="1601"/>
    <w:aliases w:val="baiaagaaboqcaaaddwqaaawf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3">
    <w:name w:val="1623"/>
    <w:aliases w:val="baiaagaaboqcaaadjqqaaawb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8">
    <w:name w:val="1828"/>
    <w:aliases w:val="baiaagaaboqcaaadwguaaavo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4">
    <w:name w:val="1824"/>
    <w:aliases w:val="baiaagaaboqcaaadvguaaavk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44">
    <w:name w:val="2244"/>
    <w:aliases w:val="baiaagaaboqcaaad+gyaaauibw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940">
    <w:name w:val="2940"/>
    <w:aliases w:val="baiaagaaboqcaaadsgkaaaxa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814">
    <w:name w:val="2814"/>
    <w:aliases w:val="baiaagaaboqcaaadnakaaavc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15">
    <w:name w:val="2215"/>
    <w:aliases w:val="baiaagaaboqcaaad3qyaaaxrbg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3">
    <w:name w:val="1823"/>
    <w:aliases w:val="baiaagaaboqcaaadvquaaavj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01">
    <w:name w:val="2201"/>
    <w:aliases w:val="baiaagaaboqcaaadwgqaaaxqbaaaaaaaaaaaaaaaaaaaaaaaaaaaaaaaaaaaaaaaaaaaaaaaaaaaaaaaaaaaaaaaaaaaaaaaaaaaaaaaaaaaaaaaaaaaaaaaaaaaaaaaaaaaaaaaaaaaaaaaaaaaaaaaaaaaaaaaaaaaaaaaaaaaaaaaaaaaaaaaaaaaaaaaaaaaaaaaaaaaaaaaaaaaaaaaaaaaaaaaaaaaaaaa"/>
    <w:basedOn w:val="a0"/>
    <w:rsid w:val="00A42444"/>
  </w:style>
  <w:style w:type="character" w:customStyle="1" w:styleId="2159">
    <w:name w:val="2159"/>
    <w:aliases w:val="baiaagaaboqcaaadmaqaaawmba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93">
    <w:name w:val="2293"/>
    <w:aliases w:val="baiaagaaboqcaaadhguaaausbq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55">
    <w:name w:val="2255"/>
    <w:aliases w:val="baiaagaaboqcaaadpaqaaawybaaaaaaaaaaaaaaaaaaaaaaaaaaaaaaaaaaaaaaaaaaaaaaaaaaaaaaaaaaaaaaaaaaaaaaaaaaaaaaaaaaaaaaaaaaaaaaaaaaaaaaaaaaaaaaaaaaaaaaaaaaaaaaaaaaaaaaaaaaaaaaaaaaaaaaaaaaaaaaaaaaaaaaaaaaaaaaaaaaaaaaaaaaaaaaaaaaaaaaaaaaaaaaa"/>
    <w:basedOn w:val="a0"/>
    <w:rsid w:val="00E0124A"/>
  </w:style>
  <w:style w:type="paragraph" w:customStyle="1" w:styleId="2079">
    <w:name w:val="2079"/>
    <w:aliases w:val="baiaagaaboqcaaadvqyaaavjbgaaaaaaaaaaaaaaaaaaaaaaaaaaaaaaaaaaaaaaaaaaaaaaaaaaaaaaaaaaaaaaaaaaaaaaaaaaaaaaaaaaaaaaaaaaaaaaaaaaaaaaaaaaaaaaaaaaaaaaaaaaaaaaaaaaaaaaaaaaaaaaaaaaaaaaaaaaaaaaaaaaaaaaaaaaaaaaaaaaaaaaaaaaaaaaaaaaaaaaaaaaaaaa"/>
    <w:basedOn w:val="a"/>
    <w:rsid w:val="00E0124A"/>
    <w:pPr>
      <w:spacing w:before="100" w:beforeAutospacing="1" w:after="100" w:afterAutospacing="1"/>
    </w:pPr>
  </w:style>
  <w:style w:type="character" w:customStyle="1" w:styleId="a7">
    <w:name w:val="Верхний колонтитул Знак"/>
    <w:link w:val="a6"/>
    <w:uiPriority w:val="99"/>
    <w:rsid w:val="001D0AC3"/>
    <w:rPr>
      <w:sz w:val="24"/>
      <w:szCs w:val="24"/>
    </w:rPr>
  </w:style>
  <w:style w:type="character" w:customStyle="1" w:styleId="2178">
    <w:name w:val="2178"/>
    <w:aliases w:val="baiaagaaboqcaaadvqyaaaxlbgaaaaaaaaaaaaaaaaaaaaaaaaaaaaaaaaaaaaaaaaaaaaaaaaaaaaaaaaaaaaaaaaaaaaaaaaaaaaaaaaaaaaaaaaaaaaaaaaaaaaaaaaaaaaaaaaaaaaaaaaaaaaaaaaaaaaaaaaaaaaaaaaaaaaaaaaaaaaaaaaaaaaaaaaaaaaaaaaaaaaaaaaaaaaaaaaaaaaaaaaaaaaaa"/>
    <w:basedOn w:val="a0"/>
    <w:rsid w:val="00BE260E"/>
  </w:style>
  <w:style w:type="character" w:customStyle="1" w:styleId="xt0psk2">
    <w:name w:val="xt0psk2"/>
    <w:basedOn w:val="a0"/>
    <w:rsid w:val="00081DA2"/>
  </w:style>
  <w:style w:type="character" w:styleId="ac">
    <w:name w:val="Strong"/>
    <w:qFormat/>
    <w:rsid w:val="00A52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979BE"/>
    <w:pPr>
      <w:spacing w:before="240" w:after="60"/>
      <w:ind w:firstLine="709"/>
      <w:jc w:val="center"/>
    </w:pPr>
    <w:rPr>
      <w:rFonts w:ascii="Arial" w:hAnsi="Arial" w:cs="Arial"/>
      <w:b/>
      <w:kern w:val="28"/>
      <w:sz w:val="32"/>
      <w:szCs w:val="20"/>
    </w:rPr>
  </w:style>
  <w:style w:type="character" w:customStyle="1" w:styleId="TitleChar">
    <w:name w:val="Title Char"/>
    <w:rsid w:val="004979BE"/>
    <w:rPr>
      <w:rFonts w:ascii="Arial" w:hAnsi="Arial" w:cs="Arial"/>
      <w:b/>
      <w:kern w:val="28"/>
      <w:sz w:val="32"/>
    </w:rPr>
  </w:style>
  <w:style w:type="paragraph" w:styleId="a4">
    <w:name w:val="Subtitle"/>
    <w:basedOn w:val="a"/>
    <w:qFormat/>
    <w:rsid w:val="004979BE"/>
    <w:pPr>
      <w:spacing w:after="60"/>
      <w:ind w:firstLine="709"/>
      <w:jc w:val="center"/>
    </w:pPr>
    <w:rPr>
      <w:rFonts w:ascii="Arial" w:hAnsi="Arial" w:cs="Arial"/>
      <w:i/>
      <w:szCs w:val="20"/>
    </w:rPr>
  </w:style>
  <w:style w:type="character" w:customStyle="1" w:styleId="SubtitleChar">
    <w:name w:val="Subtitle Char"/>
    <w:rsid w:val="004979BE"/>
    <w:rPr>
      <w:rFonts w:ascii="Arial" w:hAnsi="Arial" w:cs="Arial"/>
      <w:i/>
      <w:sz w:val="24"/>
    </w:rPr>
  </w:style>
  <w:style w:type="character" w:styleId="a5">
    <w:name w:val="Hyperlink"/>
    <w:semiHidden/>
    <w:rsid w:val="004979BE"/>
    <w:rPr>
      <w:color w:val="0000FF"/>
      <w:u w:val="single"/>
    </w:rPr>
  </w:style>
  <w:style w:type="paragraph" w:customStyle="1" w:styleId="1">
    <w:name w:val="Без интервала1"/>
    <w:rsid w:val="004979BE"/>
    <w:rPr>
      <w:rFonts w:ascii="Calibri" w:hAnsi="Calibri"/>
      <w:sz w:val="22"/>
      <w:szCs w:val="22"/>
      <w:lang w:val="ru-RU" w:eastAsia="en-US"/>
    </w:rPr>
  </w:style>
  <w:style w:type="paragraph" w:customStyle="1" w:styleId="10">
    <w:name w:val="Текст выноски1"/>
    <w:basedOn w:val="a"/>
    <w:rsid w:val="004979BE"/>
    <w:rPr>
      <w:rFonts w:ascii="Tahoma" w:hAnsi="Tahoma" w:cs="Tahoma"/>
      <w:sz w:val="16"/>
      <w:szCs w:val="16"/>
    </w:rPr>
  </w:style>
  <w:style w:type="character" w:customStyle="1" w:styleId="BalloonTextChar">
    <w:name w:val="Balloon Text Char"/>
    <w:rsid w:val="004979BE"/>
    <w:rPr>
      <w:rFonts w:ascii="Tahoma" w:hAnsi="Tahoma" w:cs="Tahoma"/>
      <w:sz w:val="16"/>
    </w:rPr>
  </w:style>
  <w:style w:type="paragraph" w:styleId="a6">
    <w:name w:val="header"/>
    <w:basedOn w:val="a"/>
    <w:link w:val="a7"/>
    <w:uiPriority w:val="99"/>
    <w:rsid w:val="004979BE"/>
    <w:pPr>
      <w:tabs>
        <w:tab w:val="center" w:pos="4677"/>
        <w:tab w:val="right" w:pos="9355"/>
      </w:tabs>
    </w:pPr>
  </w:style>
  <w:style w:type="character" w:customStyle="1" w:styleId="HeaderChar">
    <w:name w:val="Header Char"/>
    <w:rsid w:val="004979BE"/>
    <w:rPr>
      <w:sz w:val="24"/>
    </w:rPr>
  </w:style>
  <w:style w:type="paragraph" w:styleId="a8">
    <w:name w:val="footer"/>
    <w:basedOn w:val="a"/>
    <w:semiHidden/>
    <w:rsid w:val="004979BE"/>
    <w:pPr>
      <w:tabs>
        <w:tab w:val="center" w:pos="4677"/>
        <w:tab w:val="right" w:pos="9355"/>
      </w:tabs>
    </w:pPr>
  </w:style>
  <w:style w:type="character" w:customStyle="1" w:styleId="FooterChar">
    <w:name w:val="Footer Char"/>
    <w:rsid w:val="004979BE"/>
    <w:rPr>
      <w:sz w:val="24"/>
    </w:rPr>
  </w:style>
  <w:style w:type="paragraph" w:styleId="HTML">
    <w:name w:val="HTML Preformatted"/>
    <w:basedOn w:val="a"/>
    <w:link w:val="HTML0"/>
    <w:uiPriority w:val="99"/>
    <w:semiHidden/>
    <w:unhideWhenUsed/>
    <w:rsid w:val="000D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0D434B"/>
    <w:rPr>
      <w:rFonts w:ascii="Courier New" w:hAnsi="Courier New" w:cs="Courier New"/>
    </w:rPr>
  </w:style>
  <w:style w:type="paragraph" w:styleId="a9">
    <w:name w:val="Balloon Text"/>
    <w:basedOn w:val="a"/>
    <w:link w:val="aa"/>
    <w:uiPriority w:val="99"/>
    <w:semiHidden/>
    <w:unhideWhenUsed/>
    <w:rsid w:val="00B00E88"/>
    <w:rPr>
      <w:rFonts w:ascii="Tahoma" w:hAnsi="Tahoma"/>
      <w:sz w:val="16"/>
      <w:szCs w:val="16"/>
    </w:rPr>
  </w:style>
  <w:style w:type="character" w:customStyle="1" w:styleId="aa">
    <w:name w:val="Текст выноски Знак"/>
    <w:link w:val="a9"/>
    <w:uiPriority w:val="99"/>
    <w:semiHidden/>
    <w:rsid w:val="00B00E88"/>
    <w:rPr>
      <w:rFonts w:ascii="Tahoma" w:hAnsi="Tahoma" w:cs="Tahoma"/>
      <w:sz w:val="16"/>
      <w:szCs w:val="16"/>
    </w:rPr>
  </w:style>
  <w:style w:type="paragraph" w:styleId="ab">
    <w:name w:val="List Paragraph"/>
    <w:basedOn w:val="a"/>
    <w:uiPriority w:val="34"/>
    <w:qFormat/>
    <w:rsid w:val="002C35AA"/>
    <w:pPr>
      <w:ind w:left="708"/>
    </w:pPr>
  </w:style>
  <w:style w:type="character" w:customStyle="1" w:styleId="d2edcug0">
    <w:name w:val="d2edcug0"/>
    <w:basedOn w:val="a0"/>
    <w:rsid w:val="002C35AA"/>
  </w:style>
  <w:style w:type="paragraph" w:customStyle="1" w:styleId="docdata">
    <w:name w:val="docdata"/>
    <w:aliases w:val="docy,v5,3256,baiaagaaboqcaaad4qgaaaxvcaaaaaaaaaaaaaaaaaaaaaaaaaaaaaaaaaaaaaaaaaaaaaaaaaaaaaaaaaaaaaaaaaaaaaaaaaaaaaaaaaaaaaaaaaaaaaaaaaaaaaaaaaaaaaaaaaaaaaaaaaaaaaaaaaaaaaaaaaaaaaaaaaaaaaaaaaaaaaaaaaaaaaaaaaaaaaaaaaaaaaaaaaaaaaaaaaaaaaaaaaaaaaaa"/>
    <w:basedOn w:val="a"/>
    <w:rsid w:val="002C35AA"/>
    <w:pPr>
      <w:spacing w:before="100" w:beforeAutospacing="1" w:after="100" w:afterAutospacing="1"/>
    </w:pPr>
  </w:style>
  <w:style w:type="character" w:customStyle="1" w:styleId="1607">
    <w:name w:val="1607"/>
    <w:aliases w:val="baiaagaaboqcaaadfqqaaawl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01">
    <w:name w:val="1601"/>
    <w:aliases w:val="baiaagaaboqcaaaddwqaaawf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3">
    <w:name w:val="1623"/>
    <w:aliases w:val="baiaagaaboqcaaadjqqaaawb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8">
    <w:name w:val="1828"/>
    <w:aliases w:val="baiaagaaboqcaaadwguaaavo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4">
    <w:name w:val="1824"/>
    <w:aliases w:val="baiaagaaboqcaaadvguaaavk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44">
    <w:name w:val="2244"/>
    <w:aliases w:val="baiaagaaboqcaaad+gyaaauibw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940">
    <w:name w:val="2940"/>
    <w:aliases w:val="baiaagaaboqcaaadsgkaaaxa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814">
    <w:name w:val="2814"/>
    <w:aliases w:val="baiaagaaboqcaaadnakaaavc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15">
    <w:name w:val="2215"/>
    <w:aliases w:val="baiaagaaboqcaaad3qyaaaxrbg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3">
    <w:name w:val="1823"/>
    <w:aliases w:val="baiaagaaboqcaaadvquaaavj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01">
    <w:name w:val="2201"/>
    <w:aliases w:val="baiaagaaboqcaaadwgqaaaxqbaaaaaaaaaaaaaaaaaaaaaaaaaaaaaaaaaaaaaaaaaaaaaaaaaaaaaaaaaaaaaaaaaaaaaaaaaaaaaaaaaaaaaaaaaaaaaaaaaaaaaaaaaaaaaaaaaaaaaaaaaaaaaaaaaaaaaaaaaaaaaaaaaaaaaaaaaaaaaaaaaaaaaaaaaaaaaaaaaaaaaaaaaaaaaaaaaaaaaaaaaaaaaaa"/>
    <w:basedOn w:val="a0"/>
    <w:rsid w:val="00A42444"/>
  </w:style>
  <w:style w:type="character" w:customStyle="1" w:styleId="2159">
    <w:name w:val="2159"/>
    <w:aliases w:val="baiaagaaboqcaaadmaqaaawmba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93">
    <w:name w:val="2293"/>
    <w:aliases w:val="baiaagaaboqcaaadhguaaausbq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55">
    <w:name w:val="2255"/>
    <w:aliases w:val="baiaagaaboqcaaadpaqaaawybaaaaaaaaaaaaaaaaaaaaaaaaaaaaaaaaaaaaaaaaaaaaaaaaaaaaaaaaaaaaaaaaaaaaaaaaaaaaaaaaaaaaaaaaaaaaaaaaaaaaaaaaaaaaaaaaaaaaaaaaaaaaaaaaaaaaaaaaaaaaaaaaaaaaaaaaaaaaaaaaaaaaaaaaaaaaaaaaaaaaaaaaaaaaaaaaaaaaaaaaaaaaaaa"/>
    <w:basedOn w:val="a0"/>
    <w:rsid w:val="00E0124A"/>
  </w:style>
  <w:style w:type="paragraph" w:customStyle="1" w:styleId="2079">
    <w:name w:val="2079"/>
    <w:aliases w:val="baiaagaaboqcaaadvqyaaavjbgaaaaaaaaaaaaaaaaaaaaaaaaaaaaaaaaaaaaaaaaaaaaaaaaaaaaaaaaaaaaaaaaaaaaaaaaaaaaaaaaaaaaaaaaaaaaaaaaaaaaaaaaaaaaaaaaaaaaaaaaaaaaaaaaaaaaaaaaaaaaaaaaaaaaaaaaaaaaaaaaaaaaaaaaaaaaaaaaaaaaaaaaaaaaaaaaaaaaaaaaaaaaaa"/>
    <w:basedOn w:val="a"/>
    <w:rsid w:val="00E0124A"/>
    <w:pPr>
      <w:spacing w:before="100" w:beforeAutospacing="1" w:after="100" w:afterAutospacing="1"/>
    </w:pPr>
  </w:style>
  <w:style w:type="character" w:customStyle="1" w:styleId="a7">
    <w:name w:val="Верхний колонтитул Знак"/>
    <w:link w:val="a6"/>
    <w:uiPriority w:val="99"/>
    <w:rsid w:val="001D0AC3"/>
    <w:rPr>
      <w:sz w:val="24"/>
      <w:szCs w:val="24"/>
    </w:rPr>
  </w:style>
  <w:style w:type="character" w:customStyle="1" w:styleId="2178">
    <w:name w:val="2178"/>
    <w:aliases w:val="baiaagaaboqcaaadvqyaaaxlbgaaaaaaaaaaaaaaaaaaaaaaaaaaaaaaaaaaaaaaaaaaaaaaaaaaaaaaaaaaaaaaaaaaaaaaaaaaaaaaaaaaaaaaaaaaaaaaaaaaaaaaaaaaaaaaaaaaaaaaaaaaaaaaaaaaaaaaaaaaaaaaaaaaaaaaaaaaaaaaaaaaaaaaaaaaaaaaaaaaaaaaaaaaaaaaaaaaaaaaaaaaaaaa"/>
    <w:basedOn w:val="a0"/>
    <w:rsid w:val="00BE260E"/>
  </w:style>
  <w:style w:type="character" w:customStyle="1" w:styleId="xt0psk2">
    <w:name w:val="xt0psk2"/>
    <w:basedOn w:val="a0"/>
    <w:rsid w:val="00081DA2"/>
  </w:style>
  <w:style w:type="character" w:styleId="ac">
    <w:name w:val="Strong"/>
    <w:qFormat/>
    <w:rsid w:val="00A52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41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56">
          <w:marLeft w:val="0"/>
          <w:marRight w:val="0"/>
          <w:marTop w:val="0"/>
          <w:marBottom w:val="0"/>
          <w:divBdr>
            <w:top w:val="none" w:sz="0" w:space="0" w:color="auto"/>
            <w:left w:val="none" w:sz="0" w:space="0" w:color="auto"/>
            <w:bottom w:val="none" w:sz="0" w:space="0" w:color="auto"/>
            <w:right w:val="none" w:sz="0" w:space="0" w:color="auto"/>
          </w:divBdr>
        </w:div>
        <w:div w:id="2104182861">
          <w:marLeft w:val="0"/>
          <w:marRight w:val="0"/>
          <w:marTop w:val="0"/>
          <w:marBottom w:val="0"/>
          <w:divBdr>
            <w:top w:val="none" w:sz="0" w:space="0" w:color="auto"/>
            <w:left w:val="none" w:sz="0" w:space="0" w:color="auto"/>
            <w:bottom w:val="none" w:sz="0" w:space="0" w:color="auto"/>
            <w:right w:val="none" w:sz="0" w:space="0" w:color="auto"/>
          </w:divBdr>
        </w:div>
        <w:div w:id="1585803619">
          <w:marLeft w:val="0"/>
          <w:marRight w:val="0"/>
          <w:marTop w:val="0"/>
          <w:marBottom w:val="0"/>
          <w:divBdr>
            <w:top w:val="none" w:sz="0" w:space="0" w:color="auto"/>
            <w:left w:val="none" w:sz="0" w:space="0" w:color="auto"/>
            <w:bottom w:val="none" w:sz="0" w:space="0" w:color="auto"/>
            <w:right w:val="none" w:sz="0" w:space="0" w:color="auto"/>
          </w:divBdr>
        </w:div>
      </w:divsChild>
    </w:div>
    <w:div w:id="99883979">
      <w:bodyDiv w:val="1"/>
      <w:marLeft w:val="0"/>
      <w:marRight w:val="0"/>
      <w:marTop w:val="0"/>
      <w:marBottom w:val="0"/>
      <w:divBdr>
        <w:top w:val="none" w:sz="0" w:space="0" w:color="auto"/>
        <w:left w:val="none" w:sz="0" w:space="0" w:color="auto"/>
        <w:bottom w:val="none" w:sz="0" w:space="0" w:color="auto"/>
        <w:right w:val="none" w:sz="0" w:space="0" w:color="auto"/>
      </w:divBdr>
      <w:divsChild>
        <w:div w:id="1626236456">
          <w:marLeft w:val="0"/>
          <w:marRight w:val="0"/>
          <w:marTop w:val="0"/>
          <w:marBottom w:val="0"/>
          <w:divBdr>
            <w:top w:val="none" w:sz="0" w:space="0" w:color="auto"/>
            <w:left w:val="none" w:sz="0" w:space="0" w:color="auto"/>
            <w:bottom w:val="none" w:sz="0" w:space="0" w:color="auto"/>
            <w:right w:val="none" w:sz="0" w:space="0" w:color="auto"/>
          </w:divBdr>
        </w:div>
        <w:div w:id="581834032">
          <w:marLeft w:val="0"/>
          <w:marRight w:val="0"/>
          <w:marTop w:val="0"/>
          <w:marBottom w:val="0"/>
          <w:divBdr>
            <w:top w:val="none" w:sz="0" w:space="0" w:color="auto"/>
            <w:left w:val="none" w:sz="0" w:space="0" w:color="auto"/>
            <w:bottom w:val="none" w:sz="0" w:space="0" w:color="auto"/>
            <w:right w:val="none" w:sz="0" w:space="0" w:color="auto"/>
          </w:divBdr>
        </w:div>
        <w:div w:id="1695574134">
          <w:marLeft w:val="0"/>
          <w:marRight w:val="0"/>
          <w:marTop w:val="0"/>
          <w:marBottom w:val="0"/>
          <w:divBdr>
            <w:top w:val="none" w:sz="0" w:space="0" w:color="auto"/>
            <w:left w:val="none" w:sz="0" w:space="0" w:color="auto"/>
            <w:bottom w:val="none" w:sz="0" w:space="0" w:color="auto"/>
            <w:right w:val="none" w:sz="0" w:space="0" w:color="auto"/>
          </w:divBdr>
        </w:div>
        <w:div w:id="624508266">
          <w:marLeft w:val="0"/>
          <w:marRight w:val="0"/>
          <w:marTop w:val="0"/>
          <w:marBottom w:val="0"/>
          <w:divBdr>
            <w:top w:val="none" w:sz="0" w:space="0" w:color="auto"/>
            <w:left w:val="none" w:sz="0" w:space="0" w:color="auto"/>
            <w:bottom w:val="none" w:sz="0" w:space="0" w:color="auto"/>
            <w:right w:val="none" w:sz="0" w:space="0" w:color="auto"/>
          </w:divBdr>
        </w:div>
        <w:div w:id="730427248">
          <w:marLeft w:val="0"/>
          <w:marRight w:val="0"/>
          <w:marTop w:val="0"/>
          <w:marBottom w:val="0"/>
          <w:divBdr>
            <w:top w:val="none" w:sz="0" w:space="0" w:color="auto"/>
            <w:left w:val="none" w:sz="0" w:space="0" w:color="auto"/>
            <w:bottom w:val="none" w:sz="0" w:space="0" w:color="auto"/>
            <w:right w:val="none" w:sz="0" w:space="0" w:color="auto"/>
          </w:divBdr>
        </w:div>
        <w:div w:id="1251282051">
          <w:marLeft w:val="0"/>
          <w:marRight w:val="0"/>
          <w:marTop w:val="0"/>
          <w:marBottom w:val="0"/>
          <w:divBdr>
            <w:top w:val="none" w:sz="0" w:space="0" w:color="auto"/>
            <w:left w:val="none" w:sz="0" w:space="0" w:color="auto"/>
            <w:bottom w:val="none" w:sz="0" w:space="0" w:color="auto"/>
            <w:right w:val="none" w:sz="0" w:space="0" w:color="auto"/>
          </w:divBdr>
        </w:div>
      </w:divsChild>
    </w:div>
    <w:div w:id="199979251">
      <w:bodyDiv w:val="1"/>
      <w:marLeft w:val="0"/>
      <w:marRight w:val="0"/>
      <w:marTop w:val="0"/>
      <w:marBottom w:val="0"/>
      <w:divBdr>
        <w:top w:val="none" w:sz="0" w:space="0" w:color="auto"/>
        <w:left w:val="none" w:sz="0" w:space="0" w:color="auto"/>
        <w:bottom w:val="none" w:sz="0" w:space="0" w:color="auto"/>
        <w:right w:val="none" w:sz="0" w:space="0" w:color="auto"/>
      </w:divBdr>
    </w:div>
    <w:div w:id="510803914">
      <w:bodyDiv w:val="1"/>
      <w:marLeft w:val="0"/>
      <w:marRight w:val="0"/>
      <w:marTop w:val="0"/>
      <w:marBottom w:val="0"/>
      <w:divBdr>
        <w:top w:val="none" w:sz="0" w:space="0" w:color="auto"/>
        <w:left w:val="none" w:sz="0" w:space="0" w:color="auto"/>
        <w:bottom w:val="none" w:sz="0" w:space="0" w:color="auto"/>
        <w:right w:val="none" w:sz="0" w:space="0" w:color="auto"/>
      </w:divBdr>
      <w:divsChild>
        <w:div w:id="1068458603">
          <w:marLeft w:val="0"/>
          <w:marRight w:val="0"/>
          <w:marTop w:val="120"/>
          <w:marBottom w:val="0"/>
          <w:divBdr>
            <w:top w:val="none" w:sz="0" w:space="0" w:color="auto"/>
            <w:left w:val="none" w:sz="0" w:space="0" w:color="auto"/>
            <w:bottom w:val="none" w:sz="0" w:space="0" w:color="auto"/>
            <w:right w:val="none" w:sz="0" w:space="0" w:color="auto"/>
          </w:divBdr>
          <w:divsChild>
            <w:div w:id="1114011574">
              <w:marLeft w:val="0"/>
              <w:marRight w:val="0"/>
              <w:marTop w:val="0"/>
              <w:marBottom w:val="0"/>
              <w:divBdr>
                <w:top w:val="none" w:sz="0" w:space="0" w:color="auto"/>
                <w:left w:val="none" w:sz="0" w:space="0" w:color="auto"/>
                <w:bottom w:val="none" w:sz="0" w:space="0" w:color="auto"/>
                <w:right w:val="none" w:sz="0" w:space="0" w:color="auto"/>
              </w:divBdr>
            </w:div>
          </w:divsChild>
        </w:div>
        <w:div w:id="835653553">
          <w:marLeft w:val="0"/>
          <w:marRight w:val="0"/>
          <w:marTop w:val="120"/>
          <w:marBottom w:val="0"/>
          <w:divBdr>
            <w:top w:val="none" w:sz="0" w:space="0" w:color="auto"/>
            <w:left w:val="none" w:sz="0" w:space="0" w:color="auto"/>
            <w:bottom w:val="none" w:sz="0" w:space="0" w:color="auto"/>
            <w:right w:val="none" w:sz="0" w:space="0" w:color="auto"/>
          </w:divBdr>
          <w:divsChild>
            <w:div w:id="1401632663">
              <w:marLeft w:val="0"/>
              <w:marRight w:val="0"/>
              <w:marTop w:val="0"/>
              <w:marBottom w:val="0"/>
              <w:divBdr>
                <w:top w:val="none" w:sz="0" w:space="0" w:color="auto"/>
                <w:left w:val="none" w:sz="0" w:space="0" w:color="auto"/>
                <w:bottom w:val="none" w:sz="0" w:space="0" w:color="auto"/>
                <w:right w:val="none" w:sz="0" w:space="0" w:color="auto"/>
              </w:divBdr>
            </w:div>
          </w:divsChild>
        </w:div>
        <w:div w:id="312753958">
          <w:marLeft w:val="0"/>
          <w:marRight w:val="0"/>
          <w:marTop w:val="120"/>
          <w:marBottom w:val="0"/>
          <w:divBdr>
            <w:top w:val="none" w:sz="0" w:space="0" w:color="auto"/>
            <w:left w:val="none" w:sz="0" w:space="0" w:color="auto"/>
            <w:bottom w:val="none" w:sz="0" w:space="0" w:color="auto"/>
            <w:right w:val="none" w:sz="0" w:space="0" w:color="auto"/>
          </w:divBdr>
          <w:divsChild>
            <w:div w:id="2078434822">
              <w:marLeft w:val="0"/>
              <w:marRight w:val="0"/>
              <w:marTop w:val="0"/>
              <w:marBottom w:val="0"/>
              <w:divBdr>
                <w:top w:val="none" w:sz="0" w:space="0" w:color="auto"/>
                <w:left w:val="none" w:sz="0" w:space="0" w:color="auto"/>
                <w:bottom w:val="none" w:sz="0" w:space="0" w:color="auto"/>
                <w:right w:val="none" w:sz="0" w:space="0" w:color="auto"/>
              </w:divBdr>
            </w:div>
          </w:divsChild>
        </w:div>
        <w:div w:id="1554538181">
          <w:marLeft w:val="0"/>
          <w:marRight w:val="0"/>
          <w:marTop w:val="120"/>
          <w:marBottom w:val="0"/>
          <w:divBdr>
            <w:top w:val="none" w:sz="0" w:space="0" w:color="auto"/>
            <w:left w:val="none" w:sz="0" w:space="0" w:color="auto"/>
            <w:bottom w:val="none" w:sz="0" w:space="0" w:color="auto"/>
            <w:right w:val="none" w:sz="0" w:space="0" w:color="auto"/>
          </w:divBdr>
          <w:divsChild>
            <w:div w:id="658465931">
              <w:marLeft w:val="0"/>
              <w:marRight w:val="0"/>
              <w:marTop w:val="0"/>
              <w:marBottom w:val="0"/>
              <w:divBdr>
                <w:top w:val="none" w:sz="0" w:space="0" w:color="auto"/>
                <w:left w:val="none" w:sz="0" w:space="0" w:color="auto"/>
                <w:bottom w:val="none" w:sz="0" w:space="0" w:color="auto"/>
                <w:right w:val="none" w:sz="0" w:space="0" w:color="auto"/>
              </w:divBdr>
            </w:div>
          </w:divsChild>
        </w:div>
        <w:div w:id="95637372">
          <w:marLeft w:val="0"/>
          <w:marRight w:val="0"/>
          <w:marTop w:val="120"/>
          <w:marBottom w:val="0"/>
          <w:divBdr>
            <w:top w:val="none" w:sz="0" w:space="0" w:color="auto"/>
            <w:left w:val="none" w:sz="0" w:space="0" w:color="auto"/>
            <w:bottom w:val="none" w:sz="0" w:space="0" w:color="auto"/>
            <w:right w:val="none" w:sz="0" w:space="0" w:color="auto"/>
          </w:divBdr>
          <w:divsChild>
            <w:div w:id="1020276599">
              <w:marLeft w:val="0"/>
              <w:marRight w:val="0"/>
              <w:marTop w:val="0"/>
              <w:marBottom w:val="0"/>
              <w:divBdr>
                <w:top w:val="none" w:sz="0" w:space="0" w:color="auto"/>
                <w:left w:val="none" w:sz="0" w:space="0" w:color="auto"/>
                <w:bottom w:val="none" w:sz="0" w:space="0" w:color="auto"/>
                <w:right w:val="none" w:sz="0" w:space="0" w:color="auto"/>
              </w:divBdr>
            </w:div>
          </w:divsChild>
        </w:div>
        <w:div w:id="1514756589">
          <w:marLeft w:val="0"/>
          <w:marRight w:val="0"/>
          <w:marTop w:val="120"/>
          <w:marBottom w:val="0"/>
          <w:divBdr>
            <w:top w:val="none" w:sz="0" w:space="0" w:color="auto"/>
            <w:left w:val="none" w:sz="0" w:space="0" w:color="auto"/>
            <w:bottom w:val="none" w:sz="0" w:space="0" w:color="auto"/>
            <w:right w:val="none" w:sz="0" w:space="0" w:color="auto"/>
          </w:divBdr>
          <w:divsChild>
            <w:div w:id="1491167288">
              <w:marLeft w:val="0"/>
              <w:marRight w:val="0"/>
              <w:marTop w:val="0"/>
              <w:marBottom w:val="0"/>
              <w:divBdr>
                <w:top w:val="none" w:sz="0" w:space="0" w:color="auto"/>
                <w:left w:val="none" w:sz="0" w:space="0" w:color="auto"/>
                <w:bottom w:val="none" w:sz="0" w:space="0" w:color="auto"/>
                <w:right w:val="none" w:sz="0" w:space="0" w:color="auto"/>
              </w:divBdr>
            </w:div>
          </w:divsChild>
        </w:div>
        <w:div w:id="1457796177">
          <w:marLeft w:val="0"/>
          <w:marRight w:val="0"/>
          <w:marTop w:val="120"/>
          <w:marBottom w:val="0"/>
          <w:divBdr>
            <w:top w:val="none" w:sz="0" w:space="0" w:color="auto"/>
            <w:left w:val="none" w:sz="0" w:space="0" w:color="auto"/>
            <w:bottom w:val="none" w:sz="0" w:space="0" w:color="auto"/>
            <w:right w:val="none" w:sz="0" w:space="0" w:color="auto"/>
          </w:divBdr>
          <w:divsChild>
            <w:div w:id="20603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3292">
      <w:bodyDiv w:val="1"/>
      <w:marLeft w:val="0"/>
      <w:marRight w:val="0"/>
      <w:marTop w:val="0"/>
      <w:marBottom w:val="0"/>
      <w:divBdr>
        <w:top w:val="none" w:sz="0" w:space="0" w:color="auto"/>
        <w:left w:val="none" w:sz="0" w:space="0" w:color="auto"/>
        <w:bottom w:val="none" w:sz="0" w:space="0" w:color="auto"/>
        <w:right w:val="none" w:sz="0" w:space="0" w:color="auto"/>
      </w:divBdr>
      <w:divsChild>
        <w:div w:id="757824781">
          <w:marLeft w:val="0"/>
          <w:marRight w:val="0"/>
          <w:marTop w:val="0"/>
          <w:marBottom w:val="0"/>
          <w:divBdr>
            <w:top w:val="none" w:sz="0" w:space="0" w:color="auto"/>
            <w:left w:val="none" w:sz="0" w:space="0" w:color="auto"/>
            <w:bottom w:val="none" w:sz="0" w:space="0" w:color="auto"/>
            <w:right w:val="none" w:sz="0" w:space="0" w:color="auto"/>
          </w:divBdr>
        </w:div>
        <w:div w:id="335620726">
          <w:marLeft w:val="0"/>
          <w:marRight w:val="0"/>
          <w:marTop w:val="0"/>
          <w:marBottom w:val="0"/>
          <w:divBdr>
            <w:top w:val="none" w:sz="0" w:space="0" w:color="auto"/>
            <w:left w:val="none" w:sz="0" w:space="0" w:color="auto"/>
            <w:bottom w:val="none" w:sz="0" w:space="0" w:color="auto"/>
            <w:right w:val="none" w:sz="0" w:space="0" w:color="auto"/>
          </w:divBdr>
        </w:div>
        <w:div w:id="5713905">
          <w:marLeft w:val="0"/>
          <w:marRight w:val="0"/>
          <w:marTop w:val="0"/>
          <w:marBottom w:val="0"/>
          <w:divBdr>
            <w:top w:val="none" w:sz="0" w:space="0" w:color="auto"/>
            <w:left w:val="none" w:sz="0" w:space="0" w:color="auto"/>
            <w:bottom w:val="none" w:sz="0" w:space="0" w:color="auto"/>
            <w:right w:val="none" w:sz="0" w:space="0" w:color="auto"/>
          </w:divBdr>
        </w:div>
        <w:div w:id="1319964848">
          <w:marLeft w:val="0"/>
          <w:marRight w:val="0"/>
          <w:marTop w:val="0"/>
          <w:marBottom w:val="0"/>
          <w:divBdr>
            <w:top w:val="none" w:sz="0" w:space="0" w:color="auto"/>
            <w:left w:val="none" w:sz="0" w:space="0" w:color="auto"/>
            <w:bottom w:val="none" w:sz="0" w:space="0" w:color="auto"/>
            <w:right w:val="none" w:sz="0" w:space="0" w:color="auto"/>
          </w:divBdr>
        </w:div>
        <w:div w:id="1194154455">
          <w:marLeft w:val="0"/>
          <w:marRight w:val="0"/>
          <w:marTop w:val="0"/>
          <w:marBottom w:val="0"/>
          <w:divBdr>
            <w:top w:val="none" w:sz="0" w:space="0" w:color="auto"/>
            <w:left w:val="none" w:sz="0" w:space="0" w:color="auto"/>
            <w:bottom w:val="none" w:sz="0" w:space="0" w:color="auto"/>
            <w:right w:val="none" w:sz="0" w:space="0" w:color="auto"/>
          </w:divBdr>
        </w:div>
        <w:div w:id="934216281">
          <w:marLeft w:val="0"/>
          <w:marRight w:val="0"/>
          <w:marTop w:val="0"/>
          <w:marBottom w:val="0"/>
          <w:divBdr>
            <w:top w:val="none" w:sz="0" w:space="0" w:color="auto"/>
            <w:left w:val="none" w:sz="0" w:space="0" w:color="auto"/>
            <w:bottom w:val="none" w:sz="0" w:space="0" w:color="auto"/>
            <w:right w:val="none" w:sz="0" w:space="0" w:color="auto"/>
          </w:divBdr>
        </w:div>
      </w:divsChild>
    </w:div>
    <w:div w:id="1086729019">
      <w:bodyDiv w:val="1"/>
      <w:marLeft w:val="0"/>
      <w:marRight w:val="0"/>
      <w:marTop w:val="0"/>
      <w:marBottom w:val="0"/>
      <w:divBdr>
        <w:top w:val="none" w:sz="0" w:space="0" w:color="auto"/>
        <w:left w:val="none" w:sz="0" w:space="0" w:color="auto"/>
        <w:bottom w:val="none" w:sz="0" w:space="0" w:color="auto"/>
        <w:right w:val="none" w:sz="0" w:space="0" w:color="auto"/>
      </w:divBdr>
      <w:divsChild>
        <w:div w:id="1851329486">
          <w:marLeft w:val="0"/>
          <w:marRight w:val="0"/>
          <w:marTop w:val="120"/>
          <w:marBottom w:val="0"/>
          <w:divBdr>
            <w:top w:val="none" w:sz="0" w:space="0" w:color="auto"/>
            <w:left w:val="none" w:sz="0" w:space="0" w:color="auto"/>
            <w:bottom w:val="none" w:sz="0" w:space="0" w:color="auto"/>
            <w:right w:val="none" w:sz="0" w:space="0" w:color="auto"/>
          </w:divBdr>
          <w:divsChild>
            <w:div w:id="361396565">
              <w:marLeft w:val="0"/>
              <w:marRight w:val="0"/>
              <w:marTop w:val="0"/>
              <w:marBottom w:val="0"/>
              <w:divBdr>
                <w:top w:val="none" w:sz="0" w:space="0" w:color="auto"/>
                <w:left w:val="none" w:sz="0" w:space="0" w:color="auto"/>
                <w:bottom w:val="none" w:sz="0" w:space="0" w:color="auto"/>
                <w:right w:val="none" w:sz="0" w:space="0" w:color="auto"/>
              </w:divBdr>
            </w:div>
          </w:divsChild>
        </w:div>
        <w:div w:id="926158707">
          <w:marLeft w:val="0"/>
          <w:marRight w:val="0"/>
          <w:marTop w:val="120"/>
          <w:marBottom w:val="0"/>
          <w:divBdr>
            <w:top w:val="none" w:sz="0" w:space="0" w:color="auto"/>
            <w:left w:val="none" w:sz="0" w:space="0" w:color="auto"/>
            <w:bottom w:val="none" w:sz="0" w:space="0" w:color="auto"/>
            <w:right w:val="none" w:sz="0" w:space="0" w:color="auto"/>
          </w:divBdr>
          <w:divsChild>
            <w:div w:id="200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60892">
      <w:bodyDiv w:val="1"/>
      <w:marLeft w:val="0"/>
      <w:marRight w:val="0"/>
      <w:marTop w:val="0"/>
      <w:marBottom w:val="0"/>
      <w:divBdr>
        <w:top w:val="none" w:sz="0" w:space="0" w:color="auto"/>
        <w:left w:val="none" w:sz="0" w:space="0" w:color="auto"/>
        <w:bottom w:val="none" w:sz="0" w:space="0" w:color="auto"/>
        <w:right w:val="none" w:sz="0" w:space="0" w:color="auto"/>
      </w:divBdr>
    </w:div>
    <w:div w:id="1563952550">
      <w:bodyDiv w:val="1"/>
      <w:marLeft w:val="0"/>
      <w:marRight w:val="0"/>
      <w:marTop w:val="0"/>
      <w:marBottom w:val="0"/>
      <w:divBdr>
        <w:top w:val="none" w:sz="0" w:space="0" w:color="auto"/>
        <w:left w:val="none" w:sz="0" w:space="0" w:color="auto"/>
        <w:bottom w:val="none" w:sz="0" w:space="0" w:color="auto"/>
        <w:right w:val="none" w:sz="0" w:space="0" w:color="auto"/>
      </w:divBdr>
    </w:div>
    <w:div w:id="16329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21</Pages>
  <Words>8503</Words>
  <Characters>48472</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RMK</Company>
  <LinksUpToDate>false</LinksUpToDate>
  <CharactersWithSpaces>56862</CharactersWithSpaces>
  <SharedDoc>false</SharedDoc>
  <HLinks>
    <vt:vector size="6" baseType="variant">
      <vt:variant>
        <vt:i4>7340054</vt:i4>
      </vt:variant>
      <vt:variant>
        <vt:i4>0</vt:i4>
      </vt:variant>
      <vt:variant>
        <vt:i4>0</vt:i4>
      </vt:variant>
      <vt:variant>
        <vt:i4>5</vt:i4>
      </vt:variant>
      <vt:variant>
        <vt:lpwstr>mailto:svd@loga.gov.ua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Администратор</cp:lastModifiedBy>
  <cp:revision>13</cp:revision>
  <cp:lastPrinted>2022-07-12T12:26:00Z</cp:lastPrinted>
  <dcterms:created xsi:type="dcterms:W3CDTF">2023-02-15T10:59:00Z</dcterms:created>
  <dcterms:modified xsi:type="dcterms:W3CDTF">2024-02-01T17:01:00Z</dcterms:modified>
</cp:coreProperties>
</file>