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B7" w:rsidRDefault="00FF46B7" w:rsidP="00FF46B7">
      <w:pPr>
        <w:pStyle w:val="af"/>
        <w:spacing w:before="0" w:after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ЗВІТ</w:t>
      </w:r>
      <w:r>
        <w:rPr>
          <w:rFonts w:ascii="Times New Roman" w:hAnsi="Times New Roman"/>
          <w:b w:val="0"/>
        </w:rPr>
        <w:br/>
        <w:t xml:space="preserve">про результати проведення моніторингу виконання Плану заходів на 2016-2018 роки щодо реалізації </w:t>
      </w:r>
    </w:p>
    <w:p w:rsidR="00FF46B7" w:rsidRPr="00FF46B7" w:rsidRDefault="00FF46B7" w:rsidP="00FF46B7">
      <w:pPr>
        <w:pStyle w:val="af"/>
        <w:spacing w:before="0" w:after="0"/>
      </w:pPr>
      <w:r>
        <w:rPr>
          <w:rFonts w:ascii="Times New Roman" w:hAnsi="Times New Roman"/>
          <w:b w:val="0"/>
        </w:rPr>
        <w:t xml:space="preserve">Стратегії розвитку Луганської області до 2020 року за І квартал 2016 року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533"/>
        <w:gridCol w:w="567"/>
        <w:gridCol w:w="1841"/>
        <w:gridCol w:w="1275"/>
        <w:gridCol w:w="425"/>
        <w:gridCol w:w="426"/>
        <w:gridCol w:w="992"/>
        <w:gridCol w:w="567"/>
        <w:gridCol w:w="425"/>
        <w:gridCol w:w="425"/>
        <w:gridCol w:w="426"/>
        <w:gridCol w:w="425"/>
        <w:gridCol w:w="425"/>
        <w:gridCol w:w="1133"/>
        <w:gridCol w:w="709"/>
        <w:gridCol w:w="709"/>
        <w:gridCol w:w="708"/>
        <w:gridCol w:w="567"/>
        <w:gridCol w:w="1417"/>
        <w:gridCol w:w="1275"/>
      </w:tblGrid>
      <w:tr w:rsidR="00FF46B7" w:rsidTr="00FF46B7">
        <w:trPr>
          <w:trHeight w:val="116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Номер та найменування </w:t>
            </w:r>
            <w:r>
              <w:rPr>
                <w:sz w:val="16"/>
                <w:szCs w:val="16"/>
                <w:shd w:val="clear" w:color="auto" w:fill="FFFFFF"/>
                <w:lang w:val="uk-UA"/>
              </w:rPr>
              <w:t>цілі регіональної стратегії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програми регіонального розвитку, що реалізується в рамках плану заходів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Назва проектів регіонального розвитку, що включені до програми регіонального розвитку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Територіальна спрямованість проектів (назва регіону, декількох регіонів, частини регіону)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Строк реалізації проекту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Джерела фінансування у звітному періоді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Фактична сума підписаних договорів (контрактів) у звітному періоді, тис. </w:t>
            </w:r>
            <w:proofErr w:type="spellStart"/>
            <w:r>
              <w:rPr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Сума вибраних коштів у звітному періоді, тис. </w:t>
            </w:r>
            <w:proofErr w:type="spellStart"/>
            <w:r>
              <w:rPr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Сума вибраних коштів з початку реалізації проектів, тис. </w:t>
            </w:r>
            <w:proofErr w:type="spellStart"/>
            <w:r>
              <w:rPr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Індикатори  (показники) результативності виконання плану заходів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Стан виконання плану заходів (з порівняльною оцінкою фактично виконаного і запланованого)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Проблемні питання, їх вплив на виконання плану заходів  (з поясненням причини їх виникнення та зазначенням механізму вирішення)</w:t>
            </w:r>
          </w:p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42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планований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фактичний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 початку реалізації проекту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планована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фактична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планована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фактична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e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найменування  індикатора (показника)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e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одиниця виміру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прогно-зоване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значення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фактичне значення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відхи-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uk-UA"/>
              </w:rPr>
              <w:t>лення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(+/-)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F46B7" w:rsidRDefault="00FF46B7" w:rsidP="00FF46B7">
      <w:pPr>
        <w:spacing w:after="0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567"/>
        <w:gridCol w:w="1841"/>
        <w:gridCol w:w="1275"/>
        <w:gridCol w:w="425"/>
        <w:gridCol w:w="426"/>
        <w:gridCol w:w="992"/>
        <w:gridCol w:w="567"/>
        <w:gridCol w:w="283"/>
        <w:gridCol w:w="567"/>
        <w:gridCol w:w="426"/>
        <w:gridCol w:w="425"/>
        <w:gridCol w:w="425"/>
        <w:gridCol w:w="1133"/>
        <w:gridCol w:w="709"/>
        <w:gridCol w:w="709"/>
        <w:gridCol w:w="708"/>
        <w:gridCol w:w="567"/>
        <w:gridCol w:w="1417"/>
        <w:gridCol w:w="1275"/>
      </w:tblGrid>
      <w:tr w:rsidR="00FF46B7" w:rsidTr="00FF46B7">
        <w:trPr>
          <w:cantSplit/>
          <w:trHeight w:val="2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</w:t>
            </w: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2. Відновлення та реабілітація реального сектору економіки в регіоні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ЄС/ПРООН Проект «Місцевий розвиток, орієнтований на громаду»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Впровадження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енергоефективних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проектів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м. Рубіжне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Місцеві бюджети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</w:pPr>
            <w:r>
              <w:rPr>
                <w:rStyle w:val="st82"/>
                <w:sz w:val="16"/>
                <w:szCs w:val="16"/>
                <w:lang w:val="uk-UA"/>
              </w:rPr>
              <w:t>Інші дж</w:t>
            </w:r>
            <w:r>
              <w:rPr>
                <w:sz w:val="16"/>
                <w:szCs w:val="16"/>
                <w:lang w:val="uk-UA"/>
              </w:rPr>
              <w:t>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1551,4372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1551,4372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2160,084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1551,4372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2160,084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1551,4372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57" w:right="-57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Розроблені </w:t>
            </w:r>
            <w:proofErr w:type="spellStart"/>
            <w:r>
              <w:rPr>
                <w:rStyle w:val="st82"/>
                <w:sz w:val="16"/>
                <w:szCs w:val="16"/>
                <w:lang w:val="uk-UA"/>
              </w:rPr>
              <w:t>мікропроектні</w:t>
            </w:r>
            <w:proofErr w:type="spellEnd"/>
            <w:r>
              <w:rPr>
                <w:rStyle w:val="st82"/>
                <w:sz w:val="16"/>
                <w:szCs w:val="16"/>
                <w:lang w:val="uk-UA"/>
              </w:rPr>
              <w:t xml:space="preserve"> пропозиції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8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м. </w:t>
            </w:r>
            <w:proofErr w:type="spellStart"/>
            <w:r>
              <w:rPr>
                <w:sz w:val="16"/>
                <w:szCs w:val="16"/>
                <w:lang w:val="uk-UA"/>
              </w:rPr>
              <w:t>Сєвєродонецьк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768,775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768,775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2026,044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768,745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2026,044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768,745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Style w:val="st82"/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Style w:val="st82"/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90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с.Новодеркул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val="uk-UA"/>
              </w:rPr>
              <w:t>Новодеркул</w:t>
            </w:r>
            <w:proofErr w:type="spellEnd"/>
            <w:r>
              <w:rPr>
                <w:sz w:val="16"/>
                <w:szCs w:val="16"/>
                <w:lang w:val="uk-UA"/>
              </w:rPr>
              <w:t>, Біловодський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510,84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510,84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553,702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510,84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553,702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виконання робіт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17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Інноваційні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енергоефективні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заходи в 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Новолимарівка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Модернізація вуличного освітлення з встановленням автономних сонячних панелей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color w:val="000000"/>
                <w:sz w:val="16"/>
                <w:szCs w:val="16"/>
                <w:lang w:val="uk-UA"/>
              </w:rPr>
              <w:t>Новолимарівка</w:t>
            </w:r>
            <w:proofErr w:type="spellEnd"/>
            <w:r>
              <w:rPr>
                <w:color w:val="000000"/>
                <w:sz w:val="16"/>
                <w:szCs w:val="16"/>
                <w:lang w:val="uk-UA"/>
              </w:rPr>
              <w:t>, Біловодський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212,22622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212,22622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310,058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212,22622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310,058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212,22622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5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амбулаторії </w:t>
            </w:r>
            <w:proofErr w:type="spellStart"/>
            <w:r>
              <w:rPr>
                <w:sz w:val="16"/>
                <w:szCs w:val="16"/>
                <w:lang w:val="uk-UA"/>
              </w:rPr>
              <w:t>с.Варварівка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будівлі та закупівля медичного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с.Варварівка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174,844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174,844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293,965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174,844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293,965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174,844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53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с.Макіївка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с.Макіївка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виконання робіт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5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с.Голубівка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системи опалення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val="uk-UA"/>
              </w:rPr>
              <w:t>Голубівка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191,74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191,74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315,117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191,74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315,117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191,74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97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Інноваційні </w:t>
            </w:r>
            <w:proofErr w:type="spellStart"/>
            <w:r>
              <w:rPr>
                <w:sz w:val="16"/>
                <w:szCs w:val="16"/>
                <w:lang w:val="uk-UA"/>
              </w:rPr>
              <w:t>енергоефективні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заходи з вуличного освітлення в с. Стара </w:t>
            </w:r>
            <w:proofErr w:type="spellStart"/>
            <w:r>
              <w:rPr>
                <w:sz w:val="16"/>
                <w:szCs w:val="16"/>
                <w:lang w:val="uk-UA"/>
              </w:rPr>
              <w:t>Краснянка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val="uk-UA"/>
              </w:rPr>
              <w:t>Житловка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. Капітальний ремонт мереж з встановленням </w:t>
            </w:r>
            <w:proofErr w:type="spellStart"/>
            <w:r>
              <w:rPr>
                <w:sz w:val="16"/>
                <w:szCs w:val="16"/>
                <w:lang w:val="uk-UA"/>
              </w:rPr>
              <w:t>світлодіодних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ламп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Стара </w:t>
            </w:r>
            <w:proofErr w:type="spellStart"/>
            <w:r>
              <w:rPr>
                <w:sz w:val="16"/>
                <w:szCs w:val="16"/>
                <w:lang w:val="uk-UA"/>
              </w:rPr>
              <w:t>Краснянка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val="uk-UA"/>
              </w:rPr>
              <w:t>Житловка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380,61373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380,61373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Проведено відбір підрядної організації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57" w:right="57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lastRenderedPageBreak/>
              <w:t>2. Відновлення та реабілітація реального сектору економіки в регіоні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57" w:right="57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ЄС/ПРООН Проект «Місцевий розвиток, орієнтований на </w:t>
            </w:r>
            <w:proofErr w:type="spellStart"/>
            <w:r>
              <w:rPr>
                <w:b/>
                <w:sz w:val="16"/>
                <w:szCs w:val="16"/>
                <w:lang w:val="uk-UA"/>
              </w:rPr>
              <w:t>громаду-ІІІ</w:t>
            </w:r>
            <w:proofErr w:type="spellEnd"/>
            <w:r>
              <w:rPr>
                <w:b/>
                <w:sz w:val="16"/>
                <w:szCs w:val="16"/>
                <w:lang w:val="uk-UA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с.Великоцьк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val="uk-UA"/>
              </w:rPr>
              <w:t>Великоцьк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Міловський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405,452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405,452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449,698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405,452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449,698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405,452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Заміна вікон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с.Микільське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val="uk-UA"/>
              </w:rPr>
              <w:t>Микільське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uk-UA"/>
              </w:rPr>
              <w:t>Міловський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341,363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341,363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Заміна вікон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дитсадку </w:t>
            </w:r>
            <w:proofErr w:type="spellStart"/>
            <w:r>
              <w:rPr>
                <w:sz w:val="16"/>
                <w:szCs w:val="16"/>
                <w:lang w:val="uk-UA"/>
              </w:rPr>
              <w:t>с.Олексіївка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 і дверей)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с.Олексіївка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Новоайдарський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178,6745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178,6745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276,441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178,6745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276,441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178,6745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с.Заайдарівка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с.Заайдарівка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Новопсковський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214,32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214,32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252,1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214,32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252,1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Заміна вікон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Виконано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 дитсадку </w:t>
            </w:r>
            <w:proofErr w:type="spellStart"/>
            <w:r>
              <w:rPr>
                <w:sz w:val="16"/>
                <w:szCs w:val="16"/>
                <w:lang w:val="uk-UA"/>
              </w:rPr>
              <w:t>смт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uk-UA"/>
              </w:rPr>
              <w:t>Новопсков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смт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uk-UA"/>
              </w:rPr>
              <w:t>Новопсков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Новопсковський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262,46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262,46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306,9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262,46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306,9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262,46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Заміна: </w:t>
            </w:r>
          </w:p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 вікон</w:t>
            </w:r>
          </w:p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 дверей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16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16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Виконано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Інноваціні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uk-UA"/>
              </w:rPr>
              <w:t>енергоефективні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заходи в с. Осинове. Реконструкція вуличного освітлення з встановленням автономних сонячних панелей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Осинове, </w:t>
            </w:r>
            <w:proofErr w:type="spellStart"/>
            <w:r>
              <w:rPr>
                <w:sz w:val="16"/>
                <w:szCs w:val="16"/>
                <w:lang w:val="uk-UA"/>
              </w:rPr>
              <w:t>Новопсковський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285,22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285,22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335,6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285,22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335,6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</w:t>
            </w:r>
            <w:proofErr w:type="spellStart"/>
            <w:r>
              <w:rPr>
                <w:sz w:val="16"/>
                <w:szCs w:val="16"/>
                <w:lang w:val="uk-UA"/>
              </w:rPr>
              <w:t>с.Коломийчиха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с.Коломийчиха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Сватівський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269,444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269,444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311,794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269,444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311,794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269,444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школі  </w:t>
            </w:r>
            <w:proofErr w:type="spellStart"/>
            <w:r>
              <w:rPr>
                <w:sz w:val="16"/>
                <w:szCs w:val="16"/>
                <w:lang w:val="uk-UA"/>
              </w:rPr>
              <w:t>с.Оборотнівка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системи опалення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с.Оборотнівка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Сватівський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297,379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297,379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339,729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297,379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339,729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297,379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</w:t>
            </w:r>
            <w:proofErr w:type="spellStart"/>
            <w:r>
              <w:rPr>
                <w:sz w:val="16"/>
                <w:szCs w:val="16"/>
                <w:lang w:val="uk-UA"/>
              </w:rPr>
              <w:t>ФАПі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uk-UA"/>
              </w:rPr>
              <w:t>с.Куземівка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с.Куземівка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Сватівський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514,999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514,999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561,215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514,999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561,215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514,999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амбулаторії </w:t>
            </w:r>
            <w:proofErr w:type="spellStart"/>
            <w:r>
              <w:rPr>
                <w:sz w:val="16"/>
                <w:szCs w:val="16"/>
                <w:lang w:val="uk-UA"/>
              </w:rPr>
              <w:t>с.Гончарівка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с.Гончарівка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 </w:t>
            </w:r>
            <w:proofErr w:type="spellStart"/>
            <w:r>
              <w:rPr>
                <w:sz w:val="16"/>
                <w:szCs w:val="16"/>
                <w:lang w:val="uk-UA"/>
              </w:rPr>
              <w:t>Сватівський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218,5656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218,5656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257,136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218,5656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257,136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218,5656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дитсадку </w:t>
            </w:r>
            <w:proofErr w:type="spellStart"/>
            <w:r>
              <w:rPr>
                <w:sz w:val="16"/>
                <w:szCs w:val="16"/>
                <w:lang w:val="uk-UA"/>
              </w:rPr>
              <w:t>с.Половинкіне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Капітальний ремонт (заміна вікон)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с.Половинкіне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Старобільський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2015- 2016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274,638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274,638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315,138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274,638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315,138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274,638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Енергозберігаючі заходи в амбулаторії </w:t>
            </w:r>
            <w:proofErr w:type="spellStart"/>
            <w:r>
              <w:rPr>
                <w:sz w:val="16"/>
                <w:szCs w:val="16"/>
                <w:lang w:val="uk-UA"/>
              </w:rPr>
              <w:t>с.Калмиківка</w:t>
            </w:r>
            <w:proofErr w:type="spellEnd"/>
            <w:r>
              <w:rPr>
                <w:sz w:val="16"/>
                <w:szCs w:val="16"/>
                <w:lang w:val="uk-UA"/>
              </w:rPr>
              <w:t>. Ремонт покрівлі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с.Калмиківка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Старобільський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2015- 2017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2015- 2017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219,69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219,69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431,001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219,69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431,001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219,69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Енергозберігаючі заходи 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ФАПі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с.Воєводське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Капітальний ремонт будівлі </w:t>
            </w:r>
          </w:p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с.Воєводське</w:t>
            </w:r>
            <w:proofErr w:type="spellEnd"/>
            <w:r>
              <w:rPr>
                <w:sz w:val="16"/>
                <w:szCs w:val="16"/>
                <w:lang w:val="uk-UA"/>
              </w:rPr>
              <w:t>, Троїцький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224,4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306,369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224,4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306,369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виконання робіт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373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lastRenderedPageBreak/>
              <w:t>3. Відновлення та поліпшення інфраструктури регіону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Євросоюз  «Підтримка політики регіонального розвитку в Україні»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«Капітальний ремонт автодорожнього мосту через річку Сіверський Донець»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м. </w:t>
            </w:r>
            <w:proofErr w:type="spellStart"/>
            <w:r>
              <w:rPr>
                <w:sz w:val="16"/>
                <w:szCs w:val="16"/>
                <w:lang w:val="uk-UA"/>
              </w:rPr>
              <w:t>Сєвєродонецьк</w:t>
            </w:r>
            <w:proofErr w:type="spellEnd"/>
            <w:r>
              <w:rPr>
                <w:sz w:val="16"/>
                <w:szCs w:val="16"/>
                <w:lang w:val="uk-UA"/>
              </w:rPr>
              <w:t>, м. Лисичанськ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en-US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>30797.43 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  <w:r>
              <w:rPr>
                <w:rStyle w:val="st82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>30797.43 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45668,27 </w:t>
            </w:r>
            <w:r>
              <w:rPr>
                <w:rStyle w:val="st82"/>
                <w:sz w:val="16"/>
                <w:szCs w:val="16"/>
                <w:lang w:val="en-US"/>
              </w:rPr>
              <w:t>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>30797.43 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45668,27 </w:t>
            </w:r>
            <w:r>
              <w:rPr>
                <w:rStyle w:val="st82"/>
                <w:sz w:val="16"/>
                <w:szCs w:val="16"/>
                <w:lang w:val="en-US"/>
              </w:rPr>
              <w:t>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>30797.43 (</w:t>
            </w:r>
            <w:r>
              <w:rPr>
                <w:rStyle w:val="st82"/>
                <w:sz w:val="16"/>
                <w:szCs w:val="16"/>
              </w:rPr>
              <w:t>за курсом 1€=29,849438)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67,4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316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ПРООН «Економічне та соціальне відновлення Донбасу»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«Автомобільний шляхопровід на вул. Об’їзна» Капітальний ремонт шляхопроводу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м. </w:t>
            </w:r>
            <w:proofErr w:type="spellStart"/>
            <w:r>
              <w:rPr>
                <w:sz w:val="16"/>
                <w:szCs w:val="16"/>
                <w:lang w:val="uk-UA"/>
              </w:rPr>
              <w:t>Сєвєродонецьк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en-US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7052,7 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7052,7 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Експертний звіт та проектно-кошторисна документація розроблені, очікуваний термін проведення тендерних процедур – 25.05.2016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«Автомобільний міст в селі </w:t>
            </w:r>
            <w:proofErr w:type="spellStart"/>
            <w:r>
              <w:rPr>
                <w:sz w:val="16"/>
                <w:szCs w:val="16"/>
                <w:lang w:val="uk-UA"/>
              </w:rPr>
              <w:t>Новокраснянка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район, Луганська область»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с. </w:t>
            </w:r>
            <w:proofErr w:type="spellStart"/>
            <w:r>
              <w:rPr>
                <w:sz w:val="16"/>
                <w:szCs w:val="16"/>
                <w:lang w:val="uk-UA"/>
              </w:rPr>
              <w:t>Новокраснянка</w:t>
            </w:r>
            <w:proofErr w:type="spellEnd"/>
            <w:r>
              <w:rPr>
                <w:sz w:val="16"/>
                <w:szCs w:val="16"/>
                <w:lang w:val="uk-UA"/>
              </w:rPr>
              <w:t>,</w:t>
            </w:r>
          </w:p>
          <w:p w:rsidR="00FF46B7" w:rsidRDefault="00FF46B7">
            <w:pPr>
              <w:pStyle w:val="a3"/>
              <w:spacing w:before="0" w:beforeAutospacing="0" w:after="0" w:afterAutospacing="0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-110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4844.58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4844.58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Визначено підрядну організацію ТОВ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Маст-Буд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 (м. Маріуполь) Триває процедура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контрактингу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61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«Автомобільний міст по вул. Титова м. Кремінна Луганська область»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м. Кремінна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27" w:type="dxa"/>
            </w:tcMar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3958.95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3958.95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(за курсом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триває тендерна процедура визначення підрядної організації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«Автомобільний міст у місті </w:t>
            </w:r>
            <w:proofErr w:type="spellStart"/>
            <w:r>
              <w:rPr>
                <w:sz w:val="16"/>
                <w:szCs w:val="16"/>
                <w:lang w:val="uk-UA"/>
              </w:rPr>
              <w:t>Старобільськ</w:t>
            </w:r>
            <w:proofErr w:type="spellEnd"/>
            <w:r>
              <w:rPr>
                <w:sz w:val="16"/>
                <w:szCs w:val="16"/>
                <w:lang w:val="uk-UA"/>
              </w:rPr>
              <w:t>, Луганська область»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м. </w:t>
            </w:r>
            <w:proofErr w:type="spellStart"/>
            <w:r>
              <w:rPr>
                <w:sz w:val="16"/>
                <w:szCs w:val="16"/>
                <w:lang w:val="uk-UA"/>
              </w:rPr>
              <w:t>Старобільськ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6685.64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(по курсу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en-US"/>
              </w:rPr>
              <w:t xml:space="preserve">6685.64 </w:t>
            </w:r>
            <w:r>
              <w:rPr>
                <w:rStyle w:val="st82"/>
                <w:sz w:val="16"/>
                <w:szCs w:val="16"/>
                <w:lang w:val="uk-UA"/>
              </w:rPr>
              <w:t xml:space="preserve">(по курсу </w:t>
            </w:r>
            <w:r>
              <w:rPr>
                <w:rStyle w:val="st82"/>
                <w:sz w:val="16"/>
                <w:szCs w:val="16"/>
                <w:lang w:val="en-US"/>
              </w:rPr>
              <w:t>1$=26,218214)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Експертний звіт та проектно-кошторисна документація розроблені, триває проведення тендерних процедур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31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4.Надання якісних житлово-комунальних послуг, забезпечення житлом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Житлові регіональні цільові програми, що діють у  Луганській області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Регіональна комплексна програма підтримки індивідуального житлового будівництва на селі та покращання умов життєзабезпечення сільського населення «Власний дім» на 2012-2016 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Луганська область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2012-2016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2012-2016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Державний бюджет, обласний бюджет, місцеві бюджети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color w:val="auto"/>
                <w:sz w:val="16"/>
                <w:szCs w:val="16"/>
                <w:lang w:val="uk-UA"/>
              </w:rPr>
            </w:pPr>
            <w:r>
              <w:rPr>
                <w:rStyle w:val="st82"/>
                <w:color w:val="auto"/>
                <w:sz w:val="16"/>
                <w:szCs w:val="16"/>
                <w:lang w:val="uk-UA"/>
              </w:rPr>
              <w:t>20950,2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1080,0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1232,2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1080,0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34163,3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20950,2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right="-108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Введення в експлуатацію житла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Відсутність у достатньому обсязі фінансування із загального фонду державного та обласного бюджетів.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96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Програма сприяння забезпечення житлом педагогічних та науково-педагогічних працівників, медичних і фармацевтичних працівників, працівників культури та мистецтв, державних службовці, посадових осіб місцевого самоврядування у Луганській області на 2013-2017 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Луганська область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2013-2017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2013-2017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389,45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389,45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right="-108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Введення в експлуатацію житла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317,0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Не виконано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У І кварталі 2016 року фінансування програми  не відбувалось, договори не укладались.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Завдання програми не виконуються у повному обсязі через відсутність фінансування заходів програми, проведення антитерористичної операції</w:t>
            </w: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Програма забезпечена молоді житлом у Луганській області на 2013-2017 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Луганська область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2013-2017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2013-2017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1732,6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1732,6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right="-108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Введення в експлуатацію житла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кв. 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Не виконано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У І кварталі  2016 року фінансування не відбувалось, договори не укладались.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Завдання програми не виконуються у повному обсязі через відсутність фінансування заходів програми, проведення антитерористичної операції</w:t>
            </w:r>
          </w:p>
        </w:tc>
      </w:tr>
      <w:tr w:rsidR="00FF46B7" w:rsidTr="00FF46B7">
        <w:trPr>
          <w:cantSplit/>
          <w:trHeight w:val="203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ЄС/ПРООН, Проект «Місцевий розвиток, орієнтований на громаду»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left="-6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Забезпечення водопостачанням вулиць Леніна, Молодіжна,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Чкалова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та Комсомольська 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смт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Біловодськ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left="-68" w:right="33"/>
              <w:jc w:val="center"/>
              <w:rPr>
                <w:rFonts w:ascii="Antiqua" w:eastAsia="Times New Roman" w:hAnsi="Antiqu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смт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Біловодськ, Біловодський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489,556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489,556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108" w:right="-108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Укладається договір з підрядною організацією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Покращення водопостачання в </w:t>
            </w:r>
            <w:proofErr w:type="spellStart"/>
            <w:r>
              <w:rPr>
                <w:sz w:val="16"/>
                <w:szCs w:val="16"/>
                <w:lang w:val="uk-UA"/>
              </w:rPr>
              <w:t>с.Новоохтирка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-56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с.Новоохтирка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Новоайдарський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201,6044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201,6044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261,558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201,6044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261,558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201,6044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Капітальний ремонт водопроводу</w:t>
            </w:r>
          </w:p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колодязів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Км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2,5</w:t>
            </w:r>
          </w:p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ind w:left="-127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2,5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Відремонтовано водопровід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Покращення водопостачання в </w:t>
            </w:r>
            <w:proofErr w:type="spellStart"/>
            <w:r>
              <w:rPr>
                <w:sz w:val="16"/>
                <w:szCs w:val="16"/>
                <w:lang w:val="uk-UA"/>
              </w:rPr>
              <w:t>с.Новоохтирка</w:t>
            </w:r>
            <w:proofErr w:type="spellEnd"/>
            <w:r>
              <w:rPr>
                <w:sz w:val="16"/>
                <w:szCs w:val="16"/>
                <w:lang w:val="uk-UA"/>
              </w:rPr>
              <w:t>. Капітальний ремонт станції другого підйому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-56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с.Новоохтирка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Новоайдарський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район,</w:t>
            </w:r>
          </w:p>
          <w:p w:rsidR="00FF46B7" w:rsidRDefault="00FF46B7">
            <w:pPr>
              <w:pStyle w:val="st0"/>
              <w:spacing w:after="0"/>
              <w:ind w:left="-56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с.Веселе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uk-UA"/>
              </w:rPr>
              <w:t>Старобільський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2015- 2018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2015- 2018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-35,2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Інноваційні енергозберігаючі заходи в </w:t>
            </w:r>
            <w:proofErr w:type="spellStart"/>
            <w:r>
              <w:rPr>
                <w:sz w:val="16"/>
                <w:szCs w:val="16"/>
                <w:lang w:val="uk-UA"/>
              </w:rPr>
              <w:t>с.Розпасіївка</w:t>
            </w:r>
            <w:proofErr w:type="spellEnd"/>
            <w:r>
              <w:rPr>
                <w:sz w:val="16"/>
                <w:szCs w:val="16"/>
                <w:lang w:val="uk-UA"/>
              </w:rPr>
              <w:t>. Реконструкція системи водопостачання з встановленням частотного перетворювача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-56" w:right="3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с.Розпасіївка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Троїцький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171,9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271,635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271,635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виконання робіт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-10,0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34" w:right="-72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46B7" w:rsidTr="00FF46B7">
        <w:trPr>
          <w:cantSplit/>
          <w:trHeight w:val="247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6. Створення умов для формування здорового населення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3210  «Капітальні трансферти підприємствам (Установам, організаціям)»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 xml:space="preserve">Капітальний ремонт </w:t>
            </w:r>
            <w:proofErr w:type="spellStart"/>
            <w: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Колядівського</w:t>
            </w:r>
            <w:proofErr w:type="spellEnd"/>
            <w: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 xml:space="preserve"> ФП </w:t>
            </w:r>
            <w:proofErr w:type="spellStart"/>
            <w: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Новоайдарського</w:t>
            </w:r>
            <w:proofErr w:type="spellEnd"/>
            <w: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 xml:space="preserve"> ЦПМСД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Новоайдарський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 рік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525381,00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525381,00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Оформлення  документації на підписання договорів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rPr>
                <w:rStyle w:val="st82"/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5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КЕКВ 3132 «Капітальний ремонт інших об’єктів»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Капітальний ремонт системи опалення </w:t>
            </w:r>
            <w:proofErr w:type="spellStart"/>
            <w:r>
              <w:rPr>
                <w:sz w:val="16"/>
                <w:szCs w:val="16"/>
                <w:lang w:val="uk-UA"/>
              </w:rPr>
              <w:t>Кам’янської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СЛА ЗПСМ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Новопсковський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Залишки вільних коштів місцевого бюджету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74269,50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Капітальний ремонт системи опалення </w:t>
            </w:r>
            <w:proofErr w:type="spellStart"/>
            <w:r>
              <w:rPr>
                <w:rStyle w:val="st82"/>
                <w:sz w:val="16"/>
                <w:szCs w:val="16"/>
                <w:lang w:val="uk-UA"/>
              </w:rPr>
              <w:t>Кам’янської</w:t>
            </w:r>
            <w:proofErr w:type="spellEnd"/>
            <w:r>
              <w:rPr>
                <w:rStyle w:val="st82"/>
                <w:sz w:val="16"/>
                <w:szCs w:val="16"/>
                <w:lang w:val="uk-UA"/>
              </w:rPr>
              <w:t xml:space="preserve"> СЛА ЗПСМ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</w:pPr>
            <w:r>
              <w:rPr>
                <w:sz w:val="16"/>
                <w:szCs w:val="16"/>
                <w:lang w:val="uk-UA"/>
              </w:rPr>
              <w:t>Підготовка документів та пошук підрядчика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Капітальний ремонт педіатричного, неврологічного, поліклінічного відділень та дверних </w:t>
            </w:r>
            <w:proofErr w:type="spellStart"/>
            <w:r>
              <w:rPr>
                <w:sz w:val="16"/>
                <w:szCs w:val="16"/>
                <w:lang w:val="uk-UA"/>
              </w:rPr>
              <w:t>відкосів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головного корпусу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108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Сватівський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2016р.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Районний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730,0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</w:pPr>
            <w:r>
              <w:rPr>
                <w:sz w:val="16"/>
                <w:szCs w:val="16"/>
                <w:lang w:val="uk-UA"/>
              </w:rPr>
              <w:t>Початок проведення ремонтних робіт у ІІ кварталі 2016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46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113" w:right="113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КЕКВ 3110 «Придбання обладнання і предметів довгострокового користування»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ind w:firstLine="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Придбання медичного обладнання для комунальної установи «Територіальне медичне об’єднання м. Лисичанськ»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-57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м.Лисичанськ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sz w:val="16"/>
                <w:szCs w:val="16"/>
                <w:lang w:val="uk-UA"/>
              </w:rPr>
              <w:t>Попаснянський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3846,758 тис. </w:t>
            </w:r>
            <w:proofErr w:type="spellStart"/>
            <w:r>
              <w:rPr>
                <w:rStyle w:val="st82"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286,4880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286,488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286,4880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286,4880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286,4880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медобладнання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Виконано.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Закуплено обладнання, заплановане на 1 квартал 2016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25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Забезпечення спеціалізованим медичним автотранспортом структурних підрозділів </w:t>
            </w:r>
            <w:proofErr w:type="spellStart"/>
            <w:r>
              <w:rPr>
                <w:sz w:val="16"/>
                <w:szCs w:val="16"/>
                <w:lang w:val="uk-UA"/>
              </w:rPr>
              <w:t>КЗ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«Біловодський районний ЦПМСД»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Біловодський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1740,0 тис. </w:t>
            </w:r>
            <w:proofErr w:type="spellStart"/>
            <w:r>
              <w:rPr>
                <w:rStyle w:val="st82"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автомобілів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</w:pPr>
            <w:r>
              <w:rPr>
                <w:sz w:val="16"/>
                <w:szCs w:val="16"/>
                <w:lang w:val="uk-UA"/>
              </w:rPr>
              <w:t>проводиться тендерна процедура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25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3122 « Капітальне будівництво (придбання) інших об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єктів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jc w:val="center"/>
              <w:rPr>
                <w:rFonts w:ascii="Antiqua" w:eastAsia="Times New Roman" w:hAnsi="Antiqua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Комунальна установа «Територіальне медичне об’єднання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м.Лисичанськ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»    Капітальне будівництво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киснепроводу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для операційних та реанімаційних залів хірургічного корпусу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right="-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м. Лисичанськ,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Попаснянський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265,0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будівництва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киснепроводу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для операційних та реанімаційних залів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триває підготовка проектної документації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Комунальна установа «Територіальне медичне об’єднання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м.Лисичанськ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»   Капітальний ремонт приміщень відділення анестезіології та інтенсивної терапії ЦМЛ ім. Титова</w:t>
            </w:r>
          </w:p>
          <w:p w:rsidR="00FF46B7" w:rsidRDefault="00FF46B7">
            <w:pP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right="-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м. Лисичанськ,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Попаснянський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триває підготовка проектної документації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Комунальна установа «Територіальне медичне об’єднання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м.Лисичанськ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Капітальний ремонт приміщень відділення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екстренної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(невідкладної) медичної допомоги ЦМЛ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ім.Титова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ind w:right="-57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м.Лисичсанськ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Попаснянський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425,0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e"/>
              <w:spacing w:before="0"/>
              <w:ind w:left="-85" w:right="-72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 стадії виконання</w:t>
            </w:r>
          </w:p>
          <w:p w:rsidR="00FF46B7" w:rsidRDefault="00FF46B7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триває підготовка проектної документації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113" w:right="113"/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КФКВ 080800 «Центри первинної медичної (медико-санітарної) допомоги»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4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Придбання обладнання для  </w:t>
            </w:r>
            <w:proofErr w:type="spellStart"/>
            <w:r>
              <w:rPr>
                <w:sz w:val="16"/>
                <w:szCs w:val="16"/>
                <w:lang w:val="uk-UA"/>
              </w:rPr>
              <w:t>Рубіжанської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центральної міської лікарні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м.Рубіжне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138,722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138,722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138,722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138,722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138,722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138,722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медобладнання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86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4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Придбання медичного обладнання для </w:t>
            </w:r>
            <w:proofErr w:type="spellStart"/>
            <w:r>
              <w:rPr>
                <w:sz w:val="16"/>
                <w:szCs w:val="16"/>
                <w:lang w:val="uk-UA"/>
              </w:rPr>
              <w:t>Рубіжанської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центральної міської лікарні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м.Рубіжне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475,448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Style w:val="st82"/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Style w:val="st82"/>
                <w:rFonts w:ascii="Times New Roman" w:hAnsi="Times New Roman"/>
                <w:sz w:val="16"/>
                <w:szCs w:val="16"/>
              </w:rPr>
              <w:t>475,448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475,448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475,448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475,448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475,448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медобладнання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b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4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Облаштування Центральної міської лікарні </w:t>
            </w: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м.Рубіжне</w:t>
            </w:r>
            <w:proofErr w:type="spellEnd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. Закупівля медичного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м.Рубіжне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Інші джерела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 xml:space="preserve">459,252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459,252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459,252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459,252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459,252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459,252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медичного обладнання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b/>
                <w:sz w:val="16"/>
                <w:szCs w:val="16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Придбання медичного обладнання для </w:t>
            </w:r>
            <w:proofErr w:type="spellStart"/>
            <w:r>
              <w:rPr>
                <w:sz w:val="16"/>
                <w:szCs w:val="16"/>
                <w:lang w:val="uk-UA"/>
              </w:rPr>
              <w:t>КЗ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</w:t>
            </w:r>
            <w:proofErr w:type="spellStart"/>
            <w:r>
              <w:rPr>
                <w:sz w:val="16"/>
                <w:szCs w:val="16"/>
                <w:lang w:val="uk-UA"/>
              </w:rPr>
              <w:t>Міловський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районний центр ПМСД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Міловський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500,0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13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Придбання медичного обладнання </w:t>
            </w:r>
            <w:proofErr w:type="spellStart"/>
            <w:r>
              <w:rPr>
                <w:sz w:val="16"/>
                <w:szCs w:val="16"/>
                <w:lang w:val="uk-UA"/>
              </w:rPr>
              <w:t>КЗ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«Станично-Луганський районний центр ПМСД»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Станично-Луганський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Районний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280400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rPr>
                <w:rFonts w:ascii="Antiqua" w:eastAsia="Times New Roman" w:hAnsi="Antiqua"/>
                <w:sz w:val="26"/>
                <w:lang w:eastAsia="ru-RU"/>
              </w:rPr>
            </w:pPr>
            <w:r>
              <w:rPr>
                <w:rStyle w:val="st82"/>
                <w:sz w:val="16"/>
                <w:szCs w:val="16"/>
              </w:rPr>
              <w:t>Рівень освоєння коштів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  <w:r>
              <w:rPr>
                <w:sz w:val="16"/>
                <w:szCs w:val="16"/>
                <w:lang w:val="uk-UA"/>
              </w:rPr>
              <w:t xml:space="preserve"> триває пошук постачальника для придбання медичного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156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46B7" w:rsidRDefault="00FF46B7">
            <w:pPr>
              <w:pStyle w:val="a3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КФКВ 080800, КЕКВ 3110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sz w:val="16"/>
                <w:szCs w:val="16"/>
                <w:lang w:val="uk-UA"/>
              </w:rPr>
              <w:t xml:space="preserve">Придбання обладнання для </w:t>
            </w:r>
            <w:proofErr w:type="spellStart"/>
            <w:r>
              <w:rPr>
                <w:sz w:val="16"/>
                <w:szCs w:val="16"/>
                <w:lang w:val="uk-UA"/>
              </w:rPr>
              <w:t>КУ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«</w:t>
            </w: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районний центр ПМ-СД»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Кремінський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88440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ind w:left="-57" w:right="-57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кондиціонеру,</w:t>
            </w:r>
          </w:p>
          <w:p w:rsidR="00FF46B7" w:rsidRDefault="00FF46B7">
            <w:pPr>
              <w:pStyle w:val="st12"/>
              <w:spacing w:before="0" w:after="0"/>
              <w:ind w:left="-57" w:right="-57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встановлення теплового лічильника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-3</w:t>
            </w: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</w:p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  <w:r>
              <w:rPr>
                <w:sz w:val="16"/>
                <w:szCs w:val="16"/>
                <w:lang w:val="uk-UA"/>
              </w:rPr>
              <w:t xml:space="preserve"> Проводиться пошук постачальника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382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F46B7" w:rsidRDefault="00FF46B7">
            <w:pPr>
              <w:ind w:left="113" w:right="57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ЄС/ПРООН,Проект «Місцевий розвиток, орієнтований на громаду ІІІ»</w:t>
            </w:r>
          </w:p>
          <w:p w:rsidR="00FF46B7" w:rsidRDefault="00FF46B7">
            <w:pPr>
              <w:pStyle w:val="a3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Дооснащення</w:t>
            </w:r>
            <w:proofErr w:type="spellEnd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 медичним обладнанням Центральної міської лікарні у </w:t>
            </w: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м.Рубіжне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м.Рубіжне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Місцевий бюджет</w:t>
            </w:r>
          </w:p>
          <w:p w:rsidR="00FF46B7" w:rsidRDefault="00FF46B7">
            <w:pPr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556,968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proofErr w:type="spellStart"/>
            <w:proofErr w:type="gramStart"/>
            <w:r>
              <w:rPr>
                <w:rStyle w:val="st82"/>
                <w:sz w:val="16"/>
                <w:szCs w:val="16"/>
              </w:rPr>
              <w:t>Р</w:t>
            </w:r>
            <w:proofErr w:type="gramEnd"/>
            <w:r>
              <w:rPr>
                <w:rStyle w:val="st82"/>
                <w:sz w:val="16"/>
                <w:szCs w:val="16"/>
              </w:rPr>
              <w:t>івень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освоєння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коштів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Виконано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</w:p>
        </w:tc>
      </w:tr>
      <w:tr w:rsidR="00FF46B7" w:rsidTr="00FF46B7">
        <w:trPr>
          <w:cantSplit/>
          <w:trHeight w:val="27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Забезпечення міжрайонного акушерсько-гінекологічного відділення апаратом для </w:t>
            </w: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СРАР-терапії</w:t>
            </w:r>
            <w:proofErr w:type="spellEnd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 новонароджених з функцією СРАР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Луганська область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300,2424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300,2424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300,2424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300,2424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Придбання обладнання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очікується поставка обладнання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46B7" w:rsidTr="00FF46B7">
        <w:trPr>
          <w:cantSplit/>
          <w:trHeight w:val="118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Дооснащення</w:t>
            </w:r>
            <w:proofErr w:type="spellEnd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 медичним обладнанням гінекологічного відділення ЦРЛ в </w:t>
            </w: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м.Білокуракине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bCs/>
                <w:color w:val="000000"/>
                <w:sz w:val="16"/>
                <w:szCs w:val="16"/>
                <w:lang w:val="uk-UA"/>
              </w:rPr>
              <w:t>м.Білокуракине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482,920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482,920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567,721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482,920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567,721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482,920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proofErr w:type="spellStart"/>
            <w:proofErr w:type="gramStart"/>
            <w:r>
              <w:rPr>
                <w:rStyle w:val="st82"/>
                <w:sz w:val="16"/>
                <w:szCs w:val="16"/>
              </w:rPr>
              <w:t>Р</w:t>
            </w:r>
            <w:proofErr w:type="gramEnd"/>
            <w:r>
              <w:rPr>
                <w:rStyle w:val="st82"/>
                <w:sz w:val="16"/>
                <w:szCs w:val="16"/>
              </w:rPr>
              <w:t>івень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освоєння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коштів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F46B7" w:rsidTr="00FF46B7">
        <w:trPr>
          <w:cantSplit/>
          <w:trHeight w:val="299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6B7" w:rsidRDefault="00FF46B7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Autospacing="0" w:afterAutospacing="0"/>
              <w:ind w:left="-85" w:right="-72"/>
              <w:jc w:val="center"/>
              <w:rPr>
                <w:bCs/>
                <w:color w:val="000000"/>
                <w:sz w:val="16"/>
                <w:szCs w:val="16"/>
                <w:lang w:val="uk-UA" w:eastAsia="uk-UA"/>
              </w:rPr>
            </w:pPr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 xml:space="preserve">Покращення медичних послуг в </w:t>
            </w:r>
            <w:proofErr w:type="spellStart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с.Гречишкине</w:t>
            </w:r>
            <w:proofErr w:type="spellEnd"/>
            <w:r>
              <w:rPr>
                <w:bCs/>
                <w:color w:val="000000"/>
                <w:sz w:val="16"/>
                <w:szCs w:val="16"/>
                <w:lang w:val="uk-UA" w:eastAsia="uk-UA"/>
              </w:rPr>
              <w:t>. Придбання медичного обладнання для амбулаторії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 w:right="33"/>
              <w:jc w:val="left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bCs/>
                <w:color w:val="000000"/>
                <w:sz w:val="16"/>
                <w:szCs w:val="16"/>
                <w:lang w:val="uk-UA"/>
              </w:rPr>
              <w:t>с.Гречишкине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2015-2017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Місцевий бюджет</w:t>
            </w:r>
          </w:p>
          <w:p w:rsidR="00FF46B7" w:rsidRDefault="00FF46B7">
            <w:pPr>
              <w:pStyle w:val="st0"/>
              <w:spacing w:after="0"/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228,997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228,997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F46B7" w:rsidRDefault="00FF46B7">
            <w:pPr>
              <w:pStyle w:val="st12"/>
              <w:ind w:left="113" w:right="113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jc w:val="left"/>
              <w:rPr>
                <w:rStyle w:val="st82"/>
                <w:sz w:val="16"/>
                <w:szCs w:val="16"/>
                <w:lang w:val="uk-UA"/>
              </w:rPr>
            </w:pPr>
            <w:proofErr w:type="spellStart"/>
            <w:proofErr w:type="gramStart"/>
            <w:r>
              <w:rPr>
                <w:rStyle w:val="st82"/>
                <w:sz w:val="16"/>
                <w:szCs w:val="16"/>
              </w:rPr>
              <w:t>Р</w:t>
            </w:r>
            <w:proofErr w:type="gramEnd"/>
            <w:r>
              <w:rPr>
                <w:rStyle w:val="st82"/>
                <w:sz w:val="16"/>
                <w:szCs w:val="16"/>
              </w:rPr>
              <w:t>івень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освоєння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t82"/>
                <w:sz w:val="16"/>
                <w:szCs w:val="16"/>
              </w:rPr>
              <w:t>коштів</w:t>
            </w:r>
            <w:proofErr w:type="spellEnd"/>
            <w:r>
              <w:rPr>
                <w:rStyle w:val="st82"/>
                <w:sz w:val="16"/>
                <w:szCs w:val="16"/>
              </w:rPr>
              <w:t xml:space="preserve"> за проектом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12"/>
              <w:spacing w:before="0" w:after="0"/>
              <w:rPr>
                <w:rStyle w:val="st82"/>
                <w:sz w:val="16"/>
                <w:szCs w:val="16"/>
                <w:lang w:val="uk-UA"/>
              </w:rPr>
            </w:pPr>
            <w:r>
              <w:rPr>
                <w:rStyle w:val="st82"/>
                <w:sz w:val="16"/>
                <w:szCs w:val="16"/>
                <w:lang w:val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a3"/>
              <w:spacing w:before="0" w:beforeAutospacing="0" w:after="0" w:afterAutospacing="0"/>
              <w:ind w:left="-85" w:right="-72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6B7" w:rsidRDefault="00FF46B7">
            <w:pPr>
              <w:pStyle w:val="st0"/>
              <w:spacing w:after="0"/>
              <w:ind w:left="0"/>
              <w:jc w:val="lef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стадії виконання</w:t>
            </w:r>
          </w:p>
          <w:p w:rsidR="00FF46B7" w:rsidRDefault="00FF46B7">
            <w:pPr>
              <w:pStyle w:val="st0"/>
              <w:spacing w:after="0"/>
              <w:ind w:left="0"/>
              <w:jc w:val="lef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проводиться тендер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B7" w:rsidRDefault="00FF46B7">
            <w:pPr>
              <w:ind w:left="-85" w:right="-7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FF46B7" w:rsidRDefault="00FF46B7" w:rsidP="00FF46B7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F46B7" w:rsidRDefault="00FF46B7" w:rsidP="00FF46B7">
      <w:pPr>
        <w:rPr>
          <w:rFonts w:ascii="Times New Roman" w:hAnsi="Times New Roman"/>
          <w:sz w:val="26"/>
        </w:rPr>
      </w:pPr>
    </w:p>
    <w:p w:rsidR="00FF0526" w:rsidRDefault="00FF0526"/>
    <w:sectPr w:rsidR="00FF0526" w:rsidSect="00FF46B7">
      <w:pgSz w:w="16838" w:h="11906" w:orient="landscape"/>
      <w:pgMar w:top="1134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46B7"/>
    <w:rsid w:val="00FF0526"/>
    <w:rsid w:val="00FF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FF46B7"/>
    <w:pPr>
      <w:spacing w:after="0" w:line="240" w:lineRule="auto"/>
    </w:pPr>
    <w:rPr>
      <w:rFonts w:ascii="Antiqua" w:eastAsia="Times New Roman" w:hAnsi="Antiqua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F46B7"/>
    <w:rPr>
      <w:rFonts w:ascii="Antiqua" w:eastAsia="Times New Roman" w:hAnsi="Antiqua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F46B7"/>
    <w:pPr>
      <w:tabs>
        <w:tab w:val="center" w:pos="4677"/>
        <w:tab w:val="right" w:pos="9355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F46B7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F46B7"/>
    <w:pPr>
      <w:tabs>
        <w:tab w:val="center" w:pos="4677"/>
        <w:tab w:val="right" w:pos="9355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F46B7"/>
    <w:rPr>
      <w:rFonts w:ascii="Antiqua" w:eastAsia="Times New Roman" w:hAnsi="Antiqua" w:cs="Times New Roman"/>
      <w:sz w:val="26"/>
      <w:szCs w:val="20"/>
      <w:lang w:eastAsia="ru-RU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F46B7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F46B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F46B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F46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Нормальний текст"/>
    <w:basedOn w:val="a"/>
    <w:rsid w:val="00FF46B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f">
    <w:name w:val="Назва документа"/>
    <w:basedOn w:val="a"/>
    <w:next w:val="ae"/>
    <w:rsid w:val="00FF46B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FF46B7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t12">
    <w:name w:val="st12"/>
    <w:rsid w:val="00FF46B7"/>
    <w:pPr>
      <w:autoSpaceDE w:val="0"/>
      <w:autoSpaceDN w:val="0"/>
      <w:adjustRightInd w:val="0"/>
      <w:spacing w:before="136" w:after="136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t0">
    <w:name w:val="st0"/>
    <w:rsid w:val="00FF46B7"/>
    <w:pPr>
      <w:autoSpaceDE w:val="0"/>
      <w:autoSpaceDN w:val="0"/>
      <w:adjustRightInd w:val="0"/>
      <w:spacing w:after="136" w:line="240" w:lineRule="auto"/>
      <w:ind w:left="408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0">
    <w:name w:val="annotation reference"/>
    <w:basedOn w:val="a0"/>
    <w:uiPriority w:val="99"/>
    <w:semiHidden/>
    <w:unhideWhenUsed/>
    <w:rsid w:val="00FF46B7"/>
    <w:rPr>
      <w:sz w:val="16"/>
      <w:szCs w:val="16"/>
    </w:rPr>
  </w:style>
  <w:style w:type="character" w:customStyle="1" w:styleId="st82">
    <w:name w:val="st82"/>
    <w:rsid w:val="00FF46B7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11453</Words>
  <Characters>6529</Characters>
  <Application>Microsoft Office Word</Application>
  <DocSecurity>0</DocSecurity>
  <Lines>54</Lines>
  <Paragraphs>35</Paragraphs>
  <ScaleCrop>false</ScaleCrop>
  <Company>Microsoft</Company>
  <LinksUpToDate>false</LinksUpToDate>
  <CharactersWithSpaces>17947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2016-06-24T06:01:00Z</dcterms:created>
  <dcterms:modified xsi:type="dcterms:W3CDTF">2016-06-24T06:04:00Z</dcterms:modified>
</cp:coreProperties>
</file>