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B1" w:rsidRPr="008840AC" w:rsidRDefault="00F25BB1" w:rsidP="00A07E4F">
      <w:pPr>
        <w:ind w:left="5529"/>
        <w:contextualSpacing/>
        <w:rPr>
          <w:rFonts w:ascii="Times New Roman" w:hAnsi="Times New Roman"/>
          <w:spacing w:val="0"/>
          <w:szCs w:val="28"/>
          <w:lang w:val="uk-UA"/>
        </w:rPr>
      </w:pPr>
      <w:r w:rsidRPr="008840AC">
        <w:rPr>
          <w:rFonts w:ascii="Times New Roman" w:hAnsi="Times New Roman"/>
          <w:spacing w:val="0"/>
          <w:szCs w:val="28"/>
          <w:lang w:val="uk-UA"/>
        </w:rPr>
        <w:t xml:space="preserve">Додаток  </w:t>
      </w:r>
      <w:r w:rsidR="00791815">
        <w:rPr>
          <w:rFonts w:ascii="Times New Roman" w:hAnsi="Times New Roman"/>
          <w:spacing w:val="0"/>
          <w:szCs w:val="28"/>
          <w:lang w:val="uk-UA"/>
        </w:rPr>
        <w:t>1</w:t>
      </w:r>
    </w:p>
    <w:p w:rsidR="00F25BB1" w:rsidRPr="008840AC" w:rsidRDefault="00F25BB1" w:rsidP="00A07E4F">
      <w:pPr>
        <w:ind w:left="5529"/>
        <w:contextualSpacing/>
        <w:rPr>
          <w:rFonts w:ascii="Times New Roman" w:hAnsi="Times New Roman"/>
          <w:spacing w:val="0"/>
          <w:szCs w:val="28"/>
          <w:lang w:val="uk-UA"/>
        </w:rPr>
      </w:pPr>
      <w:r w:rsidRPr="008840AC">
        <w:rPr>
          <w:rFonts w:ascii="Times New Roman" w:hAnsi="Times New Roman"/>
          <w:spacing w:val="0"/>
          <w:szCs w:val="28"/>
          <w:lang w:val="uk-UA"/>
        </w:rPr>
        <w:t xml:space="preserve">до розпорядження голови районної державної адміністрації </w:t>
      </w:r>
      <w:r w:rsidR="00A07E4F">
        <w:rPr>
          <w:rFonts w:ascii="Times New Roman" w:hAnsi="Times New Roman"/>
          <w:spacing w:val="0"/>
          <w:szCs w:val="28"/>
          <w:lang w:val="uk-UA"/>
        </w:rPr>
        <w:t>–</w:t>
      </w:r>
      <w:r w:rsidRPr="008840AC">
        <w:rPr>
          <w:rFonts w:ascii="Times New Roman" w:hAnsi="Times New Roman"/>
          <w:spacing w:val="0"/>
          <w:szCs w:val="28"/>
          <w:lang w:val="uk-UA"/>
        </w:rPr>
        <w:t xml:space="preserve"> керівника</w:t>
      </w:r>
      <w:r w:rsidR="00A07E4F">
        <w:rPr>
          <w:rFonts w:ascii="Times New Roman" w:hAnsi="Times New Roman"/>
          <w:spacing w:val="0"/>
          <w:szCs w:val="28"/>
          <w:lang w:val="uk-UA"/>
        </w:rPr>
        <w:t xml:space="preserve"> </w:t>
      </w:r>
      <w:r w:rsidRPr="008840AC">
        <w:rPr>
          <w:rFonts w:ascii="Times New Roman" w:hAnsi="Times New Roman"/>
          <w:spacing w:val="0"/>
          <w:szCs w:val="28"/>
          <w:lang w:val="uk-UA"/>
        </w:rPr>
        <w:t>районної військово-цивільної адміністрації</w:t>
      </w:r>
    </w:p>
    <w:p w:rsidR="00F25BB1" w:rsidRDefault="00F25BB1" w:rsidP="0027089E">
      <w:pPr>
        <w:ind w:left="5529"/>
        <w:contextualSpacing/>
        <w:rPr>
          <w:rFonts w:ascii="Times New Roman" w:hAnsi="Times New Roman"/>
          <w:spacing w:val="0"/>
          <w:szCs w:val="28"/>
          <w:lang w:val="uk-UA"/>
        </w:rPr>
      </w:pPr>
      <w:r w:rsidRPr="008840AC">
        <w:rPr>
          <w:rFonts w:ascii="Times New Roman" w:hAnsi="Times New Roman"/>
          <w:spacing w:val="0"/>
          <w:szCs w:val="28"/>
          <w:lang w:val="uk-UA"/>
        </w:rPr>
        <w:t xml:space="preserve">від </w:t>
      </w:r>
      <w:r w:rsidR="000B488E">
        <w:rPr>
          <w:rFonts w:ascii="Times New Roman" w:hAnsi="Times New Roman"/>
          <w:spacing w:val="0"/>
          <w:szCs w:val="28"/>
          <w:lang w:val="uk-UA"/>
        </w:rPr>
        <w:t>_________________</w:t>
      </w:r>
      <w:r w:rsidR="00303663">
        <w:rPr>
          <w:rFonts w:ascii="Times New Roman" w:hAnsi="Times New Roman"/>
          <w:spacing w:val="0"/>
          <w:szCs w:val="28"/>
          <w:lang w:val="uk-UA"/>
        </w:rPr>
        <w:t xml:space="preserve"> № </w:t>
      </w:r>
      <w:r w:rsidR="000B488E">
        <w:rPr>
          <w:rFonts w:ascii="Times New Roman" w:hAnsi="Times New Roman"/>
          <w:spacing w:val="0"/>
          <w:szCs w:val="28"/>
          <w:lang w:val="uk-UA"/>
        </w:rPr>
        <w:t>______</w:t>
      </w:r>
    </w:p>
    <w:p w:rsidR="0027089E" w:rsidRPr="008840AC" w:rsidRDefault="0027089E" w:rsidP="0027089E">
      <w:pPr>
        <w:ind w:left="5529"/>
        <w:contextualSpacing/>
        <w:rPr>
          <w:rFonts w:ascii="Times New Roman" w:hAnsi="Times New Roman"/>
          <w:spacing w:val="0"/>
          <w:szCs w:val="28"/>
          <w:lang w:val="uk-UA"/>
        </w:rPr>
      </w:pPr>
    </w:p>
    <w:p w:rsidR="00F25BB1" w:rsidRPr="008840AC" w:rsidRDefault="00F25BB1" w:rsidP="00F25BB1">
      <w:pPr>
        <w:contextualSpacing/>
        <w:jc w:val="both"/>
        <w:rPr>
          <w:rFonts w:ascii="Times New Roman" w:hAnsi="Times New Roman"/>
          <w:spacing w:val="0"/>
          <w:szCs w:val="28"/>
          <w:lang w:val="uk-UA"/>
        </w:rPr>
      </w:pPr>
    </w:p>
    <w:p w:rsidR="00F25BB1" w:rsidRPr="008840AC" w:rsidRDefault="00F25BB1" w:rsidP="00F25BB1">
      <w:pPr>
        <w:contextualSpacing/>
        <w:jc w:val="both"/>
        <w:rPr>
          <w:rFonts w:ascii="Times New Roman" w:hAnsi="Times New Roman"/>
          <w:spacing w:val="0"/>
          <w:szCs w:val="28"/>
          <w:lang w:val="uk-UA"/>
        </w:rPr>
      </w:pPr>
    </w:p>
    <w:p w:rsidR="00F25BB1" w:rsidRPr="008840AC" w:rsidRDefault="00F25BB1" w:rsidP="00F25BB1">
      <w:pPr>
        <w:contextualSpacing/>
        <w:jc w:val="center"/>
        <w:rPr>
          <w:rFonts w:ascii="Times New Roman" w:hAnsi="Times New Roman"/>
          <w:spacing w:val="0"/>
          <w:szCs w:val="28"/>
          <w:lang w:val="uk-UA"/>
        </w:rPr>
      </w:pPr>
      <w:r w:rsidRPr="008840AC">
        <w:rPr>
          <w:rFonts w:ascii="Times New Roman" w:hAnsi="Times New Roman"/>
          <w:spacing w:val="0"/>
          <w:szCs w:val="28"/>
          <w:lang w:val="uk-UA"/>
        </w:rPr>
        <w:t>СКЛАД КОМІСІЇ</w:t>
      </w:r>
    </w:p>
    <w:p w:rsidR="00F25BB1" w:rsidRPr="008840AC" w:rsidRDefault="00F25BB1" w:rsidP="00F25BB1">
      <w:pPr>
        <w:contextualSpacing/>
        <w:jc w:val="center"/>
        <w:rPr>
          <w:rFonts w:ascii="Times New Roman" w:hAnsi="Times New Roman"/>
          <w:spacing w:val="0"/>
          <w:szCs w:val="28"/>
          <w:lang w:val="uk-UA"/>
        </w:rPr>
      </w:pPr>
      <w:r w:rsidRPr="008840AC">
        <w:rPr>
          <w:rFonts w:ascii="Times New Roman" w:hAnsi="Times New Roman"/>
          <w:spacing w:val="0"/>
          <w:szCs w:val="28"/>
          <w:lang w:val="uk-UA"/>
        </w:rPr>
        <w:t>з приймання-п</w:t>
      </w:r>
      <w:r w:rsidR="00F14A32" w:rsidRPr="008840AC">
        <w:rPr>
          <w:rFonts w:ascii="Times New Roman" w:hAnsi="Times New Roman"/>
          <w:spacing w:val="0"/>
          <w:szCs w:val="28"/>
          <w:lang w:val="uk-UA"/>
        </w:rPr>
        <w:t xml:space="preserve">ередачі об’єктів водопостачання, </w:t>
      </w:r>
      <w:r w:rsidRPr="008840AC">
        <w:rPr>
          <w:rFonts w:ascii="Times New Roman" w:hAnsi="Times New Roman"/>
          <w:spacing w:val="0"/>
          <w:szCs w:val="28"/>
          <w:lang w:val="uk-UA"/>
        </w:rPr>
        <w:t>водовідведення</w:t>
      </w:r>
      <w:r w:rsidR="00F14A32" w:rsidRPr="00153D84">
        <w:rPr>
          <w:rFonts w:ascii="Times New Roman" w:hAnsi="Times New Roman"/>
          <w:spacing w:val="0"/>
          <w:szCs w:val="28"/>
          <w:lang w:val="uk-UA"/>
        </w:rPr>
        <w:t xml:space="preserve"> та безхазяйних водопровідних мереж </w:t>
      </w:r>
      <w:r w:rsidRPr="008840AC">
        <w:rPr>
          <w:rFonts w:ascii="Times New Roman" w:hAnsi="Times New Roman"/>
          <w:spacing w:val="0"/>
          <w:szCs w:val="28"/>
          <w:lang w:val="uk-UA"/>
        </w:rPr>
        <w:t>комунальному підприємству «</w:t>
      </w:r>
      <w:proofErr w:type="spellStart"/>
      <w:r w:rsidRPr="008840AC">
        <w:rPr>
          <w:rFonts w:ascii="Times New Roman" w:hAnsi="Times New Roman"/>
          <w:spacing w:val="0"/>
          <w:szCs w:val="28"/>
          <w:lang w:val="uk-UA"/>
        </w:rPr>
        <w:t>Попаснянський</w:t>
      </w:r>
      <w:proofErr w:type="spellEnd"/>
      <w:r w:rsidRPr="008840AC">
        <w:rPr>
          <w:rFonts w:ascii="Times New Roman" w:hAnsi="Times New Roman"/>
          <w:spacing w:val="0"/>
          <w:szCs w:val="28"/>
          <w:lang w:val="uk-UA"/>
        </w:rPr>
        <w:t xml:space="preserve"> районний водоканал»</w:t>
      </w:r>
    </w:p>
    <w:p w:rsidR="00F25BB1" w:rsidRPr="008840AC" w:rsidRDefault="00F25BB1" w:rsidP="00F25BB1">
      <w:pPr>
        <w:contextualSpacing/>
        <w:jc w:val="center"/>
        <w:rPr>
          <w:rFonts w:ascii="Times New Roman" w:hAnsi="Times New Roman"/>
          <w:spacing w:val="0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767"/>
        <w:gridCol w:w="60"/>
        <w:gridCol w:w="3225"/>
      </w:tblGrid>
      <w:tr w:rsidR="00F25BB1" w:rsidRPr="008966E1" w:rsidTr="00A07E4F">
        <w:trPr>
          <w:trHeight w:val="807"/>
        </w:trPr>
        <w:tc>
          <w:tcPr>
            <w:tcW w:w="2802" w:type="dxa"/>
          </w:tcPr>
          <w:p w:rsidR="00F25BB1" w:rsidRPr="008966E1" w:rsidRDefault="00F25BB1" w:rsidP="009E50A2">
            <w:pPr>
              <w:contextualSpacing/>
              <w:jc w:val="center"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П.І.Б</w:t>
            </w:r>
          </w:p>
        </w:tc>
        <w:tc>
          <w:tcPr>
            <w:tcW w:w="3767" w:type="dxa"/>
          </w:tcPr>
          <w:p w:rsidR="00F25BB1" w:rsidRPr="008966E1" w:rsidRDefault="00F25BB1" w:rsidP="009E50A2">
            <w:pPr>
              <w:contextualSpacing/>
              <w:jc w:val="center"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3285" w:type="dxa"/>
            <w:gridSpan w:val="2"/>
          </w:tcPr>
          <w:p w:rsidR="00F25BB1" w:rsidRPr="008966E1" w:rsidRDefault="00F25BB1" w:rsidP="009E50A2">
            <w:pPr>
              <w:contextualSpacing/>
              <w:jc w:val="center"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Відношення до комісії</w:t>
            </w:r>
          </w:p>
        </w:tc>
      </w:tr>
      <w:tr w:rsidR="00F25BB1" w:rsidRPr="008966E1" w:rsidTr="00F25BB1">
        <w:tc>
          <w:tcPr>
            <w:tcW w:w="2802" w:type="dxa"/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</w:p>
          <w:p w:rsidR="00F25BB1" w:rsidRPr="008966E1" w:rsidRDefault="000B488E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Шакун</w:t>
            </w:r>
            <w:proofErr w:type="spellEnd"/>
            <w:r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С.В. </w:t>
            </w:r>
          </w:p>
        </w:tc>
        <w:tc>
          <w:tcPr>
            <w:tcW w:w="3767" w:type="dxa"/>
          </w:tcPr>
          <w:p w:rsidR="00F25BB1" w:rsidRPr="008966E1" w:rsidRDefault="00F25BB1" w:rsidP="000B488E">
            <w:pPr>
              <w:spacing w:line="216" w:lineRule="auto"/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голов</w:t>
            </w:r>
            <w:r w:rsidR="000B488E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а</w:t>
            </w: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районної державної адміністрації – керівник військово-цивільної адміністрації</w:t>
            </w:r>
          </w:p>
        </w:tc>
        <w:tc>
          <w:tcPr>
            <w:tcW w:w="3285" w:type="dxa"/>
            <w:gridSpan w:val="2"/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Голова комісії</w:t>
            </w:r>
          </w:p>
        </w:tc>
      </w:tr>
      <w:tr w:rsidR="00F25BB1" w:rsidRPr="008966E1" w:rsidTr="00F25BB1">
        <w:tc>
          <w:tcPr>
            <w:tcW w:w="2802" w:type="dxa"/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</w:p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Архипенко С.В.</w:t>
            </w:r>
          </w:p>
        </w:tc>
        <w:tc>
          <w:tcPr>
            <w:tcW w:w="3767" w:type="dxa"/>
          </w:tcPr>
          <w:p w:rsidR="00F25BB1" w:rsidRPr="008966E1" w:rsidRDefault="00F25BB1" w:rsidP="00F25BB1">
            <w:pPr>
              <w:spacing w:line="216" w:lineRule="auto"/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начальник відділу житлово-комунального господарства та будівництва райдержадміністрації</w:t>
            </w:r>
          </w:p>
        </w:tc>
        <w:tc>
          <w:tcPr>
            <w:tcW w:w="3285" w:type="dxa"/>
            <w:gridSpan w:val="2"/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Заступник голови комісії</w:t>
            </w:r>
          </w:p>
        </w:tc>
      </w:tr>
      <w:tr w:rsidR="00F25BB1" w:rsidRPr="008966E1" w:rsidTr="00F25BB1">
        <w:tc>
          <w:tcPr>
            <w:tcW w:w="2802" w:type="dxa"/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</w:p>
          <w:p w:rsidR="00F25BB1" w:rsidRPr="008966E1" w:rsidRDefault="000B488E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Чернікова</w:t>
            </w:r>
            <w:proofErr w:type="spellEnd"/>
            <w:r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А.М.</w:t>
            </w:r>
          </w:p>
        </w:tc>
        <w:tc>
          <w:tcPr>
            <w:tcW w:w="3767" w:type="dxa"/>
          </w:tcPr>
          <w:p w:rsidR="00F25BB1" w:rsidRPr="008966E1" w:rsidRDefault="000B488E" w:rsidP="00F25BB1">
            <w:pPr>
              <w:spacing w:line="216" w:lineRule="auto"/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Начальник юридичного відділу апарату райдержадміністрації</w:t>
            </w:r>
          </w:p>
        </w:tc>
        <w:tc>
          <w:tcPr>
            <w:tcW w:w="3285" w:type="dxa"/>
            <w:gridSpan w:val="2"/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Член комісії</w:t>
            </w:r>
          </w:p>
        </w:tc>
      </w:tr>
      <w:tr w:rsidR="00F25BB1" w:rsidRPr="008966E1" w:rsidTr="00F25BB1">
        <w:tc>
          <w:tcPr>
            <w:tcW w:w="2802" w:type="dxa"/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</w:p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Вілков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І.Ю.</w:t>
            </w:r>
          </w:p>
        </w:tc>
        <w:tc>
          <w:tcPr>
            <w:tcW w:w="3767" w:type="dxa"/>
          </w:tcPr>
          <w:p w:rsidR="00F25BB1" w:rsidRPr="008966E1" w:rsidRDefault="00F25BB1" w:rsidP="00F25BB1">
            <w:pPr>
              <w:spacing w:line="216" w:lineRule="auto"/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директор КП «</w:t>
            </w: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Попаснянський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районний водоканал»</w:t>
            </w:r>
          </w:p>
        </w:tc>
        <w:tc>
          <w:tcPr>
            <w:tcW w:w="3285" w:type="dxa"/>
            <w:gridSpan w:val="2"/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Член комісії</w:t>
            </w:r>
          </w:p>
        </w:tc>
      </w:tr>
      <w:tr w:rsidR="00F25BB1" w:rsidRPr="008966E1" w:rsidTr="00F25BB1">
        <w:tc>
          <w:tcPr>
            <w:tcW w:w="2802" w:type="dxa"/>
            <w:tcBorders>
              <w:bottom w:val="single" w:sz="4" w:space="0" w:color="auto"/>
            </w:tcBorders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</w:p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Філіштинський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Д.Г.</w:t>
            </w: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F25BB1" w:rsidRPr="008966E1" w:rsidRDefault="00F25BB1" w:rsidP="00F25BB1">
            <w:pPr>
              <w:spacing w:line="216" w:lineRule="auto"/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начальник Попаснянського департаменту КП «</w:t>
            </w: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Попаснянський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районний водоканал»   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Член комісії</w:t>
            </w:r>
          </w:p>
        </w:tc>
      </w:tr>
      <w:tr w:rsidR="00F25BB1" w:rsidRPr="008966E1" w:rsidTr="00F25BB1">
        <w:trPr>
          <w:trHeight w:val="1326"/>
        </w:trPr>
        <w:tc>
          <w:tcPr>
            <w:tcW w:w="2802" w:type="dxa"/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</w:p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Жуганов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С. Б.</w:t>
            </w:r>
          </w:p>
        </w:tc>
        <w:tc>
          <w:tcPr>
            <w:tcW w:w="3767" w:type="dxa"/>
          </w:tcPr>
          <w:p w:rsidR="00F25BB1" w:rsidRPr="008966E1" w:rsidRDefault="00F25BB1" w:rsidP="00F25BB1">
            <w:pPr>
              <w:spacing w:line="216" w:lineRule="auto"/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головний інженер Попаснянського департаменту КП «</w:t>
            </w: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Попаснянський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районний водоканал»   </w:t>
            </w:r>
          </w:p>
        </w:tc>
        <w:tc>
          <w:tcPr>
            <w:tcW w:w="3285" w:type="dxa"/>
            <w:gridSpan w:val="2"/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Член комісії</w:t>
            </w:r>
          </w:p>
        </w:tc>
      </w:tr>
      <w:tr w:rsidR="00F25BB1" w:rsidRPr="008966E1" w:rsidTr="00F25BB1">
        <w:trPr>
          <w:trHeight w:val="1326"/>
        </w:trPr>
        <w:tc>
          <w:tcPr>
            <w:tcW w:w="2802" w:type="dxa"/>
            <w:tcBorders>
              <w:bottom w:val="single" w:sz="4" w:space="0" w:color="auto"/>
            </w:tcBorders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Дерезюк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М. В.</w:t>
            </w: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F25BB1" w:rsidRPr="008966E1" w:rsidRDefault="00F25BB1" w:rsidP="00F25BB1">
            <w:pPr>
              <w:spacing w:line="216" w:lineRule="auto"/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головний бухгалтер КП «</w:t>
            </w: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Попаснянський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районний водоканал»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Член комісії</w:t>
            </w:r>
          </w:p>
        </w:tc>
      </w:tr>
      <w:tr w:rsidR="00F25BB1" w:rsidRPr="008966E1" w:rsidTr="00F25BB1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F25BB1" w:rsidRPr="008966E1" w:rsidRDefault="00F25BB1" w:rsidP="009E50A2">
            <w:pPr>
              <w:contextualSpacing/>
              <w:jc w:val="center"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По об</w:t>
            </w:r>
            <w:r w:rsidRPr="008966E1">
              <w:rPr>
                <w:rFonts w:ascii="Times New Roman" w:hAnsi="Times New Roman"/>
                <w:spacing w:val="0"/>
                <w:sz w:val="26"/>
                <w:szCs w:val="26"/>
              </w:rPr>
              <w:t>’</w:t>
            </w: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єктах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комунальної власності </w:t>
            </w: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Врубівської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селищної ради</w:t>
            </w:r>
          </w:p>
        </w:tc>
      </w:tr>
      <w:tr w:rsidR="00F25BB1" w:rsidRPr="008966E1" w:rsidTr="00F25BB1">
        <w:tc>
          <w:tcPr>
            <w:tcW w:w="2802" w:type="dxa"/>
            <w:tcBorders>
              <w:top w:val="single" w:sz="4" w:space="0" w:color="auto"/>
            </w:tcBorders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</w:p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Кравець В.</w:t>
            </w:r>
            <w:r w:rsidRPr="008966E1">
              <w:rPr>
                <w:rFonts w:ascii="Times New Roman" w:hAnsi="Times New Roman"/>
                <w:spacing w:val="0"/>
                <w:sz w:val="26"/>
                <w:szCs w:val="26"/>
              </w:rPr>
              <w:t xml:space="preserve"> </w:t>
            </w: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М.</w:t>
            </w:r>
          </w:p>
        </w:tc>
        <w:tc>
          <w:tcPr>
            <w:tcW w:w="3767" w:type="dxa"/>
            <w:tcBorders>
              <w:top w:val="single" w:sz="4" w:space="0" w:color="auto"/>
            </w:tcBorders>
          </w:tcPr>
          <w:p w:rsidR="00F25BB1" w:rsidRPr="008966E1" w:rsidRDefault="00F25BB1" w:rsidP="00F25BB1">
            <w:pPr>
              <w:spacing w:line="216" w:lineRule="auto"/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голова </w:t>
            </w: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Врубівської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селищної ради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</w:tcBorders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Член комісії</w:t>
            </w:r>
          </w:p>
        </w:tc>
      </w:tr>
      <w:tr w:rsidR="00F25BB1" w:rsidRPr="008966E1" w:rsidTr="00F25BB1">
        <w:tc>
          <w:tcPr>
            <w:tcW w:w="2802" w:type="dxa"/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</w:p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Дворнікова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Т. М.</w:t>
            </w:r>
          </w:p>
        </w:tc>
        <w:tc>
          <w:tcPr>
            <w:tcW w:w="3767" w:type="dxa"/>
          </w:tcPr>
          <w:p w:rsidR="00F25BB1" w:rsidRPr="008966E1" w:rsidRDefault="00F25BB1" w:rsidP="00F25BB1">
            <w:pPr>
              <w:spacing w:line="216" w:lineRule="auto"/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головний бухгалтер </w:t>
            </w: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Врубівської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селищної ради</w:t>
            </w:r>
          </w:p>
        </w:tc>
        <w:tc>
          <w:tcPr>
            <w:tcW w:w="3285" w:type="dxa"/>
            <w:gridSpan w:val="2"/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Член комісії</w:t>
            </w:r>
          </w:p>
        </w:tc>
      </w:tr>
      <w:tr w:rsidR="00F25BB1" w:rsidRPr="008966E1" w:rsidTr="00F25BB1">
        <w:tc>
          <w:tcPr>
            <w:tcW w:w="2802" w:type="dxa"/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Попова Н.В.</w:t>
            </w:r>
          </w:p>
        </w:tc>
        <w:tc>
          <w:tcPr>
            <w:tcW w:w="3767" w:type="dxa"/>
          </w:tcPr>
          <w:p w:rsidR="00F25BB1" w:rsidRPr="008966E1" w:rsidRDefault="00F25BB1" w:rsidP="00F25BB1">
            <w:pPr>
              <w:spacing w:line="216" w:lineRule="auto"/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депутат </w:t>
            </w: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Врубівської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селищної ради</w:t>
            </w:r>
          </w:p>
        </w:tc>
        <w:tc>
          <w:tcPr>
            <w:tcW w:w="3285" w:type="dxa"/>
            <w:gridSpan w:val="2"/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Член комісії</w:t>
            </w:r>
          </w:p>
        </w:tc>
      </w:tr>
      <w:tr w:rsidR="00F25BB1" w:rsidRPr="008966E1" w:rsidTr="00F25BB1">
        <w:tc>
          <w:tcPr>
            <w:tcW w:w="9854" w:type="dxa"/>
            <w:gridSpan w:val="4"/>
          </w:tcPr>
          <w:p w:rsidR="00F25BB1" w:rsidRPr="008966E1" w:rsidRDefault="00F25BB1" w:rsidP="009E50A2">
            <w:pPr>
              <w:contextualSpacing/>
              <w:jc w:val="center"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lastRenderedPageBreak/>
              <w:t>По об</w:t>
            </w:r>
            <w:r w:rsidRPr="008966E1">
              <w:rPr>
                <w:rFonts w:ascii="Times New Roman" w:hAnsi="Times New Roman"/>
                <w:spacing w:val="0"/>
                <w:sz w:val="26"/>
                <w:szCs w:val="26"/>
              </w:rPr>
              <w:t>’</w:t>
            </w: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єктах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безхазяйного майна </w:t>
            </w: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Попаснянської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F25BB1" w:rsidRPr="008966E1" w:rsidTr="00F25BB1">
        <w:tc>
          <w:tcPr>
            <w:tcW w:w="2802" w:type="dxa"/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</w:p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Хащенко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Д.В.</w:t>
            </w:r>
          </w:p>
        </w:tc>
        <w:tc>
          <w:tcPr>
            <w:tcW w:w="3827" w:type="dxa"/>
            <w:gridSpan w:val="2"/>
          </w:tcPr>
          <w:p w:rsidR="00F25BB1" w:rsidRPr="008966E1" w:rsidRDefault="00F25BB1" w:rsidP="00F25BB1">
            <w:pPr>
              <w:spacing w:line="216" w:lineRule="auto"/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заступник міського голови </w:t>
            </w: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Попаснянської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3225" w:type="dxa"/>
          </w:tcPr>
          <w:p w:rsidR="00F25BB1" w:rsidRPr="008966E1" w:rsidRDefault="00F25BB1" w:rsidP="00200F4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Член комісії</w:t>
            </w:r>
          </w:p>
        </w:tc>
      </w:tr>
      <w:tr w:rsidR="00F25BB1" w:rsidRPr="008966E1" w:rsidTr="00F25BB1">
        <w:tc>
          <w:tcPr>
            <w:tcW w:w="2802" w:type="dxa"/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</w:p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Бондарева М.О.</w:t>
            </w:r>
          </w:p>
        </w:tc>
        <w:tc>
          <w:tcPr>
            <w:tcW w:w="3827" w:type="dxa"/>
            <w:gridSpan w:val="2"/>
          </w:tcPr>
          <w:p w:rsidR="00F25BB1" w:rsidRPr="008966E1" w:rsidRDefault="00F25BB1" w:rsidP="00F25BB1">
            <w:pPr>
              <w:spacing w:line="216" w:lineRule="auto"/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начальник відділу житлово-комунального господарства,архітектури, містобудування та землеустрою виконавчого комітету міської ради</w:t>
            </w:r>
          </w:p>
        </w:tc>
        <w:tc>
          <w:tcPr>
            <w:tcW w:w="3225" w:type="dxa"/>
          </w:tcPr>
          <w:p w:rsidR="00F25BB1" w:rsidRPr="008966E1" w:rsidRDefault="00F25BB1" w:rsidP="00200F4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Член комісії</w:t>
            </w:r>
          </w:p>
        </w:tc>
      </w:tr>
      <w:tr w:rsidR="00F25BB1" w:rsidRPr="008966E1" w:rsidTr="00F25BB1">
        <w:tc>
          <w:tcPr>
            <w:tcW w:w="2802" w:type="dxa"/>
          </w:tcPr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</w:p>
          <w:p w:rsidR="00F25BB1" w:rsidRPr="008966E1" w:rsidRDefault="00F25BB1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Кандаурова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Т.В.</w:t>
            </w:r>
          </w:p>
        </w:tc>
        <w:tc>
          <w:tcPr>
            <w:tcW w:w="3827" w:type="dxa"/>
            <w:gridSpan w:val="2"/>
          </w:tcPr>
          <w:p w:rsidR="00F25BB1" w:rsidRPr="008966E1" w:rsidRDefault="00F25BB1" w:rsidP="00F25BB1">
            <w:pPr>
              <w:spacing w:line="216" w:lineRule="auto"/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старший інспектор відділу житлово-комунального господарства,архітектури, містобудування та землеустрою виконавчого комітету міської ради</w:t>
            </w:r>
          </w:p>
        </w:tc>
        <w:tc>
          <w:tcPr>
            <w:tcW w:w="3225" w:type="dxa"/>
          </w:tcPr>
          <w:p w:rsidR="00F25BB1" w:rsidRPr="008966E1" w:rsidRDefault="00F25BB1" w:rsidP="00200F4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Член комісії</w:t>
            </w:r>
          </w:p>
        </w:tc>
      </w:tr>
      <w:tr w:rsidR="00153D84" w:rsidRPr="008966E1" w:rsidTr="00F25BB1">
        <w:tc>
          <w:tcPr>
            <w:tcW w:w="2802" w:type="dxa"/>
          </w:tcPr>
          <w:p w:rsidR="00153D84" w:rsidRPr="008966E1" w:rsidRDefault="00153D84" w:rsidP="009E50A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gridSpan w:val="2"/>
          </w:tcPr>
          <w:p w:rsidR="00153D84" w:rsidRPr="008966E1" w:rsidRDefault="00153D84" w:rsidP="00F25BB1">
            <w:pPr>
              <w:spacing w:line="216" w:lineRule="auto"/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</w:p>
        </w:tc>
        <w:tc>
          <w:tcPr>
            <w:tcW w:w="3225" w:type="dxa"/>
          </w:tcPr>
          <w:p w:rsidR="00153D84" w:rsidRPr="008966E1" w:rsidRDefault="00153D84" w:rsidP="009E50A2">
            <w:pPr>
              <w:contextualSpacing/>
              <w:jc w:val="center"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</w:p>
        </w:tc>
      </w:tr>
      <w:tr w:rsidR="00153D84" w:rsidRPr="008966E1" w:rsidTr="00C51AF9">
        <w:tc>
          <w:tcPr>
            <w:tcW w:w="9854" w:type="dxa"/>
            <w:gridSpan w:val="4"/>
          </w:tcPr>
          <w:p w:rsidR="00153D84" w:rsidRPr="008966E1" w:rsidRDefault="00153D84" w:rsidP="00153D84">
            <w:pPr>
              <w:contextualSpacing/>
              <w:jc w:val="center"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По об</w:t>
            </w:r>
            <w:r w:rsidRPr="008966E1">
              <w:rPr>
                <w:rFonts w:ascii="Times New Roman" w:hAnsi="Times New Roman"/>
                <w:spacing w:val="0"/>
                <w:sz w:val="26"/>
                <w:szCs w:val="26"/>
              </w:rPr>
              <w:t>’</w:t>
            </w: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єктах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комунальної власності Лисичанської міської ради</w:t>
            </w:r>
          </w:p>
        </w:tc>
      </w:tr>
      <w:tr w:rsidR="00153D84" w:rsidRPr="008966E1" w:rsidTr="00C51AF9">
        <w:tc>
          <w:tcPr>
            <w:tcW w:w="2802" w:type="dxa"/>
          </w:tcPr>
          <w:p w:rsidR="00153D84" w:rsidRPr="008966E1" w:rsidRDefault="00153D84" w:rsidP="00200F4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Рябцев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 xml:space="preserve"> В. В.</w:t>
            </w:r>
          </w:p>
        </w:tc>
        <w:tc>
          <w:tcPr>
            <w:tcW w:w="3827" w:type="dxa"/>
            <w:gridSpan w:val="2"/>
          </w:tcPr>
          <w:p w:rsidR="00153D84" w:rsidRPr="008966E1" w:rsidRDefault="00153D84" w:rsidP="00200F42">
            <w:pPr>
              <w:spacing w:line="216" w:lineRule="auto"/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начальник відділу комунальної енергетики управління з виконання політики Лисичанської міської ради в галузі житлово-комунального господарства</w:t>
            </w:r>
          </w:p>
        </w:tc>
        <w:tc>
          <w:tcPr>
            <w:tcW w:w="3225" w:type="dxa"/>
          </w:tcPr>
          <w:p w:rsidR="00153D84" w:rsidRPr="008966E1" w:rsidRDefault="00153D84" w:rsidP="00200F4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Член комісії</w:t>
            </w:r>
          </w:p>
        </w:tc>
      </w:tr>
      <w:tr w:rsidR="00153D84" w:rsidRPr="008966E1" w:rsidTr="00C51AF9">
        <w:tc>
          <w:tcPr>
            <w:tcW w:w="2802" w:type="dxa"/>
          </w:tcPr>
          <w:p w:rsidR="00153D84" w:rsidRPr="008966E1" w:rsidRDefault="00153D84" w:rsidP="00200F4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</w:p>
          <w:p w:rsidR="00153D84" w:rsidRPr="008966E1" w:rsidRDefault="00153D84" w:rsidP="00200F4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Лисенко Є.В.</w:t>
            </w:r>
          </w:p>
        </w:tc>
        <w:tc>
          <w:tcPr>
            <w:tcW w:w="3827" w:type="dxa"/>
            <w:gridSpan w:val="2"/>
          </w:tcPr>
          <w:p w:rsidR="00153D84" w:rsidRPr="008966E1" w:rsidRDefault="00153D84" w:rsidP="00200F42">
            <w:pPr>
              <w:spacing w:line="216" w:lineRule="auto"/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директор Лисичанського комунального спеціалізованого підприємства по видобутку, обробці, реалізації води та очищення стоків «</w:t>
            </w: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Лисичанськводоканал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»</w:t>
            </w:r>
          </w:p>
        </w:tc>
        <w:tc>
          <w:tcPr>
            <w:tcW w:w="3225" w:type="dxa"/>
          </w:tcPr>
          <w:p w:rsidR="00153D84" w:rsidRPr="008966E1" w:rsidRDefault="00153D84" w:rsidP="00200F4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Член комісії</w:t>
            </w:r>
          </w:p>
        </w:tc>
      </w:tr>
      <w:tr w:rsidR="00153D84" w:rsidRPr="008966E1" w:rsidTr="00C51AF9">
        <w:tc>
          <w:tcPr>
            <w:tcW w:w="2802" w:type="dxa"/>
          </w:tcPr>
          <w:p w:rsidR="00153D84" w:rsidRPr="008966E1" w:rsidRDefault="00153D84" w:rsidP="00200F4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</w:p>
          <w:p w:rsidR="00153D84" w:rsidRPr="008966E1" w:rsidRDefault="00153D84" w:rsidP="00200F4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Боброва Л.О.</w:t>
            </w:r>
          </w:p>
        </w:tc>
        <w:tc>
          <w:tcPr>
            <w:tcW w:w="3827" w:type="dxa"/>
            <w:gridSpan w:val="2"/>
          </w:tcPr>
          <w:p w:rsidR="00153D84" w:rsidRPr="008966E1" w:rsidRDefault="00153D84" w:rsidP="00200F42">
            <w:pPr>
              <w:spacing w:line="216" w:lineRule="auto"/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головний бухгалтер Лисичанського комунального спеціалізованого підприємства по видобутку, обробці, реалізації води та очищення стоків «</w:t>
            </w:r>
            <w:proofErr w:type="spellStart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Лисичанськводоканал</w:t>
            </w:r>
            <w:proofErr w:type="spellEnd"/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»</w:t>
            </w:r>
          </w:p>
        </w:tc>
        <w:tc>
          <w:tcPr>
            <w:tcW w:w="3225" w:type="dxa"/>
          </w:tcPr>
          <w:p w:rsidR="00153D84" w:rsidRPr="008966E1" w:rsidRDefault="00153D84" w:rsidP="00200F42">
            <w:pPr>
              <w:contextualSpacing/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</w:pPr>
            <w:r w:rsidRPr="008966E1">
              <w:rPr>
                <w:rFonts w:ascii="Times New Roman" w:hAnsi="Times New Roman"/>
                <w:spacing w:val="0"/>
                <w:sz w:val="26"/>
                <w:szCs w:val="26"/>
                <w:lang w:val="uk-UA"/>
              </w:rPr>
              <w:t>Член комісії</w:t>
            </w:r>
          </w:p>
        </w:tc>
      </w:tr>
    </w:tbl>
    <w:p w:rsidR="00F25BB1" w:rsidRPr="008966E1" w:rsidRDefault="00F25BB1" w:rsidP="00200F42">
      <w:pPr>
        <w:contextualSpacing/>
        <w:rPr>
          <w:rFonts w:ascii="Times New Roman" w:hAnsi="Times New Roman"/>
          <w:spacing w:val="0"/>
          <w:sz w:val="26"/>
          <w:szCs w:val="26"/>
          <w:lang w:val="uk-UA"/>
        </w:rPr>
      </w:pPr>
    </w:p>
    <w:p w:rsidR="00F25BB1" w:rsidRPr="008966E1" w:rsidRDefault="00F25BB1" w:rsidP="00200F42">
      <w:pPr>
        <w:contextualSpacing/>
        <w:rPr>
          <w:rFonts w:ascii="Times New Roman" w:hAnsi="Times New Roman"/>
          <w:spacing w:val="0"/>
          <w:sz w:val="26"/>
          <w:szCs w:val="26"/>
          <w:lang w:val="uk-UA"/>
        </w:rPr>
      </w:pPr>
    </w:p>
    <w:p w:rsidR="00F25BB1" w:rsidRPr="008840AC" w:rsidRDefault="00F25BB1" w:rsidP="00200F42">
      <w:pPr>
        <w:ind w:left="-142" w:right="-143"/>
        <w:contextualSpacing/>
        <w:rPr>
          <w:rFonts w:ascii="Times New Roman" w:hAnsi="Times New Roman"/>
          <w:spacing w:val="0"/>
          <w:szCs w:val="28"/>
          <w:lang w:val="uk-UA"/>
        </w:rPr>
      </w:pPr>
    </w:p>
    <w:p w:rsidR="00F25BB1" w:rsidRPr="008840AC" w:rsidRDefault="00657C1B" w:rsidP="00F25BB1">
      <w:pPr>
        <w:ind w:left="-142" w:right="-143"/>
        <w:contextualSpacing/>
        <w:rPr>
          <w:rFonts w:ascii="Times New Roman" w:hAnsi="Times New Roman"/>
          <w:spacing w:val="0"/>
          <w:szCs w:val="28"/>
          <w:lang w:val="uk-UA"/>
        </w:rPr>
      </w:pPr>
      <w:r>
        <w:rPr>
          <w:rFonts w:ascii="Times New Roman" w:hAnsi="Times New Roman"/>
          <w:spacing w:val="0"/>
          <w:szCs w:val="28"/>
          <w:lang w:val="uk-UA"/>
        </w:rPr>
        <w:t>Перший заступник голови</w:t>
      </w:r>
      <w:r w:rsidR="00F25BB1" w:rsidRPr="008840AC">
        <w:rPr>
          <w:rFonts w:ascii="Times New Roman" w:hAnsi="Times New Roman"/>
          <w:spacing w:val="0"/>
          <w:szCs w:val="28"/>
          <w:lang w:val="uk-UA"/>
        </w:rPr>
        <w:t xml:space="preserve">    </w:t>
      </w:r>
      <w:bookmarkStart w:id="0" w:name="_GoBack"/>
      <w:bookmarkEnd w:id="0"/>
      <w:r w:rsidR="00F25BB1" w:rsidRPr="008840AC">
        <w:rPr>
          <w:rFonts w:ascii="Times New Roman" w:hAnsi="Times New Roman"/>
          <w:spacing w:val="0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pacing w:val="0"/>
          <w:szCs w:val="28"/>
          <w:lang w:val="uk-UA"/>
        </w:rPr>
        <w:t xml:space="preserve">                          </w:t>
      </w:r>
      <w:r w:rsidR="00F25BB1" w:rsidRPr="008840AC">
        <w:rPr>
          <w:rFonts w:ascii="Times New Roman" w:hAnsi="Times New Roman"/>
          <w:spacing w:val="0"/>
          <w:szCs w:val="28"/>
          <w:lang w:val="uk-UA"/>
        </w:rPr>
        <w:t xml:space="preserve">   </w:t>
      </w:r>
      <w:r w:rsidRPr="00657C1B">
        <w:rPr>
          <w:rFonts w:ascii="Times New Roman" w:hAnsi="Times New Roman"/>
          <w:b/>
          <w:spacing w:val="0"/>
          <w:szCs w:val="28"/>
          <w:lang w:val="uk-UA"/>
        </w:rPr>
        <w:t>В. І. ПРОСКУРКО</w:t>
      </w:r>
    </w:p>
    <w:sectPr w:rsidR="00F25BB1" w:rsidRPr="008840AC" w:rsidSect="00A07E4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B5" w:rsidRDefault="00B31FB5" w:rsidP="00F25BB1">
      <w:r>
        <w:separator/>
      </w:r>
    </w:p>
  </w:endnote>
  <w:endnote w:type="continuationSeparator" w:id="0">
    <w:p w:rsidR="00B31FB5" w:rsidRDefault="00B31FB5" w:rsidP="00F2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B5" w:rsidRDefault="00B31FB5" w:rsidP="00F25BB1">
      <w:r>
        <w:separator/>
      </w:r>
    </w:p>
  </w:footnote>
  <w:footnote w:type="continuationSeparator" w:id="0">
    <w:p w:rsidR="00B31FB5" w:rsidRDefault="00B31FB5" w:rsidP="00F25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088394"/>
      <w:docPartObj>
        <w:docPartGallery w:val="Page Numbers (Top of Page)"/>
        <w:docPartUnique/>
      </w:docPartObj>
    </w:sdtPr>
    <w:sdtEndPr/>
    <w:sdtContent>
      <w:p w:rsidR="00A07E4F" w:rsidRDefault="00A07E4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5BB1" w:rsidRPr="00F25BB1" w:rsidRDefault="00F25BB1" w:rsidP="00F25BB1">
    <w:pPr>
      <w:pStyle w:val="a4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BB1" w:rsidRPr="00A07E4F" w:rsidRDefault="00A07E4F" w:rsidP="00A07E4F">
    <w:pPr>
      <w:pStyle w:val="a4"/>
      <w:jc w:val="center"/>
      <w:rPr>
        <w:rFonts w:ascii="Times New Roman" w:hAnsi="Times New Roman"/>
        <w:lang w:val="uk-UA"/>
      </w:rPr>
    </w:pPr>
    <w:r w:rsidRPr="00A07E4F">
      <w:rPr>
        <w:rFonts w:ascii="Times New Roman" w:hAnsi="Times New Roman"/>
        <w:lang w:val="uk-UA"/>
      </w:rPr>
      <w:t>2</w:t>
    </w:r>
  </w:p>
  <w:p w:rsidR="0065282C" w:rsidRDefault="00B31FB5" w:rsidP="00F25BB1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B1"/>
    <w:rsid w:val="00012D5C"/>
    <w:rsid w:val="000B488E"/>
    <w:rsid w:val="00153D84"/>
    <w:rsid w:val="00200F42"/>
    <w:rsid w:val="0027089E"/>
    <w:rsid w:val="00303663"/>
    <w:rsid w:val="00313FD7"/>
    <w:rsid w:val="003E1A4E"/>
    <w:rsid w:val="004430B8"/>
    <w:rsid w:val="005F11F0"/>
    <w:rsid w:val="00657C1B"/>
    <w:rsid w:val="00773F28"/>
    <w:rsid w:val="00776007"/>
    <w:rsid w:val="00791815"/>
    <w:rsid w:val="008840AC"/>
    <w:rsid w:val="008966E1"/>
    <w:rsid w:val="00A07E4F"/>
    <w:rsid w:val="00B31FB5"/>
    <w:rsid w:val="00E759C8"/>
    <w:rsid w:val="00E90007"/>
    <w:rsid w:val="00F14A32"/>
    <w:rsid w:val="00F2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B1"/>
    <w:pPr>
      <w:spacing w:after="0" w:line="240" w:lineRule="auto"/>
    </w:pPr>
    <w:rPr>
      <w:rFonts w:ascii="Garamond" w:eastAsia="Times New Roman" w:hAnsi="Garamond" w:cs="Times New Roman"/>
      <w:spacing w:val="24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B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5BB1"/>
    <w:rPr>
      <w:rFonts w:ascii="Garamond" w:eastAsia="Times New Roman" w:hAnsi="Garamond" w:cs="Times New Roman"/>
      <w:spacing w:val="24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5B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5BB1"/>
    <w:rPr>
      <w:rFonts w:ascii="Garamond" w:eastAsia="Times New Roman" w:hAnsi="Garamond" w:cs="Times New Roman"/>
      <w:spacing w:val="24"/>
      <w:sz w:val="28"/>
      <w:szCs w:val="24"/>
      <w:lang w:eastAsia="ru-RU"/>
    </w:rPr>
  </w:style>
  <w:style w:type="paragraph" w:customStyle="1" w:styleId="1">
    <w:name w:val="Стиль1"/>
    <w:basedOn w:val="a4"/>
    <w:link w:val="10"/>
    <w:qFormat/>
    <w:rsid w:val="00F25BB1"/>
  </w:style>
  <w:style w:type="paragraph" w:styleId="a8">
    <w:name w:val="Balloon Text"/>
    <w:basedOn w:val="a"/>
    <w:link w:val="a9"/>
    <w:uiPriority w:val="99"/>
    <w:semiHidden/>
    <w:unhideWhenUsed/>
    <w:rsid w:val="00F25BB1"/>
    <w:rPr>
      <w:rFonts w:ascii="Tahoma" w:hAnsi="Tahoma" w:cs="Tahoma"/>
      <w:sz w:val="16"/>
      <w:szCs w:val="16"/>
    </w:rPr>
  </w:style>
  <w:style w:type="character" w:customStyle="1" w:styleId="10">
    <w:name w:val="Стиль1 Знак"/>
    <w:basedOn w:val="a5"/>
    <w:link w:val="1"/>
    <w:rsid w:val="00F25BB1"/>
    <w:rPr>
      <w:rFonts w:ascii="Garamond" w:eastAsia="Times New Roman" w:hAnsi="Garamond" w:cs="Times New Roman"/>
      <w:spacing w:val="24"/>
      <w:sz w:val="28"/>
      <w:szCs w:val="24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25BB1"/>
    <w:rPr>
      <w:rFonts w:ascii="Tahoma" w:eastAsia="Times New Roman" w:hAnsi="Tahoma" w:cs="Tahoma"/>
      <w:spacing w:val="2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B1"/>
    <w:pPr>
      <w:spacing w:after="0" w:line="240" w:lineRule="auto"/>
    </w:pPr>
    <w:rPr>
      <w:rFonts w:ascii="Garamond" w:eastAsia="Times New Roman" w:hAnsi="Garamond" w:cs="Times New Roman"/>
      <w:spacing w:val="24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B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5BB1"/>
    <w:rPr>
      <w:rFonts w:ascii="Garamond" w:eastAsia="Times New Roman" w:hAnsi="Garamond" w:cs="Times New Roman"/>
      <w:spacing w:val="24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5B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5BB1"/>
    <w:rPr>
      <w:rFonts w:ascii="Garamond" w:eastAsia="Times New Roman" w:hAnsi="Garamond" w:cs="Times New Roman"/>
      <w:spacing w:val="24"/>
      <w:sz w:val="28"/>
      <w:szCs w:val="24"/>
      <w:lang w:eastAsia="ru-RU"/>
    </w:rPr>
  </w:style>
  <w:style w:type="paragraph" w:customStyle="1" w:styleId="1">
    <w:name w:val="Стиль1"/>
    <w:basedOn w:val="a4"/>
    <w:link w:val="10"/>
    <w:qFormat/>
    <w:rsid w:val="00F25BB1"/>
  </w:style>
  <w:style w:type="paragraph" w:styleId="a8">
    <w:name w:val="Balloon Text"/>
    <w:basedOn w:val="a"/>
    <w:link w:val="a9"/>
    <w:uiPriority w:val="99"/>
    <w:semiHidden/>
    <w:unhideWhenUsed/>
    <w:rsid w:val="00F25BB1"/>
    <w:rPr>
      <w:rFonts w:ascii="Tahoma" w:hAnsi="Tahoma" w:cs="Tahoma"/>
      <w:sz w:val="16"/>
      <w:szCs w:val="16"/>
    </w:rPr>
  </w:style>
  <w:style w:type="character" w:customStyle="1" w:styleId="10">
    <w:name w:val="Стиль1 Знак"/>
    <w:basedOn w:val="a5"/>
    <w:link w:val="1"/>
    <w:rsid w:val="00F25BB1"/>
    <w:rPr>
      <w:rFonts w:ascii="Garamond" w:eastAsia="Times New Roman" w:hAnsi="Garamond" w:cs="Times New Roman"/>
      <w:spacing w:val="24"/>
      <w:sz w:val="28"/>
      <w:szCs w:val="24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25BB1"/>
    <w:rPr>
      <w:rFonts w:ascii="Tahoma" w:eastAsia="Times New Roman" w:hAnsi="Tahoma" w:cs="Tahoma"/>
      <w:spacing w:val="2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RePack by Diakov</cp:lastModifiedBy>
  <cp:revision>4</cp:revision>
  <cp:lastPrinted>2017-10-05T12:27:00Z</cp:lastPrinted>
  <dcterms:created xsi:type="dcterms:W3CDTF">2017-08-11T12:58:00Z</dcterms:created>
  <dcterms:modified xsi:type="dcterms:W3CDTF">2017-10-05T13:37:00Z</dcterms:modified>
</cp:coreProperties>
</file>