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18" w:rsidRDefault="00E32F18">
      <w:pPr>
        <w:rPr>
          <w:sz w:val="2"/>
          <w:szCs w:val="2"/>
        </w:rPr>
      </w:pPr>
    </w:p>
    <w:p w:rsidR="00E32F18" w:rsidRDefault="00E32F18">
      <w:pPr>
        <w:pStyle w:val="101"/>
        <w:framePr w:wrap="none" w:vAnchor="page" w:hAnchor="page" w:x="2416" w:y="14617"/>
        <w:shd w:val="clear" w:color="auto" w:fill="auto"/>
        <w:spacing w:line="170" w:lineRule="exact"/>
      </w:pPr>
      <w:bookmarkStart w:id="0" w:name="_GoBack"/>
      <w:bookmarkEnd w:id="0"/>
    </w:p>
    <w:p w:rsidR="00E32F18" w:rsidRDefault="00E32F18">
      <w:pPr>
        <w:framePr w:wrap="none" w:vAnchor="page" w:hAnchor="page" w:x="8502" w:y="15337"/>
      </w:pPr>
    </w:p>
    <w:p w:rsidR="006C4E3E" w:rsidRDefault="006C4E3E"/>
    <w:p w:rsidR="006C4E3E" w:rsidRDefault="006C4E3E"/>
    <w:p w:rsidR="006C4E3E" w:rsidRDefault="006C4E3E"/>
    <w:p w:rsidR="006C4E3E" w:rsidRDefault="006C4E3E"/>
    <w:p w:rsidR="004739F1" w:rsidRDefault="006C4E3E" w:rsidP="006C4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3E">
        <w:rPr>
          <w:rFonts w:ascii="Times New Roman" w:hAnsi="Times New Roman" w:cs="Times New Roman"/>
          <w:b/>
          <w:sz w:val="28"/>
          <w:szCs w:val="28"/>
        </w:rPr>
        <w:t xml:space="preserve">До уваги </w:t>
      </w:r>
      <w:proofErr w:type="spellStart"/>
      <w:r w:rsidRPr="006C4E3E"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 w:rsidRPr="006C4E3E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6C4E3E">
        <w:rPr>
          <w:rFonts w:ascii="Times New Roman" w:hAnsi="Times New Roman" w:cs="Times New Roman"/>
          <w:b/>
          <w:sz w:val="28"/>
          <w:szCs w:val="28"/>
        </w:rPr>
        <w:t>єктів</w:t>
      </w:r>
      <w:proofErr w:type="spellEnd"/>
      <w:r w:rsidRPr="006C4E3E">
        <w:rPr>
          <w:rFonts w:ascii="Times New Roman" w:hAnsi="Times New Roman" w:cs="Times New Roman"/>
          <w:b/>
          <w:sz w:val="28"/>
          <w:szCs w:val="28"/>
        </w:rPr>
        <w:t xml:space="preserve"> господарювання !</w:t>
      </w:r>
    </w:p>
    <w:p w:rsidR="006C4E3E" w:rsidRDefault="006C4E3E" w:rsidP="006C4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3E" w:rsidRDefault="00285EB5" w:rsidP="00285EB5">
      <w:pPr>
        <w:pStyle w:val="22"/>
        <w:shd w:val="clear" w:color="auto" w:fill="auto"/>
        <w:ind w:firstLine="540"/>
      </w:pPr>
      <w:r>
        <w:t>Управління економічного розвитку і торгівлі райдержадміністрації повідомляємо, що р</w:t>
      </w:r>
      <w:r w:rsidR="006C4E3E">
        <w:t xml:space="preserve">озпочато реєстрацію учасників вісімнадцятого універсального регіонального торгово-промислового виставкового форуму </w:t>
      </w:r>
      <w:r w:rsidR="006C4E3E" w:rsidRPr="00133DA7">
        <w:rPr>
          <w:lang w:eastAsia="en-US" w:bidi="en-US"/>
        </w:rPr>
        <w:t>«</w:t>
      </w:r>
      <w:r w:rsidR="006C4E3E">
        <w:rPr>
          <w:lang w:val="en-US" w:eastAsia="en-US" w:bidi="en-US"/>
        </w:rPr>
        <w:t>ARMENIAEXPO</w:t>
      </w:r>
      <w:r w:rsidR="006C4E3E">
        <w:t>2018» який відбуватиметься в період з 07 по 09 вересня у м. Єреван, Республіка Вірменія.</w:t>
      </w:r>
    </w:p>
    <w:p w:rsidR="006C4E3E" w:rsidRDefault="006C4E3E" w:rsidP="006C4E3E">
      <w:pPr>
        <w:pStyle w:val="22"/>
        <w:shd w:val="clear" w:color="auto" w:fill="auto"/>
        <w:spacing w:after="244" w:line="298" w:lineRule="exact"/>
        <w:ind w:firstLine="540"/>
      </w:pPr>
      <w:r>
        <w:t>Основною метою форуму є зміцнення ділових зв’язків, формування здорового конкурентоспроможного середовища, а також надання можливостей щодо пошуку спільних точок дотику для подальшого співробітництва між місцевими та закордонними учасниками.</w:t>
      </w:r>
    </w:p>
    <w:p w:rsidR="006C4E3E" w:rsidRDefault="006C4E3E" w:rsidP="006C4E3E">
      <w:pPr>
        <w:pStyle w:val="22"/>
        <w:shd w:val="clear" w:color="auto" w:fill="auto"/>
        <w:spacing w:line="298" w:lineRule="exact"/>
        <w:ind w:firstLine="540"/>
      </w:pPr>
      <w:r>
        <w:t xml:space="preserve">Додаткову інформацію щодо заходу та можливості участі у ньому можна отримати за посиланням: </w:t>
      </w:r>
      <w:hyperlink r:id="rId6" w:history="1">
        <w:r>
          <w:rPr>
            <w:rStyle w:val="a3"/>
          </w:rPr>
          <w:t>https://exposale.net/exhibition/armeniya-expo</w:t>
        </w:r>
      </w:hyperlink>
      <w:r w:rsidRPr="00133DA7">
        <w:rPr>
          <w:lang w:val="ru-RU" w:eastAsia="en-US" w:bidi="en-US"/>
        </w:rPr>
        <w:t>.</w:t>
      </w:r>
    </w:p>
    <w:p w:rsidR="006C4E3E" w:rsidRPr="006C4E3E" w:rsidRDefault="006C4E3E" w:rsidP="006C4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4E3E" w:rsidRPr="006C4E3E" w:rsidSect="007239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578" w:rsidRDefault="00E75578">
      <w:r>
        <w:separator/>
      </w:r>
    </w:p>
  </w:endnote>
  <w:endnote w:type="continuationSeparator" w:id="1">
    <w:p w:rsidR="00E75578" w:rsidRDefault="00E7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578" w:rsidRDefault="00E75578"/>
  </w:footnote>
  <w:footnote w:type="continuationSeparator" w:id="1">
    <w:p w:rsidR="00E75578" w:rsidRDefault="00E755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32F18"/>
    <w:rsid w:val="00133DA7"/>
    <w:rsid w:val="00285EB5"/>
    <w:rsid w:val="003F3252"/>
    <w:rsid w:val="004739F1"/>
    <w:rsid w:val="00684F68"/>
    <w:rsid w:val="006C4E3E"/>
    <w:rsid w:val="007239F3"/>
    <w:rsid w:val="00766855"/>
    <w:rsid w:val="008A68B6"/>
    <w:rsid w:val="00E32F18"/>
    <w:rsid w:val="00E7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9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39F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23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Georgia10pt">
    <w:name w:val="Основной текст (3) + Georgia;10 pt;Не полужирный"/>
    <w:basedOn w:val="3"/>
    <w:rsid w:val="007239F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en-US" w:eastAsia="en-US" w:bidi="en-US"/>
    </w:rPr>
  </w:style>
  <w:style w:type="character" w:customStyle="1" w:styleId="5Georgia13pt">
    <w:name w:val="Основной текст (5) + Georgia;13 pt;Курсив;Малые прописные"/>
    <w:basedOn w:val="5"/>
    <w:rsid w:val="007239F3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Georgia13pt0">
    <w:name w:val="Основной текст (5) + Georgia;13 pt;Курсив"/>
    <w:basedOn w:val="5"/>
    <w:rsid w:val="007239F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20pt">
    <w:name w:val="Основной текст (5) + 20 pt"/>
    <w:basedOn w:val="5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239F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7239F3"/>
    <w:rPr>
      <w:rFonts w:ascii="Georgia" w:eastAsia="Georgia" w:hAnsi="Georgia" w:cs="Georgia"/>
      <w:b/>
      <w:bCs/>
      <w:i w:val="0"/>
      <w:iCs w:val="0"/>
      <w:smallCaps w:val="0"/>
      <w:strike w:val="0"/>
      <w:spacing w:val="-30"/>
      <w:sz w:val="34"/>
      <w:szCs w:val="3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7239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  <w:lang w:val="ru-RU" w:eastAsia="ru-RU" w:bidi="ru-RU"/>
    </w:rPr>
  </w:style>
  <w:style w:type="character" w:customStyle="1" w:styleId="217pt">
    <w:name w:val="Заголовок №2 + 17 pt;Курсив"/>
    <w:basedOn w:val="2"/>
    <w:rsid w:val="007239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239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7239F3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sid w:val="00723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7239F3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1"/>
    <w:rsid w:val="007239F3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7239F3"/>
    <w:pPr>
      <w:shd w:val="clear" w:color="auto" w:fill="FFFFFF"/>
      <w:spacing w:after="60" w:line="21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7239F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7239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7239F3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7239F3"/>
    <w:pPr>
      <w:shd w:val="clear" w:color="auto" w:fill="FFFFFF"/>
      <w:spacing w:line="0" w:lineRule="atLeast"/>
      <w:jc w:val="both"/>
      <w:outlineLvl w:val="0"/>
    </w:pPr>
    <w:rPr>
      <w:rFonts w:ascii="Georgia" w:eastAsia="Georgia" w:hAnsi="Georgia" w:cs="Georgia"/>
      <w:b/>
      <w:bCs/>
      <w:spacing w:val="-30"/>
      <w:sz w:val="34"/>
      <w:szCs w:val="34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239F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Заголовок №2"/>
    <w:basedOn w:val="a"/>
    <w:link w:val="2"/>
    <w:rsid w:val="007239F3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50"/>
      <w:szCs w:val="50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239F3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239F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7239F3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7239F3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rsid w:val="007239F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7239F3"/>
    <w:pPr>
      <w:shd w:val="clear" w:color="auto" w:fill="FFFFFF"/>
      <w:spacing w:before="600" w:line="0" w:lineRule="atLeast"/>
      <w:jc w:val="both"/>
      <w:outlineLvl w:val="2"/>
    </w:pPr>
    <w:rPr>
      <w:rFonts w:ascii="Franklin Gothic Demi" w:eastAsia="Franklin Gothic Demi" w:hAnsi="Franklin Gothic Demi" w:cs="Franklin Gothic Demi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osale.net/exhibition/armeniya-exp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2018-04-03T08:02:00Z</dcterms:created>
  <dcterms:modified xsi:type="dcterms:W3CDTF">2018-04-03T10:48:00Z</dcterms:modified>
</cp:coreProperties>
</file>