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5E" w:rsidRPr="002A7C5E" w:rsidRDefault="002A7C5E" w:rsidP="002A7C5E">
      <w:pPr>
        <w:pStyle w:val="20"/>
        <w:shd w:val="clear" w:color="auto" w:fill="auto"/>
        <w:spacing w:before="0" w:after="0"/>
        <w:ind w:right="561"/>
        <w:jc w:val="center"/>
        <w:rPr>
          <w:b/>
        </w:rPr>
      </w:pPr>
      <w:r w:rsidRPr="002A7C5E">
        <w:rPr>
          <w:b/>
          <w:color w:val="000000"/>
          <w:lang w:val="uk-UA" w:eastAsia="uk-UA" w:bidi="uk-UA"/>
        </w:rPr>
        <w:t xml:space="preserve">Про 12-у Міжнародну виставку-ярмарок </w:t>
      </w:r>
      <w:r w:rsidRPr="002A7C5E">
        <w:rPr>
          <w:b/>
          <w:color w:val="000000"/>
          <w:lang w:bidi="en-US"/>
        </w:rPr>
        <w:t>«</w:t>
      </w:r>
      <w:r w:rsidRPr="002A7C5E">
        <w:rPr>
          <w:b/>
          <w:color w:val="000000"/>
          <w:lang w:val="en-US" w:bidi="en-US"/>
        </w:rPr>
        <w:t>FEBAK</w:t>
      </w:r>
      <w:r w:rsidRPr="002A7C5E">
        <w:rPr>
          <w:b/>
          <w:color w:val="000000"/>
          <w:lang w:bidi="en-US"/>
        </w:rPr>
        <w:t xml:space="preserve">» </w:t>
      </w:r>
      <w:r w:rsidRPr="002A7C5E">
        <w:rPr>
          <w:b/>
          <w:color w:val="000000"/>
          <w:lang w:val="uk-UA" w:eastAsia="uk-UA" w:bidi="uk-UA"/>
        </w:rPr>
        <w:t xml:space="preserve">у м. </w:t>
      </w:r>
      <w:r w:rsidRPr="002A7C5E">
        <w:rPr>
          <w:b/>
          <w:color w:val="000000"/>
          <w:lang w:eastAsia="ru-RU" w:bidi="ru-RU"/>
        </w:rPr>
        <w:t xml:space="preserve">Бамако </w:t>
      </w:r>
      <w:r w:rsidRPr="002A7C5E">
        <w:rPr>
          <w:b/>
          <w:color w:val="000000"/>
          <w:lang w:val="uk-UA" w:eastAsia="uk-UA" w:bidi="uk-UA"/>
        </w:rPr>
        <w:t>(Республіка Малі)</w:t>
      </w:r>
    </w:p>
    <w:p w:rsidR="002A7C5E" w:rsidRDefault="002A7C5E" w:rsidP="002A7C5E">
      <w:pPr>
        <w:pStyle w:val="20"/>
        <w:shd w:val="clear" w:color="auto" w:fill="auto"/>
        <w:spacing w:before="0" w:after="0"/>
        <w:ind w:right="561"/>
      </w:pPr>
    </w:p>
    <w:p w:rsidR="002A7C5E" w:rsidRDefault="002A7C5E" w:rsidP="002A7C5E">
      <w:pPr>
        <w:pStyle w:val="20"/>
        <w:shd w:val="clear" w:color="auto" w:fill="auto"/>
        <w:tabs>
          <w:tab w:val="left" w:pos="5060"/>
          <w:tab w:val="left" w:pos="6487"/>
        </w:tabs>
        <w:spacing w:before="0" w:after="0" w:line="302" w:lineRule="exact"/>
        <w:ind w:firstLine="880"/>
        <w:jc w:val="both"/>
      </w:pPr>
      <w:r>
        <w:rPr>
          <w:color w:val="000000"/>
          <w:lang w:val="uk-UA" w:eastAsia="uk-UA" w:bidi="uk-UA"/>
        </w:rPr>
        <w:t xml:space="preserve">Управління економічного розвитку і торгівлі райдержадміністрації повідомляє, що з 16 грудня 2017 року по 2 січня 2018 року у м. </w:t>
      </w:r>
      <w:r w:rsidRPr="00713381">
        <w:rPr>
          <w:color w:val="000000"/>
          <w:lang w:val="uk-UA" w:eastAsia="ru-RU" w:bidi="ru-RU"/>
        </w:rPr>
        <w:t xml:space="preserve">Бамако </w:t>
      </w:r>
      <w:r>
        <w:rPr>
          <w:color w:val="000000"/>
          <w:lang w:val="uk-UA" w:eastAsia="uk-UA" w:bidi="uk-UA"/>
        </w:rPr>
        <w:t>(Республіка Малі) буде проходити 12-та Міжнародна виставка-ярмарок.</w:t>
      </w:r>
    </w:p>
    <w:p w:rsidR="002A7C5E" w:rsidRDefault="002A7C5E" w:rsidP="002A7C5E">
      <w:pPr>
        <w:pStyle w:val="20"/>
        <w:shd w:val="clear" w:color="auto" w:fill="auto"/>
        <w:spacing w:before="0" w:after="0" w:line="302" w:lineRule="exact"/>
        <w:ind w:firstLine="880"/>
        <w:jc w:val="both"/>
      </w:pPr>
      <w:r>
        <w:rPr>
          <w:color w:val="000000"/>
          <w:lang w:val="uk-UA" w:eastAsia="uk-UA" w:bidi="uk-UA"/>
        </w:rPr>
        <w:t>Організатором заходу є Торгово-промислова палата Республіки Малі, за підтримки Президента цієї країни.</w:t>
      </w:r>
    </w:p>
    <w:p w:rsidR="002A7C5E" w:rsidRDefault="002A7C5E" w:rsidP="002A7C5E">
      <w:pPr>
        <w:pStyle w:val="20"/>
        <w:shd w:val="clear" w:color="auto" w:fill="auto"/>
        <w:spacing w:before="0" w:after="0" w:line="302" w:lineRule="exact"/>
        <w:ind w:firstLine="880"/>
        <w:jc w:val="both"/>
      </w:pPr>
      <w:r>
        <w:rPr>
          <w:color w:val="000000"/>
          <w:lang w:val="uk-UA" w:eastAsia="uk-UA" w:bidi="uk-UA"/>
        </w:rPr>
        <w:t>Учасниками виставки можуть бути підприємства торгівлі, промисловості, сільського господарства та сфери послуг.</w:t>
      </w:r>
    </w:p>
    <w:p w:rsidR="002A7C5E" w:rsidRDefault="002A7C5E" w:rsidP="002A7C5E">
      <w:pPr>
        <w:pStyle w:val="20"/>
        <w:shd w:val="clear" w:color="auto" w:fill="auto"/>
        <w:spacing w:before="0" w:after="0" w:line="302" w:lineRule="exact"/>
        <w:ind w:firstLine="880"/>
        <w:jc w:val="both"/>
      </w:pPr>
      <w:r>
        <w:rPr>
          <w:color w:val="000000"/>
          <w:lang w:val="uk-UA" w:eastAsia="uk-UA" w:bidi="uk-UA"/>
        </w:rPr>
        <w:t xml:space="preserve">Більш детальну інформацію щодо участі у заході можна отримати на сайті Торгово-промислової палати Республіки Малі </w:t>
      </w:r>
      <w:r w:rsidRPr="00713381">
        <w:rPr>
          <w:color w:val="000000"/>
          <w:lang w:bidi="en-US"/>
        </w:rPr>
        <w:t>(</w:t>
      </w:r>
      <w:hyperlink r:id="rId4" w:history="1">
        <w:r>
          <w:rPr>
            <w:rStyle w:val="a3"/>
            <w:lang w:val="en-US" w:bidi="en-US"/>
          </w:rPr>
          <w:t>http</w:t>
        </w:r>
        <w:r w:rsidRPr="00713381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 w:rsidRPr="00713381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cci</w:t>
        </w:r>
        <w:proofErr w:type="spellEnd"/>
        <w:r w:rsidRPr="00713381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ml</w:t>
        </w:r>
        <w:r w:rsidRPr="00713381">
          <w:rPr>
            <w:rStyle w:val="a3"/>
            <w:lang w:bidi="en-US"/>
          </w:rPr>
          <w:t>/</w:t>
        </w:r>
      </w:hyperlink>
      <w:r w:rsidRPr="00713381">
        <w:rPr>
          <w:color w:val="000000"/>
          <w:lang w:bidi="en-US"/>
        </w:rPr>
        <w:t xml:space="preserve">) </w:t>
      </w:r>
      <w:r>
        <w:rPr>
          <w:color w:val="000000"/>
          <w:lang w:val="uk-UA" w:eastAsia="uk-UA" w:bidi="uk-UA"/>
        </w:rPr>
        <w:t>або безпосередньо в дирекції розвитку і партнерства (мобільні телефони: (00223) 76392235; 76364868; 66752076; 66432989; 62110528; 65507466).</w:t>
      </w:r>
    </w:p>
    <w:p w:rsidR="001C0E65" w:rsidRDefault="001C0E65"/>
    <w:sectPr w:rsidR="001C0E65" w:rsidSect="001C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7C5E"/>
    <w:rsid w:val="001C0E65"/>
    <w:rsid w:val="002A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7C5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A7C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7C5E"/>
    <w:pPr>
      <w:widowControl w:val="0"/>
      <w:shd w:val="clear" w:color="auto" w:fill="FFFFFF"/>
      <w:spacing w:before="540" w:after="540" w:line="30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i.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2017-12-15T08:44:00Z</dcterms:created>
  <dcterms:modified xsi:type="dcterms:W3CDTF">2017-12-15T08:47:00Z</dcterms:modified>
</cp:coreProperties>
</file>