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D903" w14:textId="77777777" w:rsidR="00081CC3" w:rsidRDefault="00081CC3" w:rsidP="00081CC3">
      <w:pPr>
        <w:pStyle w:val="a3"/>
        <w:shd w:val="clear" w:color="auto" w:fill="FFFFFF"/>
        <w:spacing w:before="0" w:beforeAutospacing="0" w:after="0" w:afterAutospacing="0"/>
        <w:ind w:left="720"/>
        <w:jc w:val="right"/>
        <w:rPr>
          <w:bCs/>
          <w:color w:val="333333"/>
          <w:sz w:val="28"/>
          <w:szCs w:val="28"/>
          <w:bdr w:val="none" w:sz="0" w:space="0" w:color="auto" w:frame="1"/>
          <w:lang w:val="uk-UA"/>
        </w:rPr>
      </w:pPr>
    </w:p>
    <w:p w14:paraId="4E7E07F1" w14:textId="77777777" w:rsidR="00F22D50" w:rsidRPr="00E27746" w:rsidRDefault="00F22D50" w:rsidP="00B75954">
      <w:pPr>
        <w:shd w:val="clear" w:color="auto" w:fill="FFFFFF"/>
        <w:spacing w:before="240" w:line="240" w:lineRule="auto"/>
        <w:contextualSpacing/>
        <w:jc w:val="center"/>
        <w:outlineLvl w:val="0"/>
        <w:rPr>
          <w:rFonts w:ascii="Times New Roman" w:eastAsia="Times New Roman" w:hAnsi="Times New Roman" w:cs="Times New Roman"/>
          <w:b/>
          <w:caps/>
          <w:kern w:val="36"/>
          <w:sz w:val="26"/>
          <w:szCs w:val="26"/>
          <w:lang w:val="uk-UA"/>
        </w:rPr>
      </w:pPr>
      <w:r w:rsidRPr="00E27746">
        <w:rPr>
          <w:rFonts w:ascii="Times New Roman" w:eastAsia="Times New Roman" w:hAnsi="Times New Roman" w:cs="Times New Roman"/>
          <w:b/>
          <w:caps/>
          <w:kern w:val="36"/>
          <w:sz w:val="26"/>
          <w:szCs w:val="26"/>
          <w:lang w:val="uk-UA"/>
        </w:rPr>
        <w:t>ОГОЛОШЕННЯ</w:t>
      </w:r>
    </w:p>
    <w:p w14:paraId="5403933F" w14:textId="77777777" w:rsidR="00B75954" w:rsidRPr="00081CC3" w:rsidRDefault="00B75954" w:rsidP="00B75954">
      <w:pPr>
        <w:shd w:val="clear" w:color="auto" w:fill="FFFFFF"/>
        <w:spacing w:before="240" w:line="240" w:lineRule="auto"/>
        <w:contextualSpacing/>
        <w:jc w:val="center"/>
        <w:outlineLvl w:val="0"/>
        <w:rPr>
          <w:rFonts w:ascii="Times New Roman" w:eastAsia="Times New Roman" w:hAnsi="Times New Roman" w:cs="Times New Roman"/>
          <w:caps/>
          <w:kern w:val="36"/>
          <w:sz w:val="28"/>
          <w:szCs w:val="28"/>
          <w:lang w:val="uk-UA"/>
        </w:rPr>
      </w:pPr>
    </w:p>
    <w:p w14:paraId="2834CAE7" w14:textId="77777777" w:rsidR="00F22D50" w:rsidRDefault="00F22D50" w:rsidP="009A687F">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val="uk-UA"/>
        </w:rPr>
      </w:pPr>
      <w:r w:rsidRPr="00F22D50">
        <w:rPr>
          <w:rFonts w:ascii="Times New Roman" w:eastAsia="Times New Roman" w:hAnsi="Times New Roman" w:cs="Times New Roman"/>
          <w:color w:val="000000"/>
          <w:sz w:val="26"/>
          <w:szCs w:val="26"/>
          <w:lang w:val="uk-UA"/>
        </w:rPr>
        <w:t>На виконання постанови Кабінету Міністрів Ук</w:t>
      </w:r>
      <w:r w:rsidR="00F010D2" w:rsidRPr="008E5DE3">
        <w:rPr>
          <w:rFonts w:ascii="Times New Roman" w:eastAsia="Times New Roman" w:hAnsi="Times New Roman" w:cs="Times New Roman"/>
          <w:color w:val="000000"/>
          <w:sz w:val="26"/>
          <w:szCs w:val="26"/>
          <w:lang w:val="uk-UA"/>
        </w:rPr>
        <w:t xml:space="preserve">раїни від 04 серпня 2023 року </w:t>
      </w:r>
      <w:r w:rsidR="008E5DE3">
        <w:rPr>
          <w:rFonts w:ascii="Times New Roman" w:eastAsia="Times New Roman" w:hAnsi="Times New Roman" w:cs="Times New Roman"/>
          <w:color w:val="000000"/>
          <w:sz w:val="26"/>
          <w:szCs w:val="26"/>
          <w:lang w:val="uk-UA"/>
        </w:rPr>
        <w:t xml:space="preserve">    </w:t>
      </w:r>
      <w:r w:rsidR="00F010D2" w:rsidRPr="008E5DE3">
        <w:rPr>
          <w:rFonts w:ascii="Times New Roman" w:eastAsia="Times New Roman" w:hAnsi="Times New Roman" w:cs="Times New Roman"/>
          <w:color w:val="000000"/>
          <w:sz w:val="26"/>
          <w:szCs w:val="26"/>
          <w:lang w:val="uk-UA"/>
        </w:rPr>
        <w:t>№</w:t>
      </w:r>
      <w:r w:rsidRPr="00F22D50">
        <w:rPr>
          <w:rFonts w:ascii="Times New Roman" w:eastAsia="Times New Roman" w:hAnsi="Times New Roman" w:cs="Times New Roman"/>
          <w:color w:val="000000"/>
          <w:sz w:val="26"/>
          <w:szCs w:val="26"/>
          <w:lang w:val="uk-UA"/>
        </w:rPr>
        <w:t xml:space="preserve"> 812 «Про затвердження Типового положення про Раду з питань внутрішньо переміщених осіб</w:t>
      </w:r>
      <w:r w:rsidR="00D72D58">
        <w:rPr>
          <w:rFonts w:ascii="Times New Roman" w:eastAsia="Times New Roman" w:hAnsi="Times New Roman" w:cs="Times New Roman"/>
          <w:color w:val="000000"/>
          <w:sz w:val="26"/>
          <w:szCs w:val="26"/>
          <w:lang w:val="uk-UA"/>
        </w:rPr>
        <w:t xml:space="preserve">» </w:t>
      </w:r>
      <w:r w:rsidRPr="00F22D50">
        <w:rPr>
          <w:rFonts w:ascii="Times New Roman" w:eastAsia="Times New Roman" w:hAnsi="Times New Roman" w:cs="Times New Roman"/>
          <w:color w:val="000000"/>
          <w:sz w:val="26"/>
          <w:szCs w:val="26"/>
          <w:lang w:val="uk-UA"/>
        </w:rPr>
        <w:t xml:space="preserve">(далі – Постанова) при </w:t>
      </w:r>
      <w:r w:rsidR="00F010D2" w:rsidRPr="008E5DE3">
        <w:rPr>
          <w:rFonts w:ascii="Times New Roman" w:eastAsia="Times New Roman" w:hAnsi="Times New Roman" w:cs="Times New Roman"/>
          <w:color w:val="000000"/>
          <w:sz w:val="26"/>
          <w:szCs w:val="26"/>
          <w:lang w:val="uk-UA"/>
        </w:rPr>
        <w:t>Сєвєродонецькій</w:t>
      </w:r>
      <w:r w:rsidRPr="00F22D50">
        <w:rPr>
          <w:rFonts w:ascii="Times New Roman" w:eastAsia="Times New Roman" w:hAnsi="Times New Roman" w:cs="Times New Roman"/>
          <w:color w:val="000000"/>
          <w:sz w:val="26"/>
          <w:szCs w:val="26"/>
          <w:lang w:val="uk-UA"/>
        </w:rPr>
        <w:t xml:space="preserve"> </w:t>
      </w:r>
      <w:r w:rsidR="00F010D2" w:rsidRPr="008E5DE3">
        <w:rPr>
          <w:rFonts w:ascii="Times New Roman" w:eastAsia="Times New Roman" w:hAnsi="Times New Roman" w:cs="Times New Roman"/>
          <w:color w:val="000000"/>
          <w:sz w:val="26"/>
          <w:szCs w:val="26"/>
          <w:lang w:val="uk-UA"/>
        </w:rPr>
        <w:t>районній</w:t>
      </w:r>
      <w:r w:rsidRPr="00F22D50">
        <w:rPr>
          <w:rFonts w:ascii="Times New Roman" w:eastAsia="Times New Roman" w:hAnsi="Times New Roman" w:cs="Times New Roman"/>
          <w:color w:val="000000"/>
          <w:sz w:val="26"/>
          <w:szCs w:val="26"/>
          <w:lang w:val="uk-UA"/>
        </w:rPr>
        <w:t xml:space="preserve"> державній адміністрації (</w:t>
      </w:r>
      <w:r w:rsidR="00F010D2" w:rsidRPr="008E5DE3">
        <w:rPr>
          <w:rFonts w:ascii="Times New Roman" w:eastAsia="Times New Roman" w:hAnsi="Times New Roman" w:cs="Times New Roman"/>
          <w:color w:val="000000"/>
          <w:sz w:val="26"/>
          <w:szCs w:val="26"/>
          <w:lang w:val="uk-UA"/>
        </w:rPr>
        <w:t>Сєвєродонецькій районній</w:t>
      </w:r>
      <w:r w:rsidRPr="00F22D50">
        <w:rPr>
          <w:rFonts w:ascii="Times New Roman" w:eastAsia="Times New Roman" w:hAnsi="Times New Roman" w:cs="Times New Roman"/>
          <w:color w:val="000000"/>
          <w:sz w:val="26"/>
          <w:szCs w:val="26"/>
          <w:lang w:val="uk-UA"/>
        </w:rPr>
        <w:t xml:space="preserve"> військовій адміністрації) створюється Рада з питань внутрішньо переміщених осіб (далі – Рада).</w:t>
      </w:r>
    </w:p>
    <w:p w14:paraId="0C58D2CB" w14:textId="77777777" w:rsidR="006908FB" w:rsidRPr="00F22D50" w:rsidRDefault="006908FB" w:rsidP="00B75954">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Рада </w:t>
      </w:r>
      <w:r w:rsidRPr="006908FB">
        <w:rPr>
          <w:rFonts w:ascii="Times New Roman" w:eastAsia="Times New Roman" w:hAnsi="Times New Roman" w:cs="Times New Roman"/>
          <w:color w:val="000000"/>
          <w:sz w:val="26"/>
          <w:szCs w:val="26"/>
          <w:lang w:val="uk-UA"/>
        </w:rPr>
        <w:t>є консультативно-дорадчим органом, який утворюється для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w:t>
      </w:r>
    </w:p>
    <w:p w14:paraId="469B652D" w14:textId="77777777" w:rsidR="00F22D50" w:rsidRDefault="00F22D50" w:rsidP="00081CC3">
      <w:pPr>
        <w:shd w:val="clear" w:color="auto" w:fill="FFFFFF"/>
        <w:spacing w:after="0" w:line="240" w:lineRule="auto"/>
        <w:ind w:firstLine="567"/>
        <w:jc w:val="both"/>
        <w:rPr>
          <w:rFonts w:ascii="Times New Roman" w:eastAsia="Times New Roman" w:hAnsi="Times New Roman" w:cs="Times New Roman"/>
          <w:color w:val="000000"/>
          <w:sz w:val="26"/>
          <w:szCs w:val="26"/>
          <w:lang w:val="uk-UA"/>
        </w:rPr>
      </w:pPr>
      <w:r w:rsidRPr="00F22D50">
        <w:rPr>
          <w:rFonts w:ascii="Times New Roman" w:eastAsia="Times New Roman" w:hAnsi="Times New Roman" w:cs="Times New Roman"/>
          <w:color w:val="000000"/>
          <w:sz w:val="26"/>
          <w:szCs w:val="26"/>
          <w:lang w:val="uk-UA"/>
        </w:rPr>
        <w:t>Згідно пункту 7 Постанови склад Ради утворюється у кількості 18 осіб, з яких чисельність представників органу, при якому утворено Раду, становить 6 осі</w:t>
      </w:r>
      <w:r w:rsidR="002B0C2A">
        <w:rPr>
          <w:rFonts w:ascii="Times New Roman" w:eastAsia="Times New Roman" w:hAnsi="Times New Roman" w:cs="Times New Roman"/>
          <w:color w:val="000000"/>
          <w:sz w:val="26"/>
          <w:szCs w:val="26"/>
          <w:lang w:val="uk-UA"/>
        </w:rPr>
        <w:t xml:space="preserve">б, внутрішньо переміщених осіб </w:t>
      </w:r>
      <w:r w:rsidR="00E27746">
        <w:rPr>
          <w:rFonts w:ascii="Times New Roman" w:eastAsia="Times New Roman" w:hAnsi="Times New Roman" w:cs="Times New Roman"/>
          <w:color w:val="000000"/>
          <w:sz w:val="26"/>
          <w:szCs w:val="26"/>
          <w:lang w:val="uk-UA"/>
        </w:rPr>
        <w:t>–</w:t>
      </w:r>
      <w:r w:rsidRPr="00F22D50">
        <w:rPr>
          <w:rFonts w:ascii="Times New Roman" w:eastAsia="Times New Roman" w:hAnsi="Times New Roman" w:cs="Times New Roman"/>
          <w:color w:val="000000"/>
          <w:sz w:val="26"/>
          <w:szCs w:val="26"/>
          <w:lang w:val="uk-UA"/>
        </w:rPr>
        <w:t xml:space="preserve"> 9 осіб та представників громадських об’єднань, які провадять діяльність у сфері забезпечення та захисту пра</w:t>
      </w:r>
      <w:r w:rsidR="002B0C2A">
        <w:rPr>
          <w:rFonts w:ascii="Times New Roman" w:eastAsia="Times New Roman" w:hAnsi="Times New Roman" w:cs="Times New Roman"/>
          <w:color w:val="000000"/>
          <w:sz w:val="26"/>
          <w:szCs w:val="26"/>
          <w:lang w:val="uk-UA"/>
        </w:rPr>
        <w:t xml:space="preserve">в внутрішньо переміщених осіб </w:t>
      </w:r>
      <w:r w:rsidR="00E27746">
        <w:rPr>
          <w:rFonts w:ascii="Times New Roman" w:eastAsia="Times New Roman" w:hAnsi="Times New Roman" w:cs="Times New Roman"/>
          <w:color w:val="000000"/>
          <w:sz w:val="26"/>
          <w:szCs w:val="26"/>
          <w:lang w:val="uk-UA"/>
        </w:rPr>
        <w:t>–</w:t>
      </w:r>
      <w:r w:rsidRPr="00F22D50">
        <w:rPr>
          <w:rFonts w:ascii="Times New Roman" w:eastAsia="Times New Roman" w:hAnsi="Times New Roman" w:cs="Times New Roman"/>
          <w:color w:val="000000"/>
          <w:sz w:val="26"/>
          <w:szCs w:val="26"/>
          <w:lang w:val="uk-UA"/>
        </w:rPr>
        <w:t xml:space="preserve"> 3 особи.</w:t>
      </w:r>
    </w:p>
    <w:p w14:paraId="5285485D" w14:textId="77777777" w:rsidR="000B53DD" w:rsidRPr="00F22D50" w:rsidRDefault="000B53DD" w:rsidP="00081CC3">
      <w:pPr>
        <w:shd w:val="clear" w:color="auto" w:fill="FFFFFF"/>
        <w:spacing w:after="0" w:line="240" w:lineRule="auto"/>
        <w:ind w:firstLine="567"/>
        <w:jc w:val="both"/>
        <w:rPr>
          <w:rFonts w:ascii="Times New Roman" w:eastAsia="Times New Roman" w:hAnsi="Times New Roman" w:cs="Times New Roman"/>
          <w:color w:val="000000"/>
          <w:sz w:val="26"/>
          <w:szCs w:val="26"/>
          <w:lang w:val="uk-UA"/>
        </w:rPr>
      </w:pPr>
      <w:r w:rsidRPr="000B53DD">
        <w:rPr>
          <w:rFonts w:ascii="Times New Roman" w:eastAsia="Times New Roman" w:hAnsi="Times New Roman" w:cs="Times New Roman"/>
          <w:color w:val="000000"/>
          <w:sz w:val="26"/>
          <w:szCs w:val="26"/>
          <w:lang w:val="uk-UA"/>
        </w:rPr>
        <w:t>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адміністративно-територіальна одиниця, яка є адресою останнього задекларованого/зареєстрованого місця проживання внутрішньо переміщеної особи, на юрисдикцію якої поширюються повноваження органу, при якому утворено Раду,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14:paraId="5E35E988" w14:textId="77777777" w:rsidR="00F22D50" w:rsidRPr="00F22D50" w:rsidRDefault="00F22D50" w:rsidP="00081CC3">
      <w:pPr>
        <w:shd w:val="clear" w:color="auto" w:fill="FFFFFF"/>
        <w:spacing w:line="240" w:lineRule="auto"/>
        <w:ind w:firstLine="567"/>
        <w:contextualSpacing/>
        <w:jc w:val="both"/>
        <w:rPr>
          <w:rFonts w:ascii="Times New Roman" w:eastAsia="Times New Roman" w:hAnsi="Times New Roman" w:cs="Times New Roman"/>
          <w:color w:val="000000"/>
          <w:sz w:val="26"/>
          <w:szCs w:val="26"/>
          <w:lang w:val="uk-UA"/>
        </w:rPr>
      </w:pPr>
      <w:r w:rsidRPr="00F22D50">
        <w:rPr>
          <w:rFonts w:ascii="Times New Roman" w:eastAsia="Times New Roman" w:hAnsi="Times New Roman" w:cs="Times New Roman"/>
          <w:color w:val="000000"/>
          <w:sz w:val="26"/>
          <w:szCs w:val="26"/>
          <w:lang w:val="uk-UA"/>
        </w:rPr>
        <w:t>У зв’язку з чим оголошуємо відбір кандидатур серед внутрішньо переміщених осіб та представників громадських об’єднань, які провадять діяльність у сфері забезпечення та захисту прав внутрішньо переміщених осіб до персонального складу Ради.</w:t>
      </w:r>
    </w:p>
    <w:p w14:paraId="554CE6C3" w14:textId="77777777" w:rsidR="00F010D2" w:rsidRPr="008E5DE3" w:rsidRDefault="00F22D50" w:rsidP="00E27746">
      <w:pPr>
        <w:shd w:val="clear" w:color="auto" w:fill="FFFFFF"/>
        <w:spacing w:after="0" w:line="240" w:lineRule="auto"/>
        <w:ind w:firstLine="425"/>
        <w:contextualSpacing/>
        <w:jc w:val="both"/>
        <w:rPr>
          <w:rFonts w:ascii="Times New Roman" w:eastAsia="Times New Roman" w:hAnsi="Times New Roman" w:cs="Times New Roman"/>
          <w:color w:val="000000"/>
          <w:sz w:val="26"/>
          <w:szCs w:val="26"/>
          <w:lang w:val="uk-UA"/>
        </w:rPr>
      </w:pPr>
      <w:r w:rsidRPr="00F22D50">
        <w:rPr>
          <w:rFonts w:ascii="Times New Roman" w:eastAsia="Times New Roman" w:hAnsi="Times New Roman" w:cs="Times New Roman"/>
          <w:color w:val="000000"/>
          <w:sz w:val="26"/>
          <w:szCs w:val="26"/>
          <w:lang w:val="uk-UA"/>
        </w:rPr>
        <w:t>Для участі у відборі необхідно подати документи</w:t>
      </w:r>
      <w:r w:rsidR="00BC5CC0">
        <w:rPr>
          <w:rFonts w:ascii="Times New Roman" w:eastAsia="Times New Roman" w:hAnsi="Times New Roman" w:cs="Times New Roman"/>
          <w:color w:val="000000"/>
          <w:sz w:val="26"/>
          <w:szCs w:val="26"/>
          <w:lang w:val="uk-UA"/>
        </w:rPr>
        <w:t xml:space="preserve"> в електронній та/або паперовій </w:t>
      </w:r>
      <w:r w:rsidRPr="00F22D50">
        <w:rPr>
          <w:rFonts w:ascii="Times New Roman" w:eastAsia="Times New Roman" w:hAnsi="Times New Roman" w:cs="Times New Roman"/>
          <w:color w:val="000000"/>
          <w:sz w:val="26"/>
          <w:szCs w:val="26"/>
          <w:lang w:val="uk-UA"/>
        </w:rPr>
        <w:t>формі, а саме:</w:t>
      </w:r>
    </w:p>
    <w:p w14:paraId="023DB750" w14:textId="77777777" w:rsidR="008E5DE3" w:rsidRPr="008E5DE3" w:rsidRDefault="0090635B" w:rsidP="00BC5CC0">
      <w:pPr>
        <w:pStyle w:val="rvps2"/>
        <w:numPr>
          <w:ilvl w:val="0"/>
          <w:numId w:val="1"/>
        </w:numPr>
        <w:shd w:val="clear" w:color="auto" w:fill="FFFFFF"/>
        <w:spacing w:before="0" w:beforeAutospacing="0" w:after="136" w:afterAutospacing="0"/>
        <w:ind w:left="0" w:firstLine="425"/>
        <w:contextualSpacing/>
        <w:jc w:val="both"/>
        <w:rPr>
          <w:sz w:val="26"/>
          <w:szCs w:val="26"/>
          <w:lang w:val="uk-UA"/>
        </w:rPr>
      </w:pPr>
      <w:r>
        <w:rPr>
          <w:sz w:val="26"/>
          <w:szCs w:val="26"/>
          <w:lang w:val="uk-UA"/>
        </w:rPr>
        <w:t>заяву</w:t>
      </w:r>
      <w:r w:rsidR="008E5DE3" w:rsidRPr="008E5DE3">
        <w:rPr>
          <w:sz w:val="26"/>
          <w:szCs w:val="26"/>
          <w:lang w:val="uk-UA"/>
        </w:rPr>
        <w:t xml:space="preserve"> у довільній формі;</w:t>
      </w:r>
    </w:p>
    <w:p w14:paraId="14AE1DD4" w14:textId="77777777" w:rsidR="008E5DE3" w:rsidRPr="008E5DE3" w:rsidRDefault="0090635B" w:rsidP="00BC5CC0">
      <w:pPr>
        <w:pStyle w:val="rvps2"/>
        <w:numPr>
          <w:ilvl w:val="0"/>
          <w:numId w:val="1"/>
        </w:numPr>
        <w:shd w:val="clear" w:color="auto" w:fill="FFFFFF"/>
        <w:spacing w:before="0" w:beforeAutospacing="0" w:after="136" w:afterAutospacing="0"/>
        <w:ind w:left="0" w:firstLine="425"/>
        <w:contextualSpacing/>
        <w:jc w:val="both"/>
        <w:rPr>
          <w:sz w:val="26"/>
          <w:szCs w:val="26"/>
          <w:lang w:val="uk-UA"/>
        </w:rPr>
      </w:pPr>
      <w:bookmarkStart w:id="0" w:name="n56"/>
      <w:bookmarkEnd w:id="0"/>
      <w:r>
        <w:rPr>
          <w:sz w:val="26"/>
          <w:szCs w:val="26"/>
          <w:lang w:val="uk-UA"/>
        </w:rPr>
        <w:t>документ</w:t>
      </w:r>
      <w:r w:rsidR="008E5DE3" w:rsidRPr="008E5DE3">
        <w:rPr>
          <w:sz w:val="26"/>
          <w:szCs w:val="26"/>
          <w:lang w:val="uk-UA"/>
        </w:rPr>
        <w:t xml:space="preserve">,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008E5DE3" w:rsidRPr="008E5DE3">
        <w:rPr>
          <w:sz w:val="26"/>
          <w:szCs w:val="26"/>
          <w:lang w:val="uk-UA"/>
        </w:rPr>
        <w:t>вебпорталу</w:t>
      </w:r>
      <w:proofErr w:type="spellEnd"/>
      <w:r w:rsidR="008E5DE3" w:rsidRPr="008E5DE3">
        <w:rPr>
          <w:sz w:val="26"/>
          <w:szCs w:val="26"/>
          <w:lang w:val="uk-UA"/>
        </w:rPr>
        <w:t xml:space="preserve"> електронних послуг, зокрема з використанням мобільного додатка Порталу Дія (Дія) або </w:t>
      </w:r>
      <w:proofErr w:type="spellStart"/>
      <w:r w:rsidR="008E5DE3" w:rsidRPr="008E5DE3">
        <w:rPr>
          <w:sz w:val="26"/>
          <w:szCs w:val="26"/>
          <w:lang w:val="uk-UA"/>
        </w:rPr>
        <w:t>єДокумент</w:t>
      </w:r>
      <w:proofErr w:type="spellEnd"/>
      <w:r w:rsidR="008E5DE3" w:rsidRPr="008E5DE3">
        <w:rPr>
          <w:sz w:val="26"/>
          <w:szCs w:val="26"/>
          <w:lang w:val="uk-UA"/>
        </w:rPr>
        <w:t>;</w:t>
      </w:r>
    </w:p>
    <w:p w14:paraId="76BB1678" w14:textId="77777777" w:rsidR="008E5DE3" w:rsidRPr="008E5DE3" w:rsidRDefault="0090635B" w:rsidP="008E5DE3">
      <w:pPr>
        <w:pStyle w:val="rvps2"/>
        <w:numPr>
          <w:ilvl w:val="0"/>
          <w:numId w:val="1"/>
        </w:numPr>
        <w:shd w:val="clear" w:color="auto" w:fill="FFFFFF"/>
        <w:spacing w:before="0" w:beforeAutospacing="0" w:after="136" w:afterAutospacing="0"/>
        <w:ind w:left="0" w:firstLine="426"/>
        <w:contextualSpacing/>
        <w:jc w:val="both"/>
        <w:rPr>
          <w:sz w:val="26"/>
          <w:szCs w:val="26"/>
          <w:lang w:val="uk-UA"/>
        </w:rPr>
      </w:pPr>
      <w:bookmarkStart w:id="1" w:name="n57"/>
      <w:bookmarkEnd w:id="1"/>
      <w:r>
        <w:rPr>
          <w:sz w:val="26"/>
          <w:szCs w:val="26"/>
          <w:lang w:val="uk-UA"/>
        </w:rPr>
        <w:t>документ</w:t>
      </w:r>
      <w:r w:rsidR="008E5DE3" w:rsidRPr="008E5DE3">
        <w:rPr>
          <w:sz w:val="26"/>
          <w:szCs w:val="26"/>
          <w:lang w:val="uk-UA"/>
        </w:rPr>
        <w:t xml:space="preserve"> про освіту (за наявності);</w:t>
      </w:r>
    </w:p>
    <w:p w14:paraId="025A033E" w14:textId="77777777" w:rsidR="008E5DE3" w:rsidRPr="008E5DE3" w:rsidRDefault="0090635B" w:rsidP="008E5DE3">
      <w:pPr>
        <w:pStyle w:val="rvps2"/>
        <w:numPr>
          <w:ilvl w:val="0"/>
          <w:numId w:val="1"/>
        </w:numPr>
        <w:shd w:val="clear" w:color="auto" w:fill="FFFFFF"/>
        <w:spacing w:before="0" w:beforeAutospacing="0" w:after="136" w:afterAutospacing="0"/>
        <w:ind w:left="0" w:firstLine="426"/>
        <w:contextualSpacing/>
        <w:jc w:val="both"/>
        <w:rPr>
          <w:sz w:val="26"/>
          <w:szCs w:val="26"/>
          <w:lang w:val="uk-UA"/>
        </w:rPr>
      </w:pPr>
      <w:bookmarkStart w:id="2" w:name="n58"/>
      <w:bookmarkEnd w:id="2"/>
      <w:r>
        <w:rPr>
          <w:sz w:val="26"/>
          <w:szCs w:val="26"/>
          <w:lang w:val="uk-UA"/>
        </w:rPr>
        <w:t xml:space="preserve">мотиваційний лист </w:t>
      </w:r>
      <w:r w:rsidR="008E5DE3" w:rsidRPr="008E5DE3">
        <w:rPr>
          <w:sz w:val="26"/>
          <w:szCs w:val="26"/>
          <w:lang w:val="uk-UA"/>
        </w:rPr>
        <w:t>кандидата, в якому викладаються обґрунтування для обрання його до складу Ради;</w:t>
      </w:r>
    </w:p>
    <w:p w14:paraId="523B088F" w14:textId="77777777" w:rsidR="008E5DE3" w:rsidRPr="008E5DE3" w:rsidRDefault="0090635B" w:rsidP="008E5DE3">
      <w:pPr>
        <w:pStyle w:val="rvps2"/>
        <w:numPr>
          <w:ilvl w:val="0"/>
          <w:numId w:val="1"/>
        </w:numPr>
        <w:shd w:val="clear" w:color="auto" w:fill="FFFFFF"/>
        <w:spacing w:before="0" w:beforeAutospacing="0" w:after="136" w:afterAutospacing="0"/>
        <w:ind w:left="0" w:firstLine="426"/>
        <w:contextualSpacing/>
        <w:jc w:val="both"/>
        <w:rPr>
          <w:sz w:val="26"/>
          <w:szCs w:val="26"/>
          <w:lang w:val="uk-UA"/>
        </w:rPr>
      </w:pPr>
      <w:bookmarkStart w:id="3" w:name="n59"/>
      <w:bookmarkEnd w:id="3"/>
      <w:r>
        <w:rPr>
          <w:sz w:val="26"/>
          <w:szCs w:val="26"/>
          <w:lang w:val="uk-UA"/>
        </w:rPr>
        <w:t>відомості</w:t>
      </w:r>
      <w:r w:rsidR="008E5DE3" w:rsidRPr="008E5DE3">
        <w:rPr>
          <w:sz w:val="26"/>
          <w:szCs w:val="26"/>
          <w:lang w:val="uk-UA"/>
        </w:rPr>
        <w:t xml:space="preserve"> про контактний номер телефону та адресу електронної пошти кандидата (за наявності);</w:t>
      </w:r>
    </w:p>
    <w:p w14:paraId="3DC44825" w14:textId="77777777" w:rsidR="000B53DD" w:rsidRDefault="0090635B" w:rsidP="000B53DD">
      <w:pPr>
        <w:pStyle w:val="rvps2"/>
        <w:numPr>
          <w:ilvl w:val="0"/>
          <w:numId w:val="1"/>
        </w:numPr>
        <w:shd w:val="clear" w:color="auto" w:fill="FFFFFF"/>
        <w:spacing w:before="0" w:beforeAutospacing="0" w:after="136" w:afterAutospacing="0"/>
        <w:ind w:left="0" w:firstLine="426"/>
        <w:contextualSpacing/>
        <w:jc w:val="both"/>
        <w:rPr>
          <w:sz w:val="26"/>
          <w:szCs w:val="26"/>
          <w:lang w:val="uk-UA"/>
        </w:rPr>
      </w:pPr>
      <w:bookmarkStart w:id="4" w:name="n60"/>
      <w:bookmarkEnd w:id="4"/>
      <w:r>
        <w:rPr>
          <w:sz w:val="26"/>
          <w:szCs w:val="26"/>
          <w:lang w:val="uk-UA"/>
        </w:rPr>
        <w:t>довідку</w:t>
      </w:r>
      <w:r w:rsidR="008E5DE3" w:rsidRPr="008E5DE3">
        <w:rPr>
          <w:sz w:val="26"/>
          <w:szCs w:val="26"/>
          <w:lang w:val="uk-UA"/>
        </w:rPr>
        <w:t xml:space="preserve">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14:paraId="2E107707" w14:textId="77777777" w:rsidR="000B53DD" w:rsidRDefault="000B53DD" w:rsidP="000B53DD">
      <w:pPr>
        <w:pStyle w:val="rvps2"/>
        <w:shd w:val="clear" w:color="auto" w:fill="FFFFFF"/>
        <w:spacing w:before="0" w:beforeAutospacing="0" w:after="0" w:afterAutospacing="0"/>
        <w:ind w:firstLine="426"/>
        <w:contextualSpacing/>
        <w:jc w:val="both"/>
        <w:rPr>
          <w:sz w:val="26"/>
          <w:szCs w:val="26"/>
          <w:lang w:val="uk-UA"/>
        </w:rPr>
      </w:pPr>
      <w:r w:rsidRPr="000B53DD">
        <w:rPr>
          <w:sz w:val="26"/>
          <w:szCs w:val="26"/>
          <w:lang w:val="uk-UA"/>
        </w:rPr>
        <w:t>Основними критеріями відбору кандидатів у члени Ради, які оцінює орган, при якому утворено Раду,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14:paraId="48B31B3D" w14:textId="77777777" w:rsidR="00EA6D0E" w:rsidRPr="000B53DD" w:rsidRDefault="00EA6D0E" w:rsidP="000B53DD">
      <w:pPr>
        <w:pStyle w:val="rvps2"/>
        <w:shd w:val="clear" w:color="auto" w:fill="FFFFFF"/>
        <w:spacing w:before="0" w:beforeAutospacing="0" w:after="0" w:afterAutospacing="0"/>
        <w:ind w:firstLine="426"/>
        <w:contextualSpacing/>
        <w:jc w:val="both"/>
        <w:rPr>
          <w:sz w:val="26"/>
          <w:szCs w:val="26"/>
          <w:lang w:val="uk-UA"/>
        </w:rPr>
      </w:pPr>
      <w:r w:rsidRPr="00EA6D0E">
        <w:rPr>
          <w:sz w:val="26"/>
          <w:szCs w:val="26"/>
          <w:lang w:val="uk-UA"/>
        </w:rPr>
        <w:lastRenderedPageBreak/>
        <w:t xml:space="preserve">Пропозиції щодо включення до складу Ради подаються в електронній формі на </w:t>
      </w:r>
      <w:r w:rsidRPr="00E27746">
        <w:rPr>
          <w:sz w:val="26"/>
          <w:szCs w:val="26"/>
          <w:lang w:val="uk-UA"/>
        </w:rPr>
        <w:t>електронну адресу:</w:t>
      </w:r>
      <w:r>
        <w:rPr>
          <w:sz w:val="26"/>
          <w:szCs w:val="26"/>
          <w:lang w:val="uk-UA"/>
        </w:rPr>
        <w:t xml:space="preserve"> </w:t>
      </w:r>
      <w:hyperlink r:id="rId5" w:history="1">
        <w:r w:rsidR="00E27746" w:rsidRPr="00F15D36">
          <w:rPr>
            <w:rStyle w:val="a4"/>
            <w:sz w:val="26"/>
            <w:szCs w:val="26"/>
            <w:lang w:val="uk-UA"/>
          </w:rPr>
          <w:t>usznsvdrda@ukr.net</w:t>
        </w:r>
      </w:hyperlink>
      <w:r w:rsidR="00E27746">
        <w:rPr>
          <w:sz w:val="26"/>
          <w:szCs w:val="26"/>
          <w:lang w:val="uk-UA"/>
        </w:rPr>
        <w:t xml:space="preserve">. </w:t>
      </w:r>
    </w:p>
    <w:p w14:paraId="1A28C8E1" w14:textId="77777777" w:rsidR="00F22D50" w:rsidRPr="00F22D50" w:rsidRDefault="00D72D58" w:rsidP="00E27746">
      <w:pPr>
        <w:shd w:val="clear" w:color="auto" w:fill="FFFFFF"/>
        <w:spacing w:after="0" w:line="240" w:lineRule="auto"/>
        <w:ind w:firstLine="426"/>
        <w:contextualSpacing/>
        <w:jc w:val="both"/>
        <w:rPr>
          <w:rFonts w:ascii="Times New Roman" w:eastAsia="Times New Roman" w:hAnsi="Times New Roman" w:cs="Times New Roman"/>
          <w:color w:val="FF0000"/>
          <w:sz w:val="26"/>
          <w:szCs w:val="26"/>
          <w:lang w:val="uk-UA"/>
        </w:rPr>
      </w:pPr>
      <w:r w:rsidRPr="00D72D58">
        <w:rPr>
          <w:rFonts w:ascii="Times New Roman" w:eastAsia="Times New Roman" w:hAnsi="Times New Roman" w:cs="Times New Roman"/>
          <w:b/>
          <w:color w:val="000000"/>
          <w:sz w:val="26"/>
          <w:szCs w:val="26"/>
          <w:lang w:val="uk-UA"/>
        </w:rPr>
        <w:t>Термін подання документів:</w:t>
      </w:r>
      <w:r>
        <w:rPr>
          <w:rFonts w:ascii="Times New Roman" w:eastAsia="Times New Roman" w:hAnsi="Times New Roman" w:cs="Times New Roman"/>
          <w:color w:val="000000"/>
          <w:sz w:val="26"/>
          <w:szCs w:val="26"/>
          <w:lang w:val="uk-UA"/>
        </w:rPr>
        <w:t xml:space="preserve"> </w:t>
      </w:r>
      <w:r w:rsidR="006E7C5D">
        <w:rPr>
          <w:rFonts w:ascii="Times New Roman" w:eastAsia="Times New Roman" w:hAnsi="Times New Roman" w:cs="Times New Roman"/>
          <w:color w:val="000000"/>
          <w:sz w:val="26"/>
          <w:szCs w:val="26"/>
          <w:lang w:val="uk-UA"/>
        </w:rPr>
        <w:t>з 1</w:t>
      </w:r>
      <w:r w:rsidR="00E27746">
        <w:rPr>
          <w:rFonts w:ascii="Times New Roman" w:eastAsia="Times New Roman" w:hAnsi="Times New Roman" w:cs="Times New Roman"/>
          <w:color w:val="000000"/>
          <w:sz w:val="26"/>
          <w:szCs w:val="26"/>
          <w:lang w:val="uk-UA"/>
        </w:rPr>
        <w:t>6</w:t>
      </w:r>
      <w:r w:rsidR="006E7C5D">
        <w:rPr>
          <w:rFonts w:ascii="Times New Roman" w:eastAsia="Times New Roman" w:hAnsi="Times New Roman" w:cs="Times New Roman"/>
          <w:color w:val="000000"/>
          <w:sz w:val="26"/>
          <w:szCs w:val="26"/>
          <w:lang w:val="uk-UA"/>
        </w:rPr>
        <w:t xml:space="preserve"> серпня 2023 року </w:t>
      </w:r>
      <w:r w:rsidR="00045BAD" w:rsidRPr="00D72D58">
        <w:rPr>
          <w:rFonts w:ascii="Times New Roman" w:eastAsia="Times New Roman" w:hAnsi="Times New Roman" w:cs="Times New Roman"/>
          <w:sz w:val="26"/>
          <w:szCs w:val="26"/>
          <w:lang w:val="uk-UA"/>
        </w:rPr>
        <w:t>до 3</w:t>
      </w:r>
      <w:r w:rsidR="00E27746">
        <w:rPr>
          <w:rFonts w:ascii="Times New Roman" w:eastAsia="Times New Roman" w:hAnsi="Times New Roman" w:cs="Times New Roman"/>
          <w:sz w:val="26"/>
          <w:szCs w:val="26"/>
          <w:lang w:val="uk-UA"/>
        </w:rPr>
        <w:t>1</w:t>
      </w:r>
      <w:r w:rsidR="00045BAD" w:rsidRPr="00D72D58">
        <w:rPr>
          <w:rFonts w:ascii="Times New Roman" w:eastAsia="Times New Roman" w:hAnsi="Times New Roman" w:cs="Times New Roman"/>
          <w:sz w:val="26"/>
          <w:szCs w:val="26"/>
          <w:lang w:val="uk-UA"/>
        </w:rPr>
        <w:t xml:space="preserve"> </w:t>
      </w:r>
      <w:r w:rsidR="00F22D50" w:rsidRPr="00D72D58">
        <w:rPr>
          <w:rFonts w:ascii="Times New Roman" w:eastAsia="Times New Roman" w:hAnsi="Times New Roman" w:cs="Times New Roman"/>
          <w:sz w:val="26"/>
          <w:szCs w:val="26"/>
          <w:lang w:val="uk-UA"/>
        </w:rPr>
        <w:t>серпня 2023</w:t>
      </w:r>
      <w:r w:rsidR="00EA6D0E">
        <w:rPr>
          <w:rFonts w:ascii="Times New Roman" w:eastAsia="Times New Roman" w:hAnsi="Times New Roman" w:cs="Times New Roman"/>
          <w:color w:val="000000"/>
          <w:sz w:val="26"/>
          <w:szCs w:val="26"/>
          <w:lang w:val="uk-UA"/>
        </w:rPr>
        <w:t xml:space="preserve"> року.</w:t>
      </w:r>
    </w:p>
    <w:sectPr w:rsidR="00F22D50" w:rsidRPr="00F22D50" w:rsidSect="00081CC3">
      <w:pgSz w:w="11906" w:h="16838"/>
      <w:pgMar w:top="284" w:right="56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4CF7"/>
    <w:multiLevelType w:val="hybridMultilevel"/>
    <w:tmpl w:val="163C5C0C"/>
    <w:lvl w:ilvl="0" w:tplc="DA187C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888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22D50"/>
    <w:rsid w:val="00045BAD"/>
    <w:rsid w:val="00081CC3"/>
    <w:rsid w:val="000B46BD"/>
    <w:rsid w:val="000B53DD"/>
    <w:rsid w:val="002015F5"/>
    <w:rsid w:val="002B0C2A"/>
    <w:rsid w:val="00375903"/>
    <w:rsid w:val="0039699A"/>
    <w:rsid w:val="003E3FB3"/>
    <w:rsid w:val="0064254D"/>
    <w:rsid w:val="00642B66"/>
    <w:rsid w:val="006908FB"/>
    <w:rsid w:val="006E7C5D"/>
    <w:rsid w:val="008E5DE3"/>
    <w:rsid w:val="0090635B"/>
    <w:rsid w:val="009A687F"/>
    <w:rsid w:val="00A605ED"/>
    <w:rsid w:val="00B75954"/>
    <w:rsid w:val="00BC5CC0"/>
    <w:rsid w:val="00C603E4"/>
    <w:rsid w:val="00D72D58"/>
    <w:rsid w:val="00D74AED"/>
    <w:rsid w:val="00DC71E0"/>
    <w:rsid w:val="00E27746"/>
    <w:rsid w:val="00EA6D0E"/>
    <w:rsid w:val="00F010D2"/>
    <w:rsid w:val="00F22D50"/>
    <w:rsid w:val="00FC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1E3"/>
  <w15:docId w15:val="{250C7D86-099C-4A8C-A2DD-634F43B5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FB3"/>
  </w:style>
  <w:style w:type="paragraph" w:styleId="1">
    <w:name w:val="heading 1"/>
    <w:basedOn w:val="a"/>
    <w:link w:val="10"/>
    <w:uiPriority w:val="9"/>
    <w:qFormat/>
    <w:rsid w:val="00F22D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D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22D50"/>
    <w:rPr>
      <w:color w:val="0000FF"/>
      <w:u w:val="single"/>
    </w:rPr>
  </w:style>
  <w:style w:type="character" w:customStyle="1" w:styleId="10">
    <w:name w:val="Заголовок 1 Знак"/>
    <w:basedOn w:val="a0"/>
    <w:link w:val="1"/>
    <w:uiPriority w:val="9"/>
    <w:rsid w:val="00F22D50"/>
    <w:rPr>
      <w:rFonts w:ascii="Times New Roman" w:eastAsia="Times New Roman" w:hAnsi="Times New Roman" w:cs="Times New Roman"/>
      <w:b/>
      <w:bCs/>
      <w:kern w:val="36"/>
      <w:sz w:val="48"/>
      <w:szCs w:val="48"/>
    </w:rPr>
  </w:style>
  <w:style w:type="paragraph" w:styleId="a5">
    <w:name w:val="List Paragraph"/>
    <w:basedOn w:val="a"/>
    <w:uiPriority w:val="34"/>
    <w:qFormat/>
    <w:rsid w:val="008E5DE3"/>
    <w:pPr>
      <w:ind w:left="720"/>
      <w:contextualSpacing/>
    </w:pPr>
  </w:style>
  <w:style w:type="paragraph" w:customStyle="1" w:styleId="rvps2">
    <w:name w:val="rvps2"/>
    <w:basedOn w:val="a"/>
    <w:rsid w:val="008E5D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996">
      <w:bodyDiv w:val="1"/>
      <w:marLeft w:val="0"/>
      <w:marRight w:val="0"/>
      <w:marTop w:val="0"/>
      <w:marBottom w:val="0"/>
      <w:divBdr>
        <w:top w:val="none" w:sz="0" w:space="0" w:color="auto"/>
        <w:left w:val="none" w:sz="0" w:space="0" w:color="auto"/>
        <w:bottom w:val="none" w:sz="0" w:space="0" w:color="auto"/>
        <w:right w:val="none" w:sz="0" w:space="0" w:color="auto"/>
      </w:divBdr>
      <w:divsChild>
        <w:div w:id="1874996625">
          <w:marLeft w:val="0"/>
          <w:marRight w:val="0"/>
          <w:marTop w:val="360"/>
          <w:marBottom w:val="0"/>
          <w:divBdr>
            <w:top w:val="none" w:sz="0" w:space="0" w:color="auto"/>
            <w:left w:val="none" w:sz="0" w:space="0" w:color="auto"/>
            <w:bottom w:val="none" w:sz="0" w:space="0" w:color="auto"/>
            <w:right w:val="none" w:sz="0" w:space="0" w:color="auto"/>
          </w:divBdr>
        </w:div>
      </w:divsChild>
    </w:div>
    <w:div w:id="1274441550">
      <w:bodyDiv w:val="1"/>
      <w:marLeft w:val="0"/>
      <w:marRight w:val="0"/>
      <w:marTop w:val="0"/>
      <w:marBottom w:val="0"/>
      <w:divBdr>
        <w:top w:val="none" w:sz="0" w:space="0" w:color="auto"/>
        <w:left w:val="none" w:sz="0" w:space="0" w:color="auto"/>
        <w:bottom w:val="none" w:sz="0" w:space="0" w:color="auto"/>
        <w:right w:val="none" w:sz="0" w:space="0" w:color="auto"/>
      </w:divBdr>
    </w:div>
    <w:div w:id="1430462764">
      <w:bodyDiv w:val="1"/>
      <w:marLeft w:val="0"/>
      <w:marRight w:val="0"/>
      <w:marTop w:val="0"/>
      <w:marBottom w:val="0"/>
      <w:divBdr>
        <w:top w:val="none" w:sz="0" w:space="0" w:color="auto"/>
        <w:left w:val="none" w:sz="0" w:space="0" w:color="auto"/>
        <w:bottom w:val="none" w:sz="0" w:space="0" w:color="auto"/>
        <w:right w:val="none" w:sz="0" w:space="0" w:color="auto"/>
      </w:divBdr>
    </w:div>
    <w:div w:id="17178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znsvdrd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2243</Words>
  <Characters>1280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6</cp:lastModifiedBy>
  <cp:revision>34</cp:revision>
  <dcterms:created xsi:type="dcterms:W3CDTF">2023-08-10T08:42:00Z</dcterms:created>
  <dcterms:modified xsi:type="dcterms:W3CDTF">2023-08-16T08:45:00Z</dcterms:modified>
</cp:coreProperties>
</file>