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D90" w:rsidRPr="00735D90" w:rsidRDefault="00735D90" w:rsidP="00735D90">
      <w:pPr>
        <w:pStyle w:val="Style16"/>
        <w:widowControl/>
        <w:spacing w:before="43"/>
        <w:jc w:val="center"/>
        <w:rPr>
          <w:rStyle w:val="FontStyle27"/>
          <w:sz w:val="32"/>
          <w:lang w:val="uk-UA" w:eastAsia="uk-UA"/>
        </w:rPr>
      </w:pPr>
      <w:r w:rsidRPr="00735D90">
        <w:rPr>
          <w:rStyle w:val="FontStyle27"/>
          <w:sz w:val="32"/>
          <w:lang w:val="uk-UA" w:eastAsia="uk-UA"/>
        </w:rPr>
        <w:t>Щодо інформування зацікавлених</w:t>
      </w:r>
    </w:p>
    <w:p w:rsidR="00735D90" w:rsidRDefault="00735D90" w:rsidP="00735D90">
      <w:pPr>
        <w:pStyle w:val="Style17"/>
        <w:widowControl/>
        <w:spacing w:before="91" w:line="317" w:lineRule="exact"/>
        <w:rPr>
          <w:rStyle w:val="FontStyle28"/>
          <w:lang w:val="uk-UA" w:eastAsia="uk-UA"/>
        </w:rPr>
      </w:pPr>
      <w:r>
        <w:rPr>
          <w:rStyle w:val="FontStyle28"/>
          <w:lang w:val="uk-UA" w:eastAsia="uk-UA"/>
        </w:rPr>
        <w:t>На виконання доручення голови Луганської облдержадміністрації-керівника обласної військово-цивільної адміністрації Гарбуза Ю.Г. на лист Торгово-промислової палати (далі - ТПП) України повідомляємо.</w:t>
      </w:r>
    </w:p>
    <w:p w:rsidR="00735D90" w:rsidRDefault="00735D90" w:rsidP="00735D90">
      <w:pPr>
        <w:pStyle w:val="Style17"/>
        <w:widowControl/>
        <w:spacing w:line="317" w:lineRule="exact"/>
        <w:rPr>
          <w:rStyle w:val="FontStyle28"/>
          <w:lang w:val="fr-FR" w:eastAsia="uk-UA"/>
        </w:rPr>
      </w:pPr>
      <w:r>
        <w:rPr>
          <w:rStyle w:val="FontStyle28"/>
          <w:lang w:val="uk-UA" w:eastAsia="uk-UA"/>
        </w:rPr>
        <w:t xml:space="preserve">У період з 29 по </w:t>
      </w:r>
      <w:r>
        <w:rPr>
          <w:rStyle w:val="FontStyle28"/>
          <w:lang w:val="uk-UA" w:eastAsia="uk-UA"/>
        </w:rPr>
        <w:t>30</w:t>
      </w:r>
      <w:r>
        <w:rPr>
          <w:rStyle w:val="FontStyle28"/>
          <w:lang w:val="uk-UA" w:eastAsia="uk-UA"/>
        </w:rPr>
        <w:t xml:space="preserve"> травня 2018 року в м. Київ відбудеться </w:t>
      </w:r>
      <w:r>
        <w:rPr>
          <w:rStyle w:val="FontStyle28"/>
          <w:lang w:val="uk-UA" w:eastAsia="uk-UA"/>
        </w:rPr>
        <w:t>ІІ</w:t>
      </w:r>
      <w:r>
        <w:rPr>
          <w:rStyle w:val="FontStyle29"/>
          <w:lang w:val="uk-UA" w:eastAsia="uk-UA"/>
        </w:rPr>
        <w:t xml:space="preserve"> </w:t>
      </w:r>
      <w:r>
        <w:rPr>
          <w:rStyle w:val="FontStyle28"/>
          <w:lang w:val="uk-UA" w:eastAsia="uk-UA"/>
        </w:rPr>
        <w:t xml:space="preserve">щорічний українсько-китайський форум економічного співробітництва. Організатором форуму виступають ТПП України та Китайська асоціація розвитку підприємництва за кордоном </w:t>
      </w:r>
      <w:r>
        <w:rPr>
          <w:rStyle w:val="FontStyle28"/>
          <w:lang w:val="fr-FR" w:eastAsia="uk-UA"/>
        </w:rPr>
        <w:t>(China Overseas Development Association).</w:t>
      </w:r>
    </w:p>
    <w:p w:rsidR="00735D90" w:rsidRDefault="00735D90" w:rsidP="00735D90">
      <w:pPr>
        <w:pStyle w:val="Style17"/>
        <w:widowControl/>
        <w:spacing w:line="317" w:lineRule="exact"/>
        <w:ind w:firstLine="547"/>
        <w:rPr>
          <w:rStyle w:val="FontStyle28"/>
          <w:lang w:val="uk-UA" w:eastAsia="uk-UA"/>
        </w:rPr>
      </w:pPr>
      <w:r>
        <w:rPr>
          <w:rStyle w:val="FontStyle28"/>
          <w:lang w:val="uk-UA" w:eastAsia="uk-UA"/>
        </w:rPr>
        <w:t xml:space="preserve">Головна мета заходу - презентація економічного потенціалу України китайському бізнесу, формування іміджу України як надійного торгівельного партнера та сприяння вітчизняним компаніям у налагодженні ефективних </w:t>
      </w:r>
      <w:proofErr w:type="spellStart"/>
      <w:r>
        <w:rPr>
          <w:rStyle w:val="FontStyle28"/>
          <w:lang w:val="uk-UA" w:eastAsia="uk-UA"/>
        </w:rPr>
        <w:t>зв'язків</w:t>
      </w:r>
      <w:proofErr w:type="spellEnd"/>
      <w:r>
        <w:rPr>
          <w:rStyle w:val="FontStyle28"/>
          <w:lang w:val="uk-UA" w:eastAsia="uk-UA"/>
        </w:rPr>
        <w:t xml:space="preserve"> з Китаєм.</w:t>
      </w:r>
    </w:p>
    <w:p w:rsidR="00735D90" w:rsidRDefault="00735D90" w:rsidP="00735D90">
      <w:pPr>
        <w:pStyle w:val="Style18"/>
        <w:widowControl/>
        <w:spacing w:line="317" w:lineRule="exact"/>
        <w:rPr>
          <w:rStyle w:val="FontStyle29"/>
          <w:lang w:val="uk-UA" w:eastAsia="uk-UA"/>
        </w:rPr>
      </w:pPr>
      <w:r>
        <w:rPr>
          <w:rStyle w:val="FontStyle28"/>
          <w:lang w:val="uk-UA" w:eastAsia="uk-UA"/>
        </w:rPr>
        <w:t xml:space="preserve">Темою цьогорічного форуму стане </w:t>
      </w:r>
      <w:r>
        <w:rPr>
          <w:rStyle w:val="FontStyle29"/>
          <w:u w:val="single"/>
          <w:lang w:val="uk-UA" w:eastAsia="uk-UA"/>
        </w:rPr>
        <w:t>інвестиційний потенціал України</w:t>
      </w:r>
      <w:r>
        <w:rPr>
          <w:rStyle w:val="FontStyle29"/>
          <w:lang w:val="uk-UA" w:eastAsia="uk-UA"/>
        </w:rPr>
        <w:t xml:space="preserve">. </w:t>
      </w:r>
      <w:r>
        <w:rPr>
          <w:rStyle w:val="FontStyle28"/>
          <w:lang w:val="uk-UA" w:eastAsia="uk-UA"/>
        </w:rPr>
        <w:t xml:space="preserve">В рамках заходу відбудеться </w:t>
      </w:r>
      <w:r>
        <w:rPr>
          <w:rStyle w:val="FontStyle29"/>
          <w:u w:val="single"/>
          <w:lang w:val="uk-UA" w:eastAsia="uk-UA"/>
        </w:rPr>
        <w:t>презентація галузей та проектів в сферах АПК, енергетики та енергоефективності, інфраструктури, туризму</w:t>
      </w:r>
      <w:r>
        <w:rPr>
          <w:rStyle w:val="FontStyle29"/>
          <w:lang w:val="uk-UA" w:eastAsia="uk-UA"/>
        </w:rPr>
        <w:t xml:space="preserve"> </w:t>
      </w:r>
      <w:r>
        <w:rPr>
          <w:rStyle w:val="FontStyle28"/>
          <w:lang w:val="uk-UA" w:eastAsia="uk-UA"/>
        </w:rPr>
        <w:t xml:space="preserve">та інших напрямках, а також </w:t>
      </w:r>
      <w:r>
        <w:rPr>
          <w:rStyle w:val="FontStyle29"/>
          <w:u w:val="single"/>
          <w:lang w:val="uk-UA" w:eastAsia="uk-UA"/>
        </w:rPr>
        <w:t>ділові переговори з потенційними інвесторами з Китаю</w:t>
      </w:r>
      <w:r>
        <w:rPr>
          <w:rStyle w:val="FontStyle29"/>
          <w:lang w:val="uk-UA" w:eastAsia="uk-UA"/>
        </w:rPr>
        <w:t>.</w:t>
      </w:r>
    </w:p>
    <w:p w:rsidR="00735D90" w:rsidRDefault="00735D90" w:rsidP="00735D90">
      <w:pPr>
        <w:pStyle w:val="Style5"/>
        <w:widowControl/>
        <w:rPr>
          <w:rStyle w:val="FontStyle28"/>
          <w:lang w:val="uk-UA" w:eastAsia="uk-UA"/>
        </w:rPr>
      </w:pPr>
      <w:r>
        <w:rPr>
          <w:rStyle w:val="FontStyle28"/>
          <w:lang w:val="uk-UA" w:eastAsia="uk-UA"/>
        </w:rPr>
        <w:t>Очікується, що в роботі форуму візьмуть участь понад 75 представників державних і приватних інвесторів з Китаю.</w:t>
      </w:r>
    </w:p>
    <w:p w:rsidR="00735D90" w:rsidRDefault="00ED7054" w:rsidP="00735D90">
      <w:pPr>
        <w:pStyle w:val="Style17"/>
        <w:widowControl/>
        <w:spacing w:before="7" w:line="317" w:lineRule="exact"/>
        <w:rPr>
          <w:rStyle w:val="FontStyle28"/>
          <w:lang w:val="uk-UA" w:eastAsia="uk-UA"/>
        </w:rPr>
      </w:pPr>
      <w:r>
        <w:rPr>
          <w:rStyle w:val="FontStyle28"/>
          <w:lang w:val="uk-UA" w:eastAsia="uk-UA"/>
        </w:rPr>
        <w:t xml:space="preserve">Запрошуємо </w:t>
      </w:r>
      <w:r w:rsidR="00735D90">
        <w:rPr>
          <w:rStyle w:val="FontStyle28"/>
          <w:lang w:val="uk-UA" w:eastAsia="uk-UA"/>
        </w:rPr>
        <w:t>зацікавлені компанії</w:t>
      </w:r>
      <w:r>
        <w:rPr>
          <w:rStyle w:val="FontStyle28"/>
          <w:lang w:val="uk-UA" w:eastAsia="uk-UA"/>
        </w:rPr>
        <w:t>, підприємства</w:t>
      </w:r>
      <w:r w:rsidR="00735D90">
        <w:rPr>
          <w:rStyle w:val="FontStyle28"/>
          <w:lang w:val="uk-UA" w:eastAsia="uk-UA"/>
        </w:rPr>
        <w:t xml:space="preserve"> та організації </w:t>
      </w:r>
      <w:r>
        <w:rPr>
          <w:rStyle w:val="FontStyle28"/>
          <w:lang w:val="uk-UA" w:eastAsia="uk-UA"/>
        </w:rPr>
        <w:t xml:space="preserve">району </w:t>
      </w:r>
      <w:r w:rsidR="00735D90">
        <w:rPr>
          <w:rStyle w:val="FontStyle28"/>
          <w:lang w:val="uk-UA" w:eastAsia="uk-UA"/>
        </w:rPr>
        <w:t>зі своїми інвестиційними проектами до участі у форумі. Участь у форумі безкоштовна за умови попереднього надання заповнених анкет власних проектів.</w:t>
      </w:r>
    </w:p>
    <w:p w:rsidR="00735D90" w:rsidRDefault="00735D90" w:rsidP="00735D90">
      <w:pPr>
        <w:pStyle w:val="Style17"/>
        <w:widowControl/>
        <w:spacing w:line="317" w:lineRule="exact"/>
        <w:ind w:left="576" w:firstLine="0"/>
        <w:jc w:val="left"/>
        <w:rPr>
          <w:rStyle w:val="FontStyle28"/>
          <w:lang w:val="uk-UA" w:eastAsia="uk-UA"/>
        </w:rPr>
      </w:pPr>
      <w:r>
        <w:rPr>
          <w:rStyle w:val="FontStyle28"/>
          <w:lang w:val="uk-UA" w:eastAsia="uk-UA"/>
        </w:rPr>
        <w:t>Прийом заявок на участь у форумі проводить ТПП.</w:t>
      </w:r>
    </w:p>
    <w:p w:rsidR="00735D90" w:rsidRDefault="00735D90" w:rsidP="00735D90">
      <w:pPr>
        <w:pStyle w:val="Style17"/>
        <w:widowControl/>
        <w:spacing w:line="317" w:lineRule="exact"/>
        <w:ind w:left="576" w:firstLine="0"/>
        <w:jc w:val="left"/>
        <w:rPr>
          <w:rStyle w:val="FontStyle28"/>
          <w:lang w:val="uk-UA" w:eastAsia="uk-UA"/>
        </w:rPr>
      </w:pPr>
      <w:r>
        <w:rPr>
          <w:rStyle w:val="FontStyle28"/>
          <w:lang w:val="uk-UA" w:eastAsia="uk-UA"/>
        </w:rPr>
        <w:t>Більш детальну інформацію можна отримати:</w:t>
      </w:r>
    </w:p>
    <w:p w:rsidR="00735D90" w:rsidRDefault="00735D90" w:rsidP="00735D90">
      <w:pPr>
        <w:pStyle w:val="Style9"/>
        <w:widowControl/>
        <w:numPr>
          <w:ilvl w:val="0"/>
          <w:numId w:val="1"/>
        </w:numPr>
        <w:tabs>
          <w:tab w:val="left" w:pos="713"/>
        </w:tabs>
        <w:ind w:left="576" w:firstLine="0"/>
        <w:rPr>
          <w:rStyle w:val="FontStyle28"/>
          <w:lang w:val="uk-UA" w:eastAsia="uk-UA"/>
        </w:rPr>
      </w:pPr>
      <w:proofErr w:type="spellStart"/>
      <w:r>
        <w:rPr>
          <w:rStyle w:val="FontStyle28"/>
          <w:lang w:val="uk-UA" w:eastAsia="uk-UA"/>
        </w:rPr>
        <w:t>Голята</w:t>
      </w:r>
      <w:proofErr w:type="spellEnd"/>
      <w:r>
        <w:rPr>
          <w:rStyle w:val="FontStyle28"/>
          <w:lang w:val="uk-UA" w:eastAsia="uk-UA"/>
        </w:rPr>
        <w:t xml:space="preserve"> Андрій: +38 (067) 662-96-56, </w:t>
      </w:r>
      <w:hyperlink r:id="rId6" w:history="1">
        <w:r>
          <w:rPr>
            <w:rStyle w:val="FontStyle28"/>
            <w:u w:val="single"/>
            <w:lang w:val="en-US" w:eastAsia="uk-UA"/>
          </w:rPr>
          <w:t>avg</w:t>
        </w:r>
        <w:r w:rsidRPr="008557CC">
          <w:rPr>
            <w:rStyle w:val="FontStyle28"/>
            <w:u w:val="single"/>
            <w:lang w:eastAsia="uk-UA"/>
          </w:rPr>
          <w:t>-</w:t>
        </w:r>
        <w:r>
          <w:rPr>
            <w:rStyle w:val="FontStyle28"/>
            <w:u w:val="single"/>
            <w:lang w:val="en-US" w:eastAsia="uk-UA"/>
          </w:rPr>
          <w:t>zed</w:t>
        </w:r>
        <w:r w:rsidRPr="008557CC">
          <w:rPr>
            <w:rStyle w:val="FontStyle28"/>
            <w:u w:val="single"/>
            <w:lang w:eastAsia="uk-UA"/>
          </w:rPr>
          <w:t>@</w:t>
        </w:r>
        <w:r>
          <w:rPr>
            <w:rStyle w:val="FontStyle28"/>
            <w:u w:val="single"/>
            <w:lang w:val="en-US" w:eastAsia="uk-UA"/>
          </w:rPr>
          <w:t>ucci</w:t>
        </w:r>
        <w:r w:rsidRPr="008557CC">
          <w:rPr>
            <w:rStyle w:val="FontStyle28"/>
            <w:u w:val="single"/>
            <w:lang w:eastAsia="uk-UA"/>
          </w:rPr>
          <w:t>.</w:t>
        </w:r>
        <w:r>
          <w:rPr>
            <w:rStyle w:val="FontStyle28"/>
            <w:u w:val="single"/>
            <w:lang w:val="en-US" w:eastAsia="uk-UA"/>
          </w:rPr>
          <w:t>org</w:t>
        </w:r>
        <w:r w:rsidRPr="008557CC">
          <w:rPr>
            <w:rStyle w:val="FontStyle28"/>
            <w:u w:val="single"/>
            <w:lang w:eastAsia="uk-UA"/>
          </w:rPr>
          <w:t>.</w:t>
        </w:r>
        <w:proofErr w:type="spellStart"/>
        <w:r>
          <w:rPr>
            <w:rStyle w:val="FontStyle28"/>
            <w:u w:val="single"/>
            <w:lang w:val="en-US" w:eastAsia="uk-UA"/>
          </w:rPr>
          <w:t>ua</w:t>
        </w:r>
        <w:proofErr w:type="spellEnd"/>
      </w:hyperlink>
      <w:r w:rsidRPr="008557CC">
        <w:rPr>
          <w:rStyle w:val="FontStyle28"/>
          <w:lang w:eastAsia="uk-UA"/>
        </w:rPr>
        <w:t>;</w:t>
      </w:r>
    </w:p>
    <w:p w:rsidR="00735D90" w:rsidRDefault="00735D90" w:rsidP="00735D90">
      <w:pPr>
        <w:pStyle w:val="Style9"/>
        <w:widowControl/>
        <w:numPr>
          <w:ilvl w:val="0"/>
          <w:numId w:val="1"/>
        </w:numPr>
        <w:tabs>
          <w:tab w:val="left" w:pos="713"/>
        </w:tabs>
        <w:ind w:left="713"/>
        <w:rPr>
          <w:rStyle w:val="FontStyle28"/>
          <w:lang w:val="uk-UA" w:eastAsia="uk-UA"/>
        </w:rPr>
      </w:pPr>
      <w:proofErr w:type="spellStart"/>
      <w:r>
        <w:rPr>
          <w:rStyle w:val="FontStyle28"/>
          <w:lang w:val="uk-UA" w:eastAsia="uk-UA"/>
        </w:rPr>
        <w:t>Малаховська</w:t>
      </w:r>
      <w:proofErr w:type="spellEnd"/>
      <w:r>
        <w:rPr>
          <w:rStyle w:val="FontStyle28"/>
          <w:lang w:val="uk-UA" w:eastAsia="uk-UA"/>
        </w:rPr>
        <w:t xml:space="preserve"> Станіслава: +38 (044) 279-17-50; +38 (067)232-92-20, </w:t>
      </w:r>
      <w:r>
        <w:rPr>
          <w:rStyle w:val="FontStyle28"/>
          <w:lang w:val="fr-FR" w:eastAsia="uk-UA"/>
        </w:rPr>
        <w:t xml:space="preserve">e-mail: </w:t>
      </w:r>
      <w:r>
        <w:rPr>
          <w:rStyle w:val="FontStyle28"/>
          <w:u w:val="single"/>
          <w:lang w:val="en-US" w:eastAsia="uk-UA"/>
        </w:rPr>
        <w:fldChar w:fldCharType="begin"/>
      </w:r>
      <w:r>
        <w:rPr>
          <w:rStyle w:val="FontStyle28"/>
          <w:u w:val="single"/>
          <w:lang w:val="en-US" w:eastAsia="uk-UA"/>
        </w:rPr>
        <w:instrText>HYPERLINK</w:instrText>
      </w:r>
      <w:r w:rsidRPr="008557CC">
        <w:rPr>
          <w:rStyle w:val="FontStyle28"/>
          <w:u w:val="single"/>
          <w:lang w:eastAsia="uk-UA"/>
        </w:rPr>
        <w:instrText xml:space="preserve"> "</w:instrText>
      </w:r>
      <w:r>
        <w:rPr>
          <w:rStyle w:val="FontStyle28"/>
          <w:u w:val="single"/>
          <w:lang w:val="en-US" w:eastAsia="uk-UA"/>
        </w:rPr>
        <w:instrText>mailto</w:instrText>
      </w:r>
      <w:r w:rsidRPr="008557CC">
        <w:rPr>
          <w:rStyle w:val="FontStyle28"/>
          <w:u w:val="single"/>
          <w:lang w:eastAsia="uk-UA"/>
        </w:rPr>
        <w:instrText>:</w:instrText>
      </w:r>
      <w:r>
        <w:rPr>
          <w:rStyle w:val="FontStyle28"/>
          <w:u w:val="single"/>
          <w:lang w:val="en-US" w:eastAsia="uk-UA"/>
        </w:rPr>
        <w:instrText>ems</w:instrText>
      </w:r>
      <w:r w:rsidRPr="008557CC">
        <w:rPr>
          <w:rStyle w:val="FontStyle28"/>
          <w:u w:val="single"/>
          <w:lang w:eastAsia="uk-UA"/>
        </w:rPr>
        <w:instrText>58@</w:instrText>
      </w:r>
      <w:r>
        <w:rPr>
          <w:rStyle w:val="FontStyle28"/>
          <w:u w:val="single"/>
          <w:lang w:val="en-US" w:eastAsia="uk-UA"/>
        </w:rPr>
        <w:instrText>ukr</w:instrText>
      </w:r>
      <w:r w:rsidRPr="008557CC">
        <w:rPr>
          <w:rStyle w:val="FontStyle28"/>
          <w:u w:val="single"/>
          <w:lang w:eastAsia="uk-UA"/>
        </w:rPr>
        <w:instrText>.</w:instrText>
      </w:r>
      <w:r>
        <w:rPr>
          <w:rStyle w:val="FontStyle28"/>
          <w:u w:val="single"/>
          <w:lang w:val="en-US" w:eastAsia="uk-UA"/>
        </w:rPr>
        <w:instrText>net</w:instrText>
      </w:r>
      <w:r w:rsidRPr="008557CC">
        <w:rPr>
          <w:rStyle w:val="FontStyle28"/>
          <w:u w:val="single"/>
          <w:lang w:eastAsia="uk-UA"/>
        </w:rPr>
        <w:instrText>"</w:instrText>
      </w:r>
      <w:r>
        <w:rPr>
          <w:rStyle w:val="FontStyle28"/>
          <w:u w:val="single"/>
          <w:lang w:val="en-US" w:eastAsia="uk-UA"/>
        </w:rPr>
      </w:r>
      <w:r>
        <w:rPr>
          <w:rStyle w:val="FontStyle28"/>
          <w:u w:val="single"/>
          <w:lang w:val="en-US" w:eastAsia="uk-UA"/>
        </w:rPr>
        <w:fldChar w:fldCharType="separate"/>
      </w:r>
      <w:r>
        <w:rPr>
          <w:rStyle w:val="FontStyle28"/>
          <w:u w:val="single"/>
          <w:lang w:val="en-US" w:eastAsia="uk-UA"/>
        </w:rPr>
        <w:t>ems</w:t>
      </w:r>
      <w:r w:rsidRPr="008557CC">
        <w:rPr>
          <w:rStyle w:val="FontStyle28"/>
          <w:u w:val="single"/>
          <w:lang w:eastAsia="uk-UA"/>
        </w:rPr>
        <w:t>58@</w:t>
      </w:r>
      <w:proofErr w:type="spellStart"/>
      <w:r>
        <w:rPr>
          <w:rStyle w:val="FontStyle28"/>
          <w:u w:val="single"/>
          <w:lang w:val="en-US" w:eastAsia="uk-UA"/>
        </w:rPr>
        <w:t>ukr</w:t>
      </w:r>
      <w:proofErr w:type="spellEnd"/>
      <w:r w:rsidRPr="008557CC">
        <w:rPr>
          <w:rStyle w:val="FontStyle28"/>
          <w:u w:val="single"/>
          <w:lang w:eastAsia="uk-UA"/>
        </w:rPr>
        <w:t>.</w:t>
      </w:r>
      <w:r>
        <w:rPr>
          <w:rStyle w:val="FontStyle28"/>
          <w:u w:val="single"/>
          <w:lang w:val="en-US" w:eastAsia="uk-UA"/>
        </w:rPr>
        <w:t>net</w:t>
      </w:r>
      <w:r>
        <w:rPr>
          <w:rStyle w:val="FontStyle28"/>
          <w:u w:val="single"/>
          <w:lang w:val="en-US" w:eastAsia="uk-UA"/>
        </w:rPr>
        <w:fldChar w:fldCharType="end"/>
      </w:r>
      <w:r w:rsidRPr="008557CC">
        <w:rPr>
          <w:rStyle w:val="FontStyle28"/>
          <w:lang w:eastAsia="uk-UA"/>
        </w:rPr>
        <w:t>.</w:t>
      </w:r>
    </w:p>
    <w:p w:rsidR="00665B30" w:rsidRPr="00202391" w:rsidRDefault="00202391" w:rsidP="00202391">
      <w:pPr>
        <w:pStyle w:val="Style9"/>
        <w:widowControl/>
        <w:tabs>
          <w:tab w:val="left" w:pos="713"/>
        </w:tabs>
        <w:ind w:firstLine="0"/>
        <w:rPr>
          <w:lang w:val="uk-UA" w:eastAsia="uk-UA"/>
        </w:rPr>
      </w:pPr>
      <w:r>
        <w:rPr>
          <w:rStyle w:val="FontStyle28"/>
          <w:lang w:val="uk-UA" w:eastAsia="uk-UA"/>
        </w:rPr>
        <w:t>Додаток: реєстраційна форма, анкета інвестиційного проекту на 2 арк.</w:t>
      </w:r>
      <w:bookmarkStart w:id="0" w:name="_GoBack"/>
      <w:bookmarkEnd w:id="0"/>
    </w:p>
    <w:sectPr w:rsidR="00665B30" w:rsidRPr="00202391" w:rsidSect="00EF77F1">
      <w:pgSz w:w="11900" w:h="16840"/>
      <w:pgMar w:top="357" w:right="357" w:bottom="357" w:left="35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A2764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35E"/>
    <w:rsid w:val="001603CB"/>
    <w:rsid w:val="00170396"/>
    <w:rsid w:val="00202391"/>
    <w:rsid w:val="0053208D"/>
    <w:rsid w:val="00583654"/>
    <w:rsid w:val="00735D90"/>
    <w:rsid w:val="00EA235E"/>
    <w:rsid w:val="00ED7054"/>
    <w:rsid w:val="00EF77F1"/>
    <w:rsid w:val="00F200A7"/>
    <w:rsid w:val="00FF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735D9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735D90"/>
    <w:pPr>
      <w:widowControl w:val="0"/>
      <w:autoSpaceDE w:val="0"/>
      <w:autoSpaceDN w:val="0"/>
      <w:adjustRightInd w:val="0"/>
      <w:spacing w:after="0" w:line="317" w:lineRule="exact"/>
      <w:ind w:hanging="137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rsid w:val="00735D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17">
    <w:name w:val="Style17"/>
    <w:basedOn w:val="a"/>
    <w:uiPriority w:val="99"/>
    <w:rsid w:val="00735D90"/>
    <w:pPr>
      <w:widowControl w:val="0"/>
      <w:autoSpaceDE w:val="0"/>
      <w:autoSpaceDN w:val="0"/>
      <w:adjustRightInd w:val="0"/>
      <w:spacing w:after="0" w:line="324" w:lineRule="exact"/>
      <w:ind w:firstLine="569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18">
    <w:name w:val="Style18"/>
    <w:basedOn w:val="a"/>
    <w:uiPriority w:val="99"/>
    <w:rsid w:val="00735D90"/>
    <w:pPr>
      <w:widowControl w:val="0"/>
      <w:autoSpaceDE w:val="0"/>
      <w:autoSpaceDN w:val="0"/>
      <w:adjustRightInd w:val="0"/>
      <w:spacing w:after="0" w:line="324" w:lineRule="exact"/>
      <w:ind w:firstLine="554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FontStyle27">
    <w:name w:val="Font Style27"/>
    <w:basedOn w:val="a0"/>
    <w:uiPriority w:val="99"/>
    <w:rsid w:val="00735D90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8">
    <w:name w:val="Font Style28"/>
    <w:basedOn w:val="a0"/>
    <w:uiPriority w:val="99"/>
    <w:rsid w:val="00735D90"/>
    <w:rPr>
      <w:rFonts w:ascii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uiPriority w:val="99"/>
    <w:rsid w:val="00735D90"/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735D9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735D90"/>
    <w:pPr>
      <w:widowControl w:val="0"/>
      <w:autoSpaceDE w:val="0"/>
      <w:autoSpaceDN w:val="0"/>
      <w:adjustRightInd w:val="0"/>
      <w:spacing w:after="0" w:line="317" w:lineRule="exact"/>
      <w:ind w:hanging="137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rsid w:val="00735D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17">
    <w:name w:val="Style17"/>
    <w:basedOn w:val="a"/>
    <w:uiPriority w:val="99"/>
    <w:rsid w:val="00735D90"/>
    <w:pPr>
      <w:widowControl w:val="0"/>
      <w:autoSpaceDE w:val="0"/>
      <w:autoSpaceDN w:val="0"/>
      <w:adjustRightInd w:val="0"/>
      <w:spacing w:after="0" w:line="324" w:lineRule="exact"/>
      <w:ind w:firstLine="569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18">
    <w:name w:val="Style18"/>
    <w:basedOn w:val="a"/>
    <w:uiPriority w:val="99"/>
    <w:rsid w:val="00735D90"/>
    <w:pPr>
      <w:widowControl w:val="0"/>
      <w:autoSpaceDE w:val="0"/>
      <w:autoSpaceDN w:val="0"/>
      <w:adjustRightInd w:val="0"/>
      <w:spacing w:after="0" w:line="324" w:lineRule="exact"/>
      <w:ind w:firstLine="554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FontStyle27">
    <w:name w:val="Font Style27"/>
    <w:basedOn w:val="a0"/>
    <w:uiPriority w:val="99"/>
    <w:rsid w:val="00735D90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8">
    <w:name w:val="Font Style28"/>
    <w:basedOn w:val="a0"/>
    <w:uiPriority w:val="99"/>
    <w:rsid w:val="00735D90"/>
    <w:rPr>
      <w:rFonts w:ascii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uiPriority w:val="99"/>
    <w:rsid w:val="00735D90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vg-zed@ucci.org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2018-04-16T11:31:00Z</dcterms:created>
  <dcterms:modified xsi:type="dcterms:W3CDTF">2018-04-16T11:55:00Z</dcterms:modified>
</cp:coreProperties>
</file>