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30" w:rsidRDefault="00015F54">
      <w:pPr>
        <w:rPr>
          <w:rFonts w:ascii="Times New Roman" w:hAnsi="Times New Roman" w:cs="Times New Roman"/>
          <w:i/>
        </w:rPr>
      </w:pPr>
      <w:r w:rsidRPr="00015F54">
        <w:rPr>
          <w:rFonts w:ascii="Times New Roman" w:hAnsi="Times New Roman" w:cs="Times New Roman"/>
          <w:i/>
        </w:rPr>
        <w:t>Про грантову програму</w:t>
      </w:r>
    </w:p>
    <w:p w:rsidR="00015F54" w:rsidRDefault="00015F54">
      <w:pPr>
        <w:rPr>
          <w:rFonts w:ascii="Times New Roman" w:hAnsi="Times New Roman" w:cs="Times New Roman"/>
          <w:i/>
        </w:rPr>
      </w:pPr>
    </w:p>
    <w:p w:rsidR="00015F54" w:rsidRDefault="00015F54" w:rsidP="00015F54">
      <w:pPr>
        <w:pStyle w:val="Style17"/>
        <w:widowControl/>
        <w:spacing w:before="139"/>
        <w:rPr>
          <w:rStyle w:val="FontStyle35"/>
          <w:lang w:val="uk-UA" w:eastAsia="uk-UA"/>
        </w:rPr>
      </w:pPr>
      <w:r>
        <w:rPr>
          <w:rStyle w:val="FontStyle35"/>
          <w:lang w:val="uk-UA" w:eastAsia="uk-UA"/>
        </w:rPr>
        <w:t>П</w:t>
      </w:r>
      <w:r>
        <w:rPr>
          <w:rStyle w:val="FontStyle35"/>
          <w:lang w:val="uk-UA" w:eastAsia="uk-UA"/>
        </w:rPr>
        <w:t>осольство Японії в Україні реалізує грантову програму з безпеки людини «</w:t>
      </w:r>
      <w:proofErr w:type="spellStart"/>
      <w:r>
        <w:rPr>
          <w:rStyle w:val="FontStyle35"/>
          <w:lang w:val="uk-UA" w:eastAsia="uk-UA"/>
        </w:rPr>
        <w:t>Кусаноне</w:t>
      </w:r>
      <w:proofErr w:type="spellEnd"/>
      <w:r>
        <w:rPr>
          <w:rStyle w:val="FontStyle35"/>
          <w:lang w:val="uk-UA" w:eastAsia="uk-UA"/>
        </w:rPr>
        <w:t>». В рамках якої реалізуються проекти з модернізації та закупівлі нового медичного обладнання в лікувальні заклади.</w:t>
      </w:r>
    </w:p>
    <w:p w:rsidR="00015F54" w:rsidRDefault="00015F54" w:rsidP="00015F54">
      <w:pPr>
        <w:pStyle w:val="Style17"/>
        <w:widowControl/>
        <w:spacing w:before="5"/>
        <w:ind w:firstLine="653"/>
        <w:rPr>
          <w:rStyle w:val="FontStyle35"/>
          <w:lang w:eastAsia="uk-UA"/>
        </w:rPr>
      </w:pPr>
      <w:r>
        <w:rPr>
          <w:rStyle w:val="FontStyle35"/>
          <w:lang w:val="uk-UA" w:eastAsia="uk-UA"/>
        </w:rPr>
        <w:t xml:space="preserve">Запрошуємо взяти участь у програмі, опис та форма заявки доступні на сайті </w:t>
      </w:r>
      <w:hyperlink r:id="rId5" w:history="1">
        <w:r w:rsidRPr="006D5016">
          <w:rPr>
            <w:rStyle w:val="a3"/>
            <w:lang w:val="fr-FR" w:eastAsia="uk-UA"/>
          </w:rPr>
          <w:t>http</w:t>
        </w:r>
        <w:r w:rsidRPr="006D5016">
          <w:rPr>
            <w:rStyle w:val="a3"/>
            <w:lang w:eastAsia="uk-UA"/>
          </w:rPr>
          <w:t>:/</w:t>
        </w:r>
        <w:r w:rsidRPr="006D5016">
          <w:rPr>
            <w:rStyle w:val="a3"/>
            <w:lang w:val="fr-FR" w:eastAsia="uk-UA"/>
          </w:rPr>
          <w:t>/www.ua.emb-japan.go.ip/itpr_uk/ua_oda.html</w:t>
        </w:r>
      </w:hyperlink>
      <w:r>
        <w:rPr>
          <w:rStyle w:val="FontStyle35"/>
          <w:u w:val="single"/>
          <w:lang w:val="fr-FR" w:eastAsia="uk-UA"/>
        </w:rPr>
        <w:t xml:space="preserve"> </w:t>
      </w:r>
      <w:r>
        <w:rPr>
          <w:rStyle w:val="FontStyle35"/>
          <w:lang w:eastAsia="uk-UA"/>
        </w:rPr>
        <w:t>.</w:t>
      </w:r>
    </w:p>
    <w:p w:rsidR="00015F54" w:rsidRDefault="00015F54" w:rsidP="00015F54">
      <w:pPr>
        <w:pStyle w:val="Style17"/>
        <w:widowControl/>
        <w:ind w:firstLine="653"/>
        <w:rPr>
          <w:rStyle w:val="FontStyle35"/>
          <w:lang w:val="uk-UA" w:eastAsia="uk-UA"/>
        </w:rPr>
      </w:pPr>
      <w:r>
        <w:rPr>
          <w:rStyle w:val="FontStyle35"/>
          <w:lang w:val="uk-UA" w:eastAsia="uk-UA"/>
        </w:rPr>
        <w:t>Зауважуємо, що заявку на отримання допомоги в рамках програми «</w:t>
      </w:r>
      <w:proofErr w:type="spellStart"/>
      <w:r>
        <w:rPr>
          <w:rStyle w:val="FontStyle35"/>
          <w:lang w:val="uk-UA" w:eastAsia="uk-UA"/>
        </w:rPr>
        <w:t>Кусаноне</w:t>
      </w:r>
      <w:proofErr w:type="spellEnd"/>
      <w:r>
        <w:rPr>
          <w:rStyle w:val="FontStyle35"/>
          <w:lang w:val="uk-UA" w:eastAsia="uk-UA"/>
        </w:rPr>
        <w:t xml:space="preserve">» можуть подавати, </w:t>
      </w:r>
      <w:r>
        <w:rPr>
          <w:rStyle w:val="FontStyle35"/>
          <w:spacing w:val="30"/>
          <w:lang w:val="uk-UA" w:eastAsia="uk-UA"/>
        </w:rPr>
        <w:t>як</w:t>
      </w:r>
      <w:r>
        <w:rPr>
          <w:rStyle w:val="FontStyle35"/>
          <w:lang w:val="uk-UA" w:eastAsia="uk-UA"/>
        </w:rPr>
        <w:t xml:space="preserve"> громадські та благодійні організації, так і установи державної або комунальної власності. Важливо, щоб у формі заявки було добре описано існуючу проблему, актуальну ситуацію та шляхи її вирішення, як пропонує заявник.</w:t>
      </w:r>
    </w:p>
    <w:p w:rsidR="00015F54" w:rsidRDefault="00015F54" w:rsidP="00015F54">
      <w:pPr>
        <w:pStyle w:val="Style17"/>
        <w:widowControl/>
        <w:ind w:firstLine="662"/>
        <w:rPr>
          <w:rStyle w:val="FontStyle35"/>
          <w:lang w:val="uk-UA" w:eastAsia="uk-UA"/>
        </w:rPr>
      </w:pPr>
      <w:r>
        <w:rPr>
          <w:rStyle w:val="FontStyle35"/>
          <w:lang w:val="uk-UA" w:eastAsia="uk-UA"/>
        </w:rPr>
        <w:t xml:space="preserve">Заявки приймаються на постійній основі, кінцевий термін подачі заявок для розгляду </w:t>
      </w:r>
      <w:r>
        <w:rPr>
          <w:rStyle w:val="FontStyle35"/>
          <w:lang w:eastAsia="uk-UA"/>
        </w:rPr>
        <w:t xml:space="preserve">- </w:t>
      </w:r>
      <w:r w:rsidRPr="00015F54">
        <w:rPr>
          <w:rStyle w:val="FontStyle35"/>
          <w:highlight w:val="yellow"/>
          <w:lang w:eastAsia="uk-UA"/>
        </w:rPr>
        <w:t xml:space="preserve">31 </w:t>
      </w:r>
      <w:r w:rsidRPr="00015F54">
        <w:rPr>
          <w:rStyle w:val="FontStyle35"/>
          <w:highlight w:val="yellow"/>
          <w:lang w:val="uk-UA" w:eastAsia="uk-UA"/>
        </w:rPr>
        <w:t xml:space="preserve">березня </w:t>
      </w:r>
      <w:r w:rsidRPr="00015F54">
        <w:rPr>
          <w:rStyle w:val="FontStyle35"/>
          <w:highlight w:val="yellow"/>
          <w:lang w:eastAsia="uk-UA"/>
        </w:rPr>
        <w:t xml:space="preserve">2018 </w:t>
      </w:r>
      <w:r w:rsidRPr="00015F54">
        <w:rPr>
          <w:rStyle w:val="FontStyle35"/>
          <w:highlight w:val="yellow"/>
          <w:lang w:val="uk-UA" w:eastAsia="uk-UA"/>
        </w:rPr>
        <w:t>року.</w:t>
      </w:r>
    </w:p>
    <w:p w:rsidR="00015F54" w:rsidRDefault="00015F54" w:rsidP="00015F54">
      <w:pPr>
        <w:pStyle w:val="Style17"/>
        <w:widowControl/>
        <w:jc w:val="left"/>
        <w:rPr>
          <w:rStyle w:val="FontStyle35"/>
          <w:lang w:val="uk-UA" w:eastAsia="uk-UA"/>
        </w:rPr>
      </w:pPr>
      <w:r>
        <w:rPr>
          <w:rStyle w:val="FontStyle35"/>
          <w:lang w:val="uk-UA" w:eastAsia="uk-UA"/>
        </w:rPr>
        <w:t xml:space="preserve">Орієнтовний максимальний бюджет проекту </w:t>
      </w:r>
      <w:r>
        <w:rPr>
          <w:rStyle w:val="FontStyle35"/>
          <w:lang w:eastAsia="uk-UA"/>
        </w:rPr>
        <w:t xml:space="preserve">- </w:t>
      </w:r>
      <w:r>
        <w:rPr>
          <w:rStyle w:val="FontStyle35"/>
          <w:lang w:val="uk-UA" w:eastAsia="uk-UA"/>
        </w:rPr>
        <w:t xml:space="preserve">до </w:t>
      </w:r>
      <w:r>
        <w:rPr>
          <w:rStyle w:val="FontStyle35"/>
          <w:lang w:eastAsia="uk-UA"/>
        </w:rPr>
        <w:t xml:space="preserve">2 млн. </w:t>
      </w:r>
      <w:r>
        <w:rPr>
          <w:rStyle w:val="FontStyle35"/>
          <w:lang w:val="uk-UA" w:eastAsia="uk-UA"/>
        </w:rPr>
        <w:t>гри.</w:t>
      </w:r>
    </w:p>
    <w:p w:rsidR="00015F54" w:rsidRDefault="00015F54" w:rsidP="00015F54">
      <w:pPr>
        <w:pStyle w:val="Style17"/>
        <w:widowControl/>
        <w:ind w:firstLine="653"/>
        <w:rPr>
          <w:rStyle w:val="FontStyle35"/>
          <w:lang w:val="uk-UA" w:eastAsia="uk-UA"/>
        </w:rPr>
      </w:pPr>
      <w:r>
        <w:rPr>
          <w:rStyle w:val="FontStyle35"/>
          <w:lang w:val="uk-UA" w:eastAsia="uk-UA"/>
        </w:rPr>
        <w:t xml:space="preserve">Грант в рамках Програми не покриває ПДВ та виграти на конвертацію валют (до </w:t>
      </w:r>
      <w:r>
        <w:rPr>
          <w:rStyle w:val="FontStyle35"/>
          <w:lang w:eastAsia="uk-UA"/>
        </w:rPr>
        <w:t xml:space="preserve">10 </w:t>
      </w:r>
      <w:r>
        <w:rPr>
          <w:rStyle w:val="FontStyle35"/>
          <w:lang w:val="uk-UA" w:eastAsia="uk-UA"/>
        </w:rPr>
        <w:t>тис. грн.), тому заявнику необхідно буде знайти ресурси па покриття цих витрат.</w:t>
      </w:r>
    </w:p>
    <w:p w:rsidR="00015F54" w:rsidRDefault="00015F54" w:rsidP="00015F54">
      <w:r>
        <w:rPr>
          <w:rStyle w:val="FontStyle35"/>
          <w:lang w:eastAsia="uk-UA"/>
        </w:rPr>
        <w:t>У разі потреби допомоги в підготовці проектної заявки, просимо звертатись до відділу міжнародної технічної допомоги та європейської інтеграції Департаменту</w:t>
      </w:r>
      <w:r w:rsidRPr="00015F54">
        <w:rPr>
          <w:rStyle w:val="FontStyle35"/>
          <w:lang w:eastAsia="uk-UA"/>
        </w:rPr>
        <w:t xml:space="preserve"> </w:t>
      </w:r>
      <w:r>
        <w:rPr>
          <w:rStyle w:val="FontStyle35"/>
          <w:lang w:eastAsia="uk-UA"/>
        </w:rPr>
        <w:t>зовнішніх зносин, зовнішньоекономічної та інвестиційної діяльності облдержадміністрації</w:t>
      </w:r>
      <w:r>
        <w:rPr>
          <w:rStyle w:val="FontStyle35"/>
          <w:lang w:eastAsia="uk-UA"/>
        </w:rPr>
        <w:t xml:space="preserve"> </w:t>
      </w:r>
      <w:r>
        <w:rPr>
          <w:rStyle w:val="FontStyle35"/>
          <w:lang w:eastAsia="uk-UA"/>
        </w:rPr>
        <w:t xml:space="preserve">(06452 2-30-35) </w:t>
      </w:r>
      <w:bookmarkStart w:id="0" w:name="_GoBack"/>
      <w:bookmarkEnd w:id="0"/>
      <w:proofErr w:type="spellStart"/>
      <w:r>
        <w:rPr>
          <w:rStyle w:val="FontStyle35"/>
          <w:lang w:eastAsia="uk-UA"/>
        </w:rPr>
        <w:t>Целіщев</w:t>
      </w:r>
      <w:proofErr w:type="spellEnd"/>
      <w:r>
        <w:rPr>
          <w:rStyle w:val="FontStyle35"/>
          <w:lang w:eastAsia="uk-UA"/>
        </w:rPr>
        <w:t xml:space="preserve">, </w:t>
      </w:r>
      <w:proofErr w:type="spellStart"/>
      <w:r>
        <w:rPr>
          <w:rStyle w:val="FontStyle35"/>
          <w:lang w:eastAsia="uk-UA"/>
        </w:rPr>
        <w:t>Снопенко</w:t>
      </w:r>
      <w:proofErr w:type="spellEnd"/>
      <w:r>
        <w:rPr>
          <w:rStyle w:val="FontStyle35"/>
          <w:lang w:eastAsia="uk-UA"/>
        </w:rPr>
        <w:t xml:space="preserve"> М.Г.</w:t>
      </w:r>
      <w:r>
        <w:t>0506807713</w:t>
      </w:r>
    </w:p>
    <w:p w:rsidR="00015F54" w:rsidRPr="00015F54" w:rsidRDefault="00015F54" w:rsidP="00015F54">
      <w:pPr>
        <w:pStyle w:val="Style17"/>
        <w:widowControl/>
        <w:ind w:firstLine="658"/>
        <w:rPr>
          <w:rStyle w:val="FontStyle35"/>
          <w:lang w:val="uk-UA" w:eastAsia="uk-UA"/>
        </w:rPr>
      </w:pPr>
    </w:p>
    <w:p w:rsidR="00015F54" w:rsidRPr="00015F54" w:rsidRDefault="00015F54">
      <w:pPr>
        <w:rPr>
          <w:rFonts w:ascii="Times New Roman" w:hAnsi="Times New Roman" w:cs="Times New Roman"/>
        </w:rPr>
      </w:pPr>
    </w:p>
    <w:sectPr w:rsidR="00015F54" w:rsidRPr="00015F54" w:rsidSect="00EF77F1">
      <w:pgSz w:w="11900" w:h="16840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9E"/>
    <w:rsid w:val="00015F54"/>
    <w:rsid w:val="001603CB"/>
    <w:rsid w:val="00170396"/>
    <w:rsid w:val="0053208D"/>
    <w:rsid w:val="00583654"/>
    <w:rsid w:val="00C5769E"/>
    <w:rsid w:val="00EF77F1"/>
    <w:rsid w:val="00F200A7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rsid w:val="00015F54"/>
    <w:pPr>
      <w:widowControl w:val="0"/>
      <w:autoSpaceDE w:val="0"/>
      <w:autoSpaceDN w:val="0"/>
      <w:adjustRightInd w:val="0"/>
      <w:spacing w:after="0" w:line="312" w:lineRule="exact"/>
      <w:ind w:firstLine="6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35">
    <w:name w:val="Font Style35"/>
    <w:basedOn w:val="a0"/>
    <w:uiPriority w:val="99"/>
    <w:rsid w:val="00015F54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15F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rsid w:val="00015F54"/>
    <w:pPr>
      <w:widowControl w:val="0"/>
      <w:autoSpaceDE w:val="0"/>
      <w:autoSpaceDN w:val="0"/>
      <w:adjustRightInd w:val="0"/>
      <w:spacing w:after="0" w:line="312" w:lineRule="exact"/>
      <w:ind w:firstLine="6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35">
    <w:name w:val="Font Style35"/>
    <w:basedOn w:val="a0"/>
    <w:uiPriority w:val="99"/>
    <w:rsid w:val="00015F54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15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a.emb-japan.go.ip/itpr_uk/ua_od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2018-03-14T13:02:00Z</dcterms:created>
  <dcterms:modified xsi:type="dcterms:W3CDTF">2018-03-14T13:11:00Z</dcterms:modified>
</cp:coreProperties>
</file>