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55" w:rsidRDefault="00204655" w:rsidP="00B043CA">
      <w:pPr>
        <w:shd w:val="clear" w:color="auto" w:fill="FFFFFF"/>
        <w:tabs>
          <w:tab w:val="left" w:pos="0"/>
        </w:tabs>
        <w:jc w:val="center"/>
        <w:rPr>
          <w:color w:val="000000"/>
          <w:sz w:val="28"/>
          <w:szCs w:val="28"/>
          <w:lang w:val="uk-UA"/>
        </w:rPr>
      </w:pPr>
    </w:p>
    <w:p w:rsidR="00A8406C" w:rsidRPr="00B043CA" w:rsidRDefault="00DD1C73" w:rsidP="00B043CA">
      <w:pPr>
        <w:shd w:val="clear" w:color="auto" w:fill="FFFFFF"/>
        <w:tabs>
          <w:tab w:val="left" w:pos="0"/>
        </w:tabs>
        <w:jc w:val="center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 w:rsidR="00A8406C" w:rsidRPr="00B043CA">
        <w:rPr>
          <w:b/>
          <w:color w:val="000000"/>
          <w:sz w:val="28"/>
          <w:szCs w:val="28"/>
          <w:lang w:val="uk-UA"/>
        </w:rPr>
        <w:t>ОГОЛОШЕННЯ</w:t>
      </w:r>
    </w:p>
    <w:p w:rsidR="00A8406C" w:rsidRPr="00B043CA" w:rsidRDefault="00B043CA" w:rsidP="00B043CA">
      <w:pPr>
        <w:shd w:val="clear" w:color="auto" w:fill="FFFFFF"/>
        <w:tabs>
          <w:tab w:val="left" w:pos="0"/>
        </w:tabs>
        <w:jc w:val="center"/>
        <w:rPr>
          <w:b/>
          <w:caps/>
          <w:color w:val="000000"/>
          <w:sz w:val="28"/>
          <w:szCs w:val="28"/>
          <w:lang w:val="uk-UA"/>
        </w:rPr>
      </w:pPr>
      <w:r w:rsidRPr="00B043CA">
        <w:rPr>
          <w:b/>
          <w:caps/>
          <w:color w:val="000000"/>
          <w:sz w:val="28"/>
          <w:szCs w:val="28"/>
          <w:lang w:val="uk-UA"/>
        </w:rPr>
        <w:t>про проведення обласного конкурсу проектів місцевого розвитку</w:t>
      </w:r>
      <w:r w:rsidR="00016CE4">
        <w:rPr>
          <w:b/>
          <w:caps/>
          <w:color w:val="000000"/>
          <w:sz w:val="28"/>
          <w:szCs w:val="28"/>
          <w:lang w:val="uk-UA"/>
        </w:rPr>
        <w:t>»</w:t>
      </w:r>
    </w:p>
    <w:p w:rsidR="00A8406C" w:rsidRDefault="00A8406C" w:rsidP="00A8406C">
      <w:pPr>
        <w:shd w:val="clear" w:color="auto" w:fill="FFFFFF"/>
        <w:tabs>
          <w:tab w:val="left" w:pos="0"/>
        </w:tabs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370FFC">
        <w:rPr>
          <w:i/>
          <w:color w:val="000000"/>
          <w:sz w:val="28"/>
          <w:szCs w:val="28"/>
          <w:lang w:val="uk-UA"/>
        </w:rPr>
        <w:t>Луганською обл</w:t>
      </w:r>
      <w:r w:rsidR="00204655">
        <w:rPr>
          <w:i/>
          <w:color w:val="000000"/>
          <w:sz w:val="28"/>
          <w:szCs w:val="28"/>
          <w:lang w:val="uk-UA"/>
        </w:rPr>
        <w:t xml:space="preserve">асною </w:t>
      </w:r>
      <w:r w:rsidRPr="00370FFC">
        <w:rPr>
          <w:i/>
          <w:color w:val="000000"/>
          <w:sz w:val="28"/>
          <w:szCs w:val="28"/>
          <w:lang w:val="uk-UA"/>
        </w:rPr>
        <w:t>держа</w:t>
      </w:r>
      <w:r w:rsidR="00204655">
        <w:rPr>
          <w:i/>
          <w:color w:val="000000"/>
          <w:sz w:val="28"/>
          <w:szCs w:val="28"/>
          <w:lang w:val="uk-UA"/>
        </w:rPr>
        <w:t>вною а</w:t>
      </w:r>
      <w:r w:rsidRPr="00370FFC">
        <w:rPr>
          <w:i/>
          <w:color w:val="000000"/>
          <w:sz w:val="28"/>
          <w:szCs w:val="28"/>
          <w:lang w:val="uk-UA"/>
        </w:rPr>
        <w:t>дміністрацією</w:t>
      </w:r>
      <w:r w:rsidR="00D421FF">
        <w:rPr>
          <w:i/>
          <w:color w:val="000000"/>
          <w:sz w:val="28"/>
          <w:szCs w:val="28"/>
          <w:lang w:val="uk-UA"/>
        </w:rPr>
        <w:t xml:space="preserve"> – обласною </w:t>
      </w:r>
      <w:r w:rsidR="00F95BE5">
        <w:rPr>
          <w:i/>
          <w:color w:val="000000"/>
          <w:sz w:val="28"/>
          <w:szCs w:val="28"/>
          <w:lang w:val="uk-UA"/>
        </w:rPr>
        <w:t>військово-</w:t>
      </w:r>
      <w:r w:rsidR="00D421FF">
        <w:rPr>
          <w:i/>
          <w:color w:val="000000"/>
          <w:sz w:val="28"/>
          <w:szCs w:val="28"/>
          <w:lang w:val="uk-UA"/>
        </w:rPr>
        <w:t xml:space="preserve">цивільною </w:t>
      </w:r>
      <w:r w:rsidRPr="00370FFC">
        <w:rPr>
          <w:i/>
          <w:color w:val="000000"/>
          <w:sz w:val="28"/>
          <w:szCs w:val="28"/>
          <w:lang w:val="uk-UA"/>
        </w:rPr>
        <w:t xml:space="preserve"> </w:t>
      </w:r>
      <w:r w:rsidR="00D421FF">
        <w:rPr>
          <w:i/>
          <w:color w:val="000000"/>
          <w:sz w:val="28"/>
          <w:szCs w:val="28"/>
          <w:lang w:val="uk-UA"/>
        </w:rPr>
        <w:t xml:space="preserve">адміністрацією </w:t>
      </w:r>
      <w:r w:rsidRPr="00370FFC">
        <w:rPr>
          <w:i/>
          <w:color w:val="000000"/>
          <w:sz w:val="28"/>
          <w:szCs w:val="28"/>
          <w:lang w:val="uk-UA"/>
        </w:rPr>
        <w:t xml:space="preserve">оголошується проведення </w:t>
      </w:r>
      <w:r w:rsidR="001B7EF3" w:rsidRPr="00370FFC">
        <w:rPr>
          <w:i/>
          <w:color w:val="000000"/>
          <w:sz w:val="28"/>
          <w:szCs w:val="28"/>
          <w:lang w:val="uk-UA"/>
        </w:rPr>
        <w:t xml:space="preserve">обласного </w:t>
      </w:r>
      <w:r w:rsidRPr="00370FFC">
        <w:rPr>
          <w:i/>
          <w:color w:val="000000"/>
          <w:sz w:val="28"/>
          <w:szCs w:val="28"/>
          <w:lang w:val="uk-UA"/>
        </w:rPr>
        <w:t>конкурсу проектів місцевого розвитку</w:t>
      </w:r>
      <w:r w:rsidR="00DD1C73" w:rsidRPr="00370FFC">
        <w:rPr>
          <w:i/>
          <w:color w:val="000000"/>
          <w:sz w:val="28"/>
          <w:szCs w:val="28"/>
          <w:lang w:val="uk-UA"/>
        </w:rPr>
        <w:t xml:space="preserve"> (далі – Конкурс).</w:t>
      </w:r>
    </w:p>
    <w:p w:rsidR="0006097F" w:rsidRPr="00370FFC" w:rsidRDefault="0006097F" w:rsidP="0006097F">
      <w:pPr>
        <w:suppressLineNumbers/>
        <w:suppressAutoHyphens/>
        <w:ind w:firstLine="709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І</w:t>
      </w:r>
      <w:r w:rsidR="002C4049">
        <w:rPr>
          <w:i/>
          <w:color w:val="000000"/>
          <w:sz w:val="28"/>
          <w:szCs w:val="28"/>
          <w:lang w:val="uk-UA"/>
        </w:rPr>
        <w:t>ніціаторами проектів</w:t>
      </w:r>
      <w:r>
        <w:rPr>
          <w:i/>
          <w:color w:val="000000"/>
          <w:sz w:val="28"/>
          <w:szCs w:val="28"/>
          <w:lang w:val="uk-UA"/>
        </w:rPr>
        <w:t xml:space="preserve"> </w:t>
      </w:r>
      <w:r w:rsidR="004E6DCB">
        <w:rPr>
          <w:i/>
          <w:color w:val="000000"/>
          <w:sz w:val="28"/>
          <w:szCs w:val="28"/>
          <w:lang w:val="uk-UA"/>
        </w:rPr>
        <w:t>місцевого розвитку</w:t>
      </w:r>
      <w:r w:rsidR="003E61AE">
        <w:rPr>
          <w:i/>
          <w:color w:val="000000"/>
          <w:sz w:val="28"/>
          <w:szCs w:val="28"/>
          <w:lang w:val="uk-UA"/>
        </w:rPr>
        <w:t xml:space="preserve"> (далі – П</w:t>
      </w:r>
      <w:r w:rsidR="003E61AE" w:rsidRPr="00370FFC">
        <w:rPr>
          <w:i/>
          <w:color w:val="000000"/>
          <w:sz w:val="28"/>
          <w:szCs w:val="28"/>
          <w:lang w:val="uk-UA"/>
        </w:rPr>
        <w:t>роект</w:t>
      </w:r>
      <w:r w:rsidR="003E61AE">
        <w:rPr>
          <w:i/>
          <w:color w:val="000000"/>
          <w:sz w:val="28"/>
          <w:szCs w:val="28"/>
          <w:lang w:val="uk-UA"/>
        </w:rPr>
        <w:t>)</w:t>
      </w:r>
      <w:r w:rsidR="004E6DCB">
        <w:rPr>
          <w:i/>
          <w:color w:val="000000"/>
          <w:sz w:val="28"/>
          <w:szCs w:val="28"/>
          <w:lang w:val="uk-UA"/>
        </w:rPr>
        <w:t xml:space="preserve"> </w:t>
      </w:r>
      <w:r>
        <w:rPr>
          <w:i/>
          <w:color w:val="000000"/>
          <w:sz w:val="28"/>
          <w:szCs w:val="28"/>
          <w:lang w:val="uk-UA"/>
        </w:rPr>
        <w:t>можуть бути органи самоорганізації населення, громадські організації, об’єднання співвласників багатоквартирних будинків, ініціативні групи громадян</w:t>
      </w:r>
      <w:r w:rsidR="003E61AE">
        <w:rPr>
          <w:i/>
          <w:color w:val="000000"/>
          <w:sz w:val="28"/>
          <w:szCs w:val="28"/>
          <w:lang w:val="uk-UA"/>
        </w:rPr>
        <w:t>, які внесли П</w:t>
      </w:r>
      <w:r>
        <w:rPr>
          <w:i/>
          <w:color w:val="000000"/>
          <w:sz w:val="28"/>
          <w:szCs w:val="28"/>
          <w:lang w:val="uk-UA"/>
        </w:rPr>
        <w:t>роект на розгляд місцевої ради та взяли на себе зобов’язання залучити до його фінансування небюджетні кошти в обсязі не менше 5% від його загальної вартості.</w:t>
      </w:r>
    </w:p>
    <w:p w:rsidR="00A8406C" w:rsidRPr="00370FFC" w:rsidRDefault="00DD1C73" w:rsidP="00A8406C">
      <w:pPr>
        <w:shd w:val="clear" w:color="auto" w:fill="FFFFFF"/>
        <w:tabs>
          <w:tab w:val="left" w:pos="0"/>
        </w:tabs>
        <w:jc w:val="both"/>
        <w:rPr>
          <w:i/>
          <w:color w:val="000000"/>
          <w:sz w:val="28"/>
          <w:szCs w:val="28"/>
          <w:lang w:val="uk-UA"/>
        </w:rPr>
      </w:pPr>
      <w:r w:rsidRPr="00370FFC">
        <w:rPr>
          <w:i/>
          <w:color w:val="000000"/>
          <w:sz w:val="28"/>
          <w:szCs w:val="28"/>
          <w:lang w:val="uk-UA"/>
        </w:rPr>
        <w:tab/>
      </w:r>
      <w:r w:rsidR="00A8406C" w:rsidRPr="00370FFC">
        <w:rPr>
          <w:i/>
          <w:color w:val="000000"/>
          <w:sz w:val="28"/>
          <w:szCs w:val="28"/>
          <w:lang w:val="uk-UA"/>
        </w:rPr>
        <w:t xml:space="preserve">Учасниками Конкурсу є сільські, селищні, міські, районні ради області, які </w:t>
      </w:r>
      <w:r w:rsidR="00971910" w:rsidRPr="00370FFC">
        <w:rPr>
          <w:i/>
          <w:color w:val="000000"/>
          <w:sz w:val="28"/>
          <w:szCs w:val="28"/>
          <w:lang w:val="uk-UA"/>
        </w:rPr>
        <w:t>подали</w:t>
      </w:r>
      <w:r w:rsidR="00A8406C" w:rsidRPr="00370FFC">
        <w:rPr>
          <w:i/>
          <w:color w:val="000000"/>
          <w:sz w:val="28"/>
          <w:szCs w:val="28"/>
          <w:lang w:val="uk-UA"/>
        </w:rPr>
        <w:t xml:space="preserve"> </w:t>
      </w:r>
      <w:r w:rsidR="00971910" w:rsidRPr="00370FFC">
        <w:rPr>
          <w:i/>
          <w:color w:val="000000"/>
          <w:sz w:val="28"/>
          <w:szCs w:val="28"/>
          <w:lang w:val="uk-UA"/>
        </w:rPr>
        <w:t xml:space="preserve">у встановленому </w:t>
      </w:r>
      <w:r w:rsidR="00971910" w:rsidRPr="00370FFC">
        <w:rPr>
          <w:bCs/>
          <w:i/>
          <w:color w:val="000000"/>
          <w:sz w:val="28"/>
          <w:szCs w:val="28"/>
          <w:lang w:val="uk-UA"/>
        </w:rPr>
        <w:t>Положенням про обласний конкурс проектів м</w:t>
      </w:r>
      <w:r w:rsidR="00D421FF">
        <w:rPr>
          <w:bCs/>
          <w:i/>
          <w:color w:val="000000"/>
          <w:sz w:val="28"/>
          <w:szCs w:val="28"/>
          <w:lang w:val="uk-UA"/>
        </w:rPr>
        <w:t>ісцевого розвитку, затвердженим</w:t>
      </w:r>
      <w:r w:rsidR="00971910" w:rsidRPr="00370FFC">
        <w:rPr>
          <w:bCs/>
          <w:i/>
          <w:color w:val="000000"/>
          <w:sz w:val="28"/>
          <w:szCs w:val="28"/>
          <w:lang w:val="uk-UA"/>
        </w:rPr>
        <w:t xml:space="preserve"> розпорядженням голови облдержадмін</w:t>
      </w:r>
      <w:r w:rsidR="00D421FF">
        <w:rPr>
          <w:bCs/>
          <w:i/>
          <w:color w:val="000000"/>
          <w:sz w:val="28"/>
          <w:szCs w:val="28"/>
          <w:lang w:val="uk-UA"/>
        </w:rPr>
        <w:t>істрації – керівника</w:t>
      </w:r>
      <w:r w:rsidR="00D421FF" w:rsidRPr="00D421FF">
        <w:rPr>
          <w:bCs/>
          <w:i/>
          <w:color w:val="000000"/>
          <w:sz w:val="28"/>
          <w:szCs w:val="28"/>
          <w:lang w:val="uk-UA"/>
        </w:rPr>
        <w:t xml:space="preserve"> </w:t>
      </w:r>
      <w:r w:rsidR="00D421FF">
        <w:rPr>
          <w:bCs/>
          <w:i/>
          <w:color w:val="000000"/>
          <w:sz w:val="28"/>
          <w:szCs w:val="28"/>
          <w:lang w:val="uk-UA"/>
        </w:rPr>
        <w:t>обласної військово</w:t>
      </w:r>
      <w:r w:rsidR="000D1FF9">
        <w:rPr>
          <w:bCs/>
          <w:i/>
          <w:color w:val="000000"/>
          <w:sz w:val="28"/>
          <w:szCs w:val="28"/>
          <w:lang w:val="uk-UA"/>
        </w:rPr>
        <w:t>-</w:t>
      </w:r>
      <w:r w:rsidR="00971910" w:rsidRPr="00370FFC">
        <w:rPr>
          <w:bCs/>
          <w:i/>
          <w:color w:val="000000"/>
          <w:sz w:val="28"/>
          <w:szCs w:val="28"/>
          <w:lang w:val="uk-UA"/>
        </w:rPr>
        <w:t>цивільної адміністрації  від 20.06.2017 №</w:t>
      </w:r>
      <w:r w:rsidR="00D421FF">
        <w:rPr>
          <w:bCs/>
          <w:i/>
          <w:color w:val="000000"/>
          <w:sz w:val="28"/>
          <w:szCs w:val="28"/>
          <w:lang w:val="uk-UA"/>
        </w:rPr>
        <w:t xml:space="preserve"> </w:t>
      </w:r>
      <w:r w:rsidR="00971910" w:rsidRPr="00370FFC">
        <w:rPr>
          <w:bCs/>
          <w:i/>
          <w:color w:val="000000"/>
          <w:sz w:val="28"/>
          <w:szCs w:val="28"/>
          <w:lang w:val="uk-UA"/>
        </w:rPr>
        <w:t>408 (у редакції  розпорядження голови облдержадміністрації – керівника</w:t>
      </w:r>
      <w:r w:rsidR="00D421FF">
        <w:rPr>
          <w:bCs/>
          <w:i/>
          <w:color w:val="000000"/>
          <w:sz w:val="28"/>
          <w:szCs w:val="28"/>
          <w:lang w:val="uk-UA"/>
        </w:rPr>
        <w:t xml:space="preserve"> обласної</w:t>
      </w:r>
      <w:r w:rsidR="000D1FF9">
        <w:rPr>
          <w:bCs/>
          <w:i/>
          <w:color w:val="000000"/>
          <w:sz w:val="28"/>
          <w:szCs w:val="28"/>
          <w:lang w:val="uk-UA"/>
        </w:rPr>
        <w:t xml:space="preserve"> військово-</w:t>
      </w:r>
      <w:r w:rsidR="00971910" w:rsidRPr="00370FFC">
        <w:rPr>
          <w:bCs/>
          <w:i/>
          <w:color w:val="000000"/>
          <w:sz w:val="28"/>
          <w:szCs w:val="28"/>
          <w:lang w:val="uk-UA"/>
        </w:rPr>
        <w:t>цивільної адміністрації  від 21.02.2018 №</w:t>
      </w:r>
      <w:r w:rsidR="00D421FF">
        <w:rPr>
          <w:bCs/>
          <w:i/>
          <w:color w:val="000000"/>
          <w:sz w:val="28"/>
          <w:szCs w:val="28"/>
          <w:lang w:val="uk-UA"/>
        </w:rPr>
        <w:t xml:space="preserve"> </w:t>
      </w:r>
      <w:r w:rsidR="00971910" w:rsidRPr="00370FFC">
        <w:rPr>
          <w:bCs/>
          <w:i/>
          <w:color w:val="000000"/>
          <w:sz w:val="28"/>
          <w:szCs w:val="28"/>
          <w:lang w:val="uk-UA"/>
        </w:rPr>
        <w:t>156) (далі – Положення)</w:t>
      </w:r>
      <w:r w:rsidR="00D421FF">
        <w:rPr>
          <w:bCs/>
          <w:i/>
          <w:color w:val="000000"/>
          <w:sz w:val="28"/>
          <w:szCs w:val="28"/>
          <w:lang w:val="uk-UA"/>
        </w:rPr>
        <w:t>,</w:t>
      </w:r>
      <w:r w:rsidR="00971910" w:rsidRPr="00370FFC">
        <w:rPr>
          <w:bCs/>
          <w:i/>
          <w:color w:val="000000"/>
          <w:sz w:val="28"/>
          <w:szCs w:val="28"/>
          <w:lang w:val="uk-UA"/>
        </w:rPr>
        <w:t xml:space="preserve"> порядку </w:t>
      </w:r>
      <w:r w:rsidR="003E61AE">
        <w:rPr>
          <w:i/>
          <w:color w:val="000000"/>
          <w:sz w:val="28"/>
          <w:szCs w:val="28"/>
          <w:lang w:val="uk-UA"/>
        </w:rPr>
        <w:t>П</w:t>
      </w:r>
      <w:r w:rsidR="00A8406C" w:rsidRPr="00370FFC">
        <w:rPr>
          <w:i/>
          <w:color w:val="000000"/>
          <w:sz w:val="28"/>
          <w:szCs w:val="28"/>
          <w:lang w:val="uk-UA"/>
        </w:rPr>
        <w:t>роект, п</w:t>
      </w:r>
      <w:r w:rsidR="00971910" w:rsidRPr="00370FFC">
        <w:rPr>
          <w:i/>
          <w:color w:val="000000"/>
          <w:sz w:val="28"/>
          <w:szCs w:val="28"/>
          <w:lang w:val="uk-UA"/>
        </w:rPr>
        <w:t xml:space="preserve">огоджений </w:t>
      </w:r>
      <w:r w:rsidR="00A8406C" w:rsidRPr="00370FFC">
        <w:rPr>
          <w:i/>
          <w:color w:val="000000"/>
          <w:sz w:val="28"/>
          <w:szCs w:val="28"/>
          <w:lang w:val="uk-UA"/>
        </w:rPr>
        <w:t>рішенням відповідної ради</w:t>
      </w:r>
      <w:r w:rsidR="00971910" w:rsidRPr="00370FFC">
        <w:rPr>
          <w:i/>
          <w:color w:val="000000"/>
          <w:sz w:val="28"/>
          <w:szCs w:val="28"/>
          <w:lang w:val="uk-UA"/>
        </w:rPr>
        <w:t xml:space="preserve">, та уклали </w:t>
      </w:r>
      <w:r w:rsidR="00D421FF">
        <w:rPr>
          <w:i/>
          <w:color w:val="000000"/>
          <w:sz w:val="28"/>
          <w:szCs w:val="28"/>
          <w:lang w:val="uk-UA"/>
        </w:rPr>
        <w:t>договір з ініціаторами П</w:t>
      </w:r>
      <w:r w:rsidR="00971910" w:rsidRPr="00370FFC">
        <w:rPr>
          <w:i/>
          <w:color w:val="000000"/>
          <w:sz w:val="28"/>
          <w:szCs w:val="28"/>
          <w:lang w:val="uk-UA"/>
        </w:rPr>
        <w:t>роекту на його реалізацію.</w:t>
      </w:r>
    </w:p>
    <w:p w:rsidR="00150875" w:rsidRDefault="009C05C0" w:rsidP="00370FFC">
      <w:pPr>
        <w:suppressLineNumbers/>
        <w:suppressAutoHyphens/>
        <w:ind w:firstLine="709"/>
        <w:jc w:val="both"/>
        <w:rPr>
          <w:i/>
          <w:color w:val="000000"/>
          <w:sz w:val="28"/>
          <w:szCs w:val="28"/>
          <w:lang w:val="uk-UA"/>
        </w:rPr>
      </w:pPr>
      <w:r w:rsidRPr="00370FFC">
        <w:rPr>
          <w:i/>
          <w:color w:val="000000"/>
          <w:sz w:val="28"/>
          <w:szCs w:val="28"/>
          <w:lang w:val="uk-UA"/>
        </w:rPr>
        <w:t>Проект ма</w:t>
      </w:r>
      <w:r w:rsidR="00370FFC" w:rsidRPr="00370FFC">
        <w:rPr>
          <w:i/>
          <w:color w:val="000000"/>
          <w:sz w:val="28"/>
          <w:szCs w:val="28"/>
          <w:lang w:val="uk-UA"/>
        </w:rPr>
        <w:t>є відповідати вимогам, передбаченим Положенням.</w:t>
      </w:r>
    </w:p>
    <w:p w:rsidR="00150875" w:rsidRDefault="00370FFC" w:rsidP="00370FFC">
      <w:pPr>
        <w:widowControl w:val="0"/>
        <w:autoSpaceDE w:val="0"/>
        <w:autoSpaceDN w:val="0"/>
        <w:adjustRightInd w:val="0"/>
        <w:ind w:firstLine="708"/>
        <w:jc w:val="both"/>
        <w:rPr>
          <w:i/>
          <w:color w:val="000000"/>
          <w:sz w:val="28"/>
          <w:szCs w:val="28"/>
          <w:lang w:val="uk-UA"/>
        </w:rPr>
      </w:pPr>
      <w:r w:rsidRPr="00370FFC">
        <w:rPr>
          <w:bCs/>
          <w:i/>
          <w:color w:val="000000"/>
          <w:sz w:val="28"/>
          <w:szCs w:val="28"/>
          <w:lang w:val="uk-UA"/>
        </w:rPr>
        <w:t>Проекти подаються</w:t>
      </w:r>
      <w:r w:rsidR="00F95BE5">
        <w:rPr>
          <w:bCs/>
          <w:i/>
          <w:color w:val="000000"/>
          <w:sz w:val="28"/>
          <w:szCs w:val="28"/>
          <w:lang w:val="uk-UA"/>
        </w:rPr>
        <w:t xml:space="preserve"> учасниками Конкурсу</w:t>
      </w:r>
      <w:r w:rsidRPr="00370FFC">
        <w:rPr>
          <w:bCs/>
          <w:i/>
          <w:color w:val="000000"/>
          <w:sz w:val="28"/>
          <w:szCs w:val="28"/>
          <w:lang w:val="uk-UA"/>
        </w:rPr>
        <w:t xml:space="preserve"> протягом 45</w:t>
      </w:r>
      <w:r w:rsidR="00DD1C73" w:rsidRPr="00370FFC">
        <w:rPr>
          <w:bCs/>
          <w:i/>
          <w:color w:val="000000"/>
          <w:sz w:val="28"/>
          <w:szCs w:val="28"/>
          <w:lang w:val="uk-UA"/>
        </w:rPr>
        <w:t xml:space="preserve"> робочих </w:t>
      </w:r>
      <w:r w:rsidRPr="00370FFC">
        <w:rPr>
          <w:bCs/>
          <w:i/>
          <w:color w:val="000000"/>
          <w:sz w:val="28"/>
          <w:szCs w:val="28"/>
          <w:lang w:val="uk-UA"/>
        </w:rPr>
        <w:t xml:space="preserve">днів </w:t>
      </w:r>
      <w:r w:rsidR="00480D57" w:rsidRPr="00370FFC">
        <w:rPr>
          <w:i/>
          <w:color w:val="000000"/>
          <w:sz w:val="28"/>
          <w:szCs w:val="28"/>
          <w:lang w:val="uk-UA"/>
        </w:rPr>
        <w:t xml:space="preserve">від дати </w:t>
      </w:r>
      <w:r w:rsidR="00F95BE5">
        <w:rPr>
          <w:i/>
          <w:color w:val="000000"/>
          <w:sz w:val="28"/>
          <w:szCs w:val="28"/>
          <w:lang w:val="uk-UA"/>
        </w:rPr>
        <w:t xml:space="preserve">оприлюднення </w:t>
      </w:r>
      <w:r w:rsidR="00480D57" w:rsidRPr="00370FFC">
        <w:rPr>
          <w:i/>
          <w:color w:val="000000"/>
          <w:sz w:val="28"/>
          <w:szCs w:val="28"/>
          <w:lang w:val="uk-UA"/>
        </w:rPr>
        <w:t xml:space="preserve"> оголошення про проведення Конкурсу на офіційному</w:t>
      </w:r>
      <w:r w:rsidR="00B129F6" w:rsidRPr="00370FFC">
        <w:rPr>
          <w:i/>
          <w:color w:val="000000"/>
          <w:sz w:val="28"/>
          <w:szCs w:val="28"/>
          <w:lang w:val="uk-UA"/>
        </w:rPr>
        <w:t xml:space="preserve"> </w:t>
      </w:r>
      <w:r w:rsidR="00480D57" w:rsidRPr="00370FFC">
        <w:rPr>
          <w:i/>
          <w:color w:val="000000"/>
          <w:sz w:val="28"/>
          <w:szCs w:val="28"/>
          <w:lang w:val="uk-UA"/>
        </w:rPr>
        <w:t>сайті</w:t>
      </w:r>
      <w:r w:rsidR="00150875" w:rsidRPr="00370FFC">
        <w:rPr>
          <w:i/>
          <w:color w:val="000000"/>
          <w:sz w:val="28"/>
          <w:szCs w:val="28"/>
          <w:lang w:val="uk-UA"/>
        </w:rPr>
        <w:t xml:space="preserve"> </w:t>
      </w:r>
      <w:r w:rsidR="00480D57" w:rsidRPr="00370FFC">
        <w:rPr>
          <w:i/>
          <w:sz w:val="28"/>
          <w:szCs w:val="28"/>
          <w:lang w:val="uk-UA"/>
        </w:rPr>
        <w:t xml:space="preserve">облдержадміністрації </w:t>
      </w:r>
      <w:r w:rsidR="00D421FF">
        <w:rPr>
          <w:i/>
          <w:sz w:val="28"/>
          <w:szCs w:val="28"/>
          <w:lang w:val="uk-UA"/>
        </w:rPr>
        <w:t>(</w:t>
      </w:r>
      <w:hyperlink r:id="rId7" w:history="1">
        <w:r w:rsidR="00480D57" w:rsidRPr="00370FFC">
          <w:rPr>
            <w:rStyle w:val="a3"/>
            <w:i/>
            <w:color w:val="auto"/>
            <w:sz w:val="28"/>
            <w:szCs w:val="28"/>
            <w:u w:val="none"/>
            <w:lang w:val="en-US"/>
          </w:rPr>
          <w:t>www</w:t>
        </w:r>
        <w:r w:rsidR="00480D57" w:rsidRPr="00370FFC">
          <w:rPr>
            <w:rStyle w:val="a3"/>
            <w:i/>
            <w:color w:val="auto"/>
            <w:sz w:val="28"/>
            <w:szCs w:val="28"/>
            <w:u w:val="none"/>
            <w:lang w:val="uk-UA"/>
          </w:rPr>
          <w:t>.</w:t>
        </w:r>
        <w:r w:rsidR="00480D57" w:rsidRPr="00370FFC">
          <w:rPr>
            <w:rStyle w:val="a3"/>
            <w:i/>
            <w:color w:val="auto"/>
            <w:sz w:val="28"/>
            <w:szCs w:val="28"/>
            <w:u w:val="none"/>
            <w:lang w:val="en-US"/>
          </w:rPr>
          <w:t>loga</w:t>
        </w:r>
        <w:r w:rsidR="00480D57" w:rsidRPr="00370FFC">
          <w:rPr>
            <w:rStyle w:val="a3"/>
            <w:i/>
            <w:color w:val="auto"/>
            <w:sz w:val="28"/>
            <w:szCs w:val="28"/>
            <w:u w:val="none"/>
            <w:lang w:val="uk-UA"/>
          </w:rPr>
          <w:t>.</w:t>
        </w:r>
        <w:r w:rsidR="00480D57" w:rsidRPr="00370FFC">
          <w:rPr>
            <w:rStyle w:val="a3"/>
            <w:i/>
            <w:color w:val="auto"/>
            <w:sz w:val="28"/>
            <w:szCs w:val="28"/>
            <w:u w:val="none"/>
            <w:lang w:val="en-US"/>
          </w:rPr>
          <w:t>gov</w:t>
        </w:r>
        <w:r w:rsidR="00480D57" w:rsidRPr="00370FFC">
          <w:rPr>
            <w:rStyle w:val="a3"/>
            <w:i/>
            <w:color w:val="auto"/>
            <w:sz w:val="28"/>
            <w:szCs w:val="28"/>
            <w:u w:val="none"/>
            <w:lang w:val="uk-UA"/>
          </w:rPr>
          <w:t>.</w:t>
        </w:r>
        <w:r w:rsidR="00480D57" w:rsidRPr="00370FFC">
          <w:rPr>
            <w:rStyle w:val="a3"/>
            <w:i/>
            <w:color w:val="auto"/>
            <w:sz w:val="28"/>
            <w:szCs w:val="28"/>
            <w:u w:val="none"/>
            <w:lang w:val="en-US"/>
          </w:rPr>
          <w:t>ua</w:t>
        </w:r>
      </w:hyperlink>
      <w:r w:rsidR="00D421FF">
        <w:rPr>
          <w:i/>
          <w:sz w:val="28"/>
          <w:szCs w:val="28"/>
          <w:lang w:val="uk-UA"/>
        </w:rPr>
        <w:t>)</w:t>
      </w:r>
      <w:r w:rsidR="00480D57" w:rsidRPr="00370FFC">
        <w:rPr>
          <w:i/>
          <w:sz w:val="28"/>
          <w:szCs w:val="28"/>
          <w:lang w:val="uk-UA"/>
        </w:rPr>
        <w:t xml:space="preserve"> </w:t>
      </w:r>
      <w:r w:rsidR="00150875" w:rsidRPr="00370FFC">
        <w:rPr>
          <w:i/>
          <w:color w:val="000000"/>
          <w:sz w:val="28"/>
          <w:szCs w:val="28"/>
          <w:lang w:val="uk-UA"/>
        </w:rPr>
        <w:t xml:space="preserve">за адресою: місто Сєвєродонецьк Луганської області, проспект Центральний, 59, 5-й поверх, кабінет № 21, </w:t>
      </w:r>
      <w:r w:rsidR="00D421FF">
        <w:rPr>
          <w:i/>
          <w:color w:val="000000"/>
          <w:sz w:val="28"/>
          <w:szCs w:val="28"/>
          <w:lang w:val="uk-UA"/>
        </w:rPr>
        <w:t>управління з питань нормативно-</w:t>
      </w:r>
      <w:r w:rsidR="00150875" w:rsidRPr="00370FFC">
        <w:rPr>
          <w:i/>
          <w:color w:val="000000"/>
          <w:sz w:val="28"/>
          <w:szCs w:val="28"/>
          <w:lang w:val="uk-UA"/>
        </w:rPr>
        <w:t>правової роботи та децентралізації облдержадміністрації</w:t>
      </w:r>
      <w:r w:rsidR="002C4049">
        <w:rPr>
          <w:i/>
          <w:color w:val="000000"/>
          <w:sz w:val="28"/>
          <w:szCs w:val="28"/>
          <w:lang w:val="uk-UA"/>
        </w:rPr>
        <w:t xml:space="preserve"> з 8-30 до 17-30 години</w:t>
      </w:r>
      <w:r w:rsidR="00150875" w:rsidRPr="00370FFC">
        <w:rPr>
          <w:i/>
          <w:color w:val="000000"/>
          <w:sz w:val="28"/>
          <w:szCs w:val="28"/>
          <w:lang w:val="uk-UA"/>
        </w:rPr>
        <w:t>.</w:t>
      </w:r>
    </w:p>
    <w:p w:rsidR="004E6DCB" w:rsidRPr="00370FFC" w:rsidRDefault="004E6DCB" w:rsidP="00370FFC">
      <w:pPr>
        <w:widowControl w:val="0"/>
        <w:autoSpaceDE w:val="0"/>
        <w:autoSpaceDN w:val="0"/>
        <w:adjustRightInd w:val="0"/>
        <w:ind w:firstLine="708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Строк подання проектів: з 16.03.2018 по 22.05.2018.</w:t>
      </w:r>
    </w:p>
    <w:p w:rsidR="00150875" w:rsidRPr="00370FFC" w:rsidRDefault="00150875" w:rsidP="00150875">
      <w:pPr>
        <w:widowControl w:val="0"/>
        <w:autoSpaceDE w:val="0"/>
        <w:autoSpaceDN w:val="0"/>
        <w:adjustRightInd w:val="0"/>
        <w:ind w:firstLine="708"/>
        <w:jc w:val="both"/>
        <w:rPr>
          <w:i/>
          <w:color w:val="000000"/>
          <w:sz w:val="28"/>
          <w:szCs w:val="28"/>
          <w:lang w:val="uk-UA"/>
        </w:rPr>
      </w:pPr>
      <w:r w:rsidRPr="00370FFC">
        <w:rPr>
          <w:i/>
          <w:color w:val="000000"/>
          <w:sz w:val="28"/>
          <w:szCs w:val="28"/>
          <w:lang w:val="uk-UA"/>
        </w:rPr>
        <w:t>Контактні дані</w:t>
      </w:r>
      <w:r w:rsidR="009C05C0" w:rsidRPr="00370FFC">
        <w:rPr>
          <w:i/>
          <w:color w:val="000000"/>
          <w:sz w:val="28"/>
          <w:szCs w:val="28"/>
          <w:lang w:val="uk-UA"/>
        </w:rPr>
        <w:t xml:space="preserve"> особи відповідальної за прийняття проектів</w:t>
      </w:r>
      <w:r w:rsidRPr="00370FFC">
        <w:rPr>
          <w:i/>
          <w:color w:val="000000"/>
          <w:sz w:val="28"/>
          <w:szCs w:val="28"/>
          <w:lang w:val="uk-UA"/>
        </w:rPr>
        <w:t>:</w:t>
      </w:r>
    </w:p>
    <w:p w:rsidR="00150875" w:rsidRPr="00370FFC" w:rsidRDefault="00150875" w:rsidP="00150875">
      <w:pPr>
        <w:widowControl w:val="0"/>
        <w:autoSpaceDE w:val="0"/>
        <w:autoSpaceDN w:val="0"/>
        <w:adjustRightInd w:val="0"/>
        <w:ind w:firstLine="708"/>
        <w:jc w:val="both"/>
        <w:rPr>
          <w:i/>
          <w:color w:val="000000"/>
          <w:sz w:val="28"/>
          <w:szCs w:val="28"/>
          <w:lang w:val="uk-UA"/>
        </w:rPr>
      </w:pPr>
      <w:r w:rsidRPr="00370FFC">
        <w:rPr>
          <w:i/>
          <w:color w:val="000000"/>
          <w:sz w:val="28"/>
          <w:szCs w:val="28"/>
          <w:lang w:val="uk-UA"/>
        </w:rPr>
        <w:t>(0</w:t>
      </w:r>
      <w:r w:rsidR="009C05C0" w:rsidRPr="00370FFC">
        <w:rPr>
          <w:i/>
          <w:color w:val="000000"/>
          <w:sz w:val="28"/>
          <w:szCs w:val="28"/>
          <w:lang w:val="uk-UA"/>
        </w:rPr>
        <w:t>6452) 2-31-03, (066) 967-98-53</w:t>
      </w:r>
      <w:r w:rsidR="00F25A2D">
        <w:rPr>
          <w:i/>
          <w:color w:val="000000"/>
          <w:sz w:val="28"/>
          <w:szCs w:val="28"/>
          <w:lang w:val="uk-UA"/>
        </w:rPr>
        <w:t xml:space="preserve"> </w:t>
      </w:r>
    </w:p>
    <w:p w:rsidR="00150875" w:rsidRPr="00370FFC" w:rsidRDefault="00150875" w:rsidP="00370FFC">
      <w:pPr>
        <w:widowControl w:val="0"/>
        <w:autoSpaceDE w:val="0"/>
        <w:autoSpaceDN w:val="0"/>
        <w:adjustRightInd w:val="0"/>
        <w:ind w:firstLine="708"/>
        <w:jc w:val="both"/>
        <w:rPr>
          <w:i/>
          <w:color w:val="000000"/>
          <w:sz w:val="28"/>
          <w:szCs w:val="28"/>
          <w:lang w:val="uk-UA"/>
        </w:rPr>
      </w:pPr>
      <w:hyperlink r:id="rId8" w:history="1">
        <w:r w:rsidRPr="00370FFC">
          <w:rPr>
            <w:rStyle w:val="a3"/>
            <w:i/>
            <w:sz w:val="28"/>
            <w:szCs w:val="28"/>
            <w:lang w:val="en-US"/>
          </w:rPr>
          <w:t>law</w:t>
        </w:r>
        <w:r w:rsidRPr="00370FFC">
          <w:rPr>
            <w:rStyle w:val="a3"/>
            <w:i/>
            <w:sz w:val="28"/>
            <w:szCs w:val="28"/>
            <w:lang w:val="uk-UA"/>
          </w:rPr>
          <w:t>@</w:t>
        </w:r>
        <w:r w:rsidRPr="00370FFC">
          <w:rPr>
            <w:rStyle w:val="a3"/>
            <w:i/>
            <w:sz w:val="28"/>
            <w:szCs w:val="28"/>
            <w:lang w:val="en-US"/>
          </w:rPr>
          <w:t>loga</w:t>
        </w:r>
        <w:r w:rsidRPr="00370FFC">
          <w:rPr>
            <w:rStyle w:val="a3"/>
            <w:i/>
            <w:sz w:val="28"/>
            <w:szCs w:val="28"/>
            <w:lang w:val="uk-UA"/>
          </w:rPr>
          <w:t>.</w:t>
        </w:r>
        <w:r w:rsidRPr="00370FFC">
          <w:rPr>
            <w:rStyle w:val="a3"/>
            <w:i/>
            <w:sz w:val="28"/>
            <w:szCs w:val="28"/>
            <w:lang w:val="en-US"/>
          </w:rPr>
          <w:t>gov</w:t>
        </w:r>
        <w:r w:rsidRPr="00370FFC">
          <w:rPr>
            <w:rStyle w:val="a3"/>
            <w:i/>
            <w:sz w:val="28"/>
            <w:szCs w:val="28"/>
            <w:lang w:val="uk-UA"/>
          </w:rPr>
          <w:t>.</w:t>
        </w:r>
        <w:r w:rsidRPr="00370FFC">
          <w:rPr>
            <w:rStyle w:val="a3"/>
            <w:i/>
            <w:sz w:val="28"/>
            <w:szCs w:val="28"/>
            <w:lang w:val="en-US"/>
          </w:rPr>
          <w:t>ua</w:t>
        </w:r>
      </w:hyperlink>
    </w:p>
    <w:p w:rsidR="00150875" w:rsidRPr="00370FFC" w:rsidRDefault="00B972F2" w:rsidP="00150875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З Положенням можна ознайомитись</w:t>
      </w:r>
      <w:r w:rsidR="00287029" w:rsidRPr="00370FFC">
        <w:rPr>
          <w:i/>
          <w:color w:val="000000"/>
          <w:sz w:val="28"/>
          <w:szCs w:val="28"/>
          <w:lang w:val="uk-UA"/>
        </w:rPr>
        <w:t xml:space="preserve"> на сайті </w:t>
      </w:r>
      <w:r>
        <w:rPr>
          <w:i/>
          <w:color w:val="000000"/>
          <w:sz w:val="28"/>
          <w:szCs w:val="28"/>
          <w:lang w:val="uk-UA"/>
        </w:rPr>
        <w:t>облдержадміністрації (</w:t>
      </w:r>
      <w:hyperlink r:id="rId9" w:history="1">
        <w:r w:rsidR="00287029" w:rsidRPr="00370FFC">
          <w:rPr>
            <w:rStyle w:val="a3"/>
            <w:i/>
            <w:color w:val="auto"/>
            <w:sz w:val="28"/>
            <w:szCs w:val="28"/>
            <w:u w:val="none"/>
            <w:lang w:val="en-US"/>
          </w:rPr>
          <w:t>www</w:t>
        </w:r>
        <w:r w:rsidR="00287029" w:rsidRPr="00370FFC">
          <w:rPr>
            <w:rStyle w:val="a3"/>
            <w:i/>
            <w:color w:val="auto"/>
            <w:sz w:val="28"/>
            <w:szCs w:val="28"/>
            <w:u w:val="none"/>
            <w:lang w:val="uk-UA"/>
          </w:rPr>
          <w:t>.</w:t>
        </w:r>
        <w:r w:rsidR="00287029" w:rsidRPr="00370FFC">
          <w:rPr>
            <w:rStyle w:val="a3"/>
            <w:i/>
            <w:color w:val="auto"/>
            <w:sz w:val="28"/>
            <w:szCs w:val="28"/>
            <w:u w:val="none"/>
            <w:lang w:val="en-US"/>
          </w:rPr>
          <w:t>loga</w:t>
        </w:r>
        <w:r w:rsidR="00287029" w:rsidRPr="00370FFC">
          <w:rPr>
            <w:rStyle w:val="a3"/>
            <w:i/>
            <w:color w:val="auto"/>
            <w:sz w:val="28"/>
            <w:szCs w:val="28"/>
            <w:u w:val="none"/>
            <w:lang w:val="uk-UA"/>
          </w:rPr>
          <w:t>.</w:t>
        </w:r>
        <w:r w:rsidR="00287029" w:rsidRPr="00370FFC">
          <w:rPr>
            <w:rStyle w:val="a3"/>
            <w:i/>
            <w:color w:val="auto"/>
            <w:sz w:val="28"/>
            <w:szCs w:val="28"/>
            <w:u w:val="none"/>
            <w:lang w:val="en-US"/>
          </w:rPr>
          <w:t>gov</w:t>
        </w:r>
        <w:r w:rsidR="00287029" w:rsidRPr="00370FFC">
          <w:rPr>
            <w:rStyle w:val="a3"/>
            <w:i/>
            <w:color w:val="auto"/>
            <w:sz w:val="28"/>
            <w:szCs w:val="28"/>
            <w:u w:val="none"/>
            <w:lang w:val="uk-UA"/>
          </w:rPr>
          <w:t>.</w:t>
        </w:r>
        <w:r w:rsidR="00287029" w:rsidRPr="00370FFC">
          <w:rPr>
            <w:rStyle w:val="a3"/>
            <w:i/>
            <w:color w:val="auto"/>
            <w:sz w:val="28"/>
            <w:szCs w:val="28"/>
            <w:u w:val="none"/>
            <w:lang w:val="en-US"/>
          </w:rPr>
          <w:t>ua</w:t>
        </w:r>
      </w:hyperlink>
      <w:r>
        <w:rPr>
          <w:i/>
          <w:sz w:val="28"/>
          <w:szCs w:val="28"/>
          <w:lang w:val="uk-UA"/>
        </w:rPr>
        <w:t>)</w:t>
      </w:r>
      <w:r w:rsidR="00287029" w:rsidRPr="00370FFC">
        <w:rPr>
          <w:i/>
          <w:sz w:val="28"/>
          <w:szCs w:val="28"/>
          <w:lang w:val="uk-UA"/>
        </w:rPr>
        <w:t xml:space="preserve"> у розділі «</w:t>
      </w:r>
      <w:r w:rsidR="00370FFC">
        <w:rPr>
          <w:i/>
          <w:sz w:val="28"/>
          <w:szCs w:val="28"/>
          <w:lang w:val="uk-UA"/>
        </w:rPr>
        <w:t>Конкурс проектів місцевого розвитку</w:t>
      </w:r>
      <w:r w:rsidR="00A943D5" w:rsidRPr="00370FFC">
        <w:rPr>
          <w:i/>
          <w:sz w:val="28"/>
          <w:szCs w:val="28"/>
          <w:lang w:val="uk-UA"/>
        </w:rPr>
        <w:t>»</w:t>
      </w:r>
      <w:r w:rsidR="00287029" w:rsidRPr="00370FFC">
        <w:rPr>
          <w:i/>
          <w:sz w:val="28"/>
          <w:szCs w:val="28"/>
          <w:lang w:val="uk-UA"/>
        </w:rPr>
        <w:t>.</w:t>
      </w:r>
    </w:p>
    <w:p w:rsidR="00370FFC" w:rsidRDefault="00370FFC" w:rsidP="0015087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9E6220" w:rsidRPr="009E6220" w:rsidRDefault="009E6220" w:rsidP="003E61AE">
      <w:pPr>
        <w:spacing w:line="216" w:lineRule="auto"/>
        <w:jc w:val="both"/>
        <w:rPr>
          <w:sz w:val="20"/>
          <w:szCs w:val="20"/>
          <w:lang w:val="uk-UA"/>
        </w:rPr>
      </w:pPr>
    </w:p>
    <w:sectPr w:rsidR="009E6220" w:rsidRPr="009E6220" w:rsidSect="004554C2">
      <w:headerReference w:type="even" r:id="rId10"/>
      <w:headerReference w:type="default" r:id="rId11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7F6" w:rsidRDefault="007A77F6">
      <w:r>
        <w:separator/>
      </w:r>
    </w:p>
  </w:endnote>
  <w:endnote w:type="continuationSeparator" w:id="1">
    <w:p w:rsidR="007A77F6" w:rsidRDefault="007A7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7F6" w:rsidRDefault="007A77F6">
      <w:r>
        <w:separator/>
      </w:r>
    </w:p>
  </w:footnote>
  <w:footnote w:type="continuationSeparator" w:id="1">
    <w:p w:rsidR="007A77F6" w:rsidRDefault="007A7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4A6" w:rsidRDefault="005624A6" w:rsidP="00AF03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24A6" w:rsidRDefault="005624A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4A6" w:rsidRDefault="005624A6" w:rsidP="00AF03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4C71">
      <w:rPr>
        <w:rStyle w:val="a5"/>
        <w:noProof/>
      </w:rPr>
      <w:t>2</w:t>
    </w:r>
    <w:r>
      <w:rPr>
        <w:rStyle w:val="a5"/>
      </w:rPr>
      <w:fldChar w:fldCharType="end"/>
    </w:r>
  </w:p>
  <w:p w:rsidR="005624A6" w:rsidRDefault="005624A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51CE"/>
    <w:multiLevelType w:val="hybridMultilevel"/>
    <w:tmpl w:val="1EB8EFDE"/>
    <w:lvl w:ilvl="0" w:tplc="813676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224FAF"/>
    <w:multiLevelType w:val="hybridMultilevel"/>
    <w:tmpl w:val="C540DC32"/>
    <w:lvl w:ilvl="0" w:tplc="867CA6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6D56A4"/>
    <w:multiLevelType w:val="hybridMultilevel"/>
    <w:tmpl w:val="20500856"/>
    <w:lvl w:ilvl="0" w:tplc="EEC48D8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BB7ABC"/>
    <w:multiLevelType w:val="hybridMultilevel"/>
    <w:tmpl w:val="1E5E5060"/>
    <w:lvl w:ilvl="0" w:tplc="790C57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8D1826"/>
    <w:multiLevelType w:val="hybridMultilevel"/>
    <w:tmpl w:val="1918FB56"/>
    <w:lvl w:ilvl="0" w:tplc="5A98E7EE">
      <w:start w:val="1"/>
      <w:numFmt w:val="decimal"/>
      <w:lvlText w:val="%1."/>
      <w:lvlJc w:val="left"/>
      <w:pPr>
        <w:ind w:left="1185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9267E37"/>
    <w:multiLevelType w:val="hybridMultilevel"/>
    <w:tmpl w:val="C77EBDC4"/>
    <w:lvl w:ilvl="0" w:tplc="99D4E2FE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E0AFC"/>
    <w:multiLevelType w:val="hybridMultilevel"/>
    <w:tmpl w:val="7C9274F0"/>
    <w:lvl w:ilvl="0" w:tplc="0C0EDD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5289"/>
    <w:rsid w:val="00000A9F"/>
    <w:rsid w:val="00016C92"/>
    <w:rsid w:val="00016CE4"/>
    <w:rsid w:val="00027B88"/>
    <w:rsid w:val="00027FA1"/>
    <w:rsid w:val="00035458"/>
    <w:rsid w:val="00036286"/>
    <w:rsid w:val="00040737"/>
    <w:rsid w:val="0004659E"/>
    <w:rsid w:val="00052F71"/>
    <w:rsid w:val="0006097F"/>
    <w:rsid w:val="000653F3"/>
    <w:rsid w:val="00072042"/>
    <w:rsid w:val="00076445"/>
    <w:rsid w:val="00081A9D"/>
    <w:rsid w:val="000869D7"/>
    <w:rsid w:val="000A662D"/>
    <w:rsid w:val="000B3E2D"/>
    <w:rsid w:val="000C65B4"/>
    <w:rsid w:val="000D03D6"/>
    <w:rsid w:val="000D1FF9"/>
    <w:rsid w:val="000E1EDF"/>
    <w:rsid w:val="000E34C8"/>
    <w:rsid w:val="000F6263"/>
    <w:rsid w:val="00117026"/>
    <w:rsid w:val="0012351C"/>
    <w:rsid w:val="001358C3"/>
    <w:rsid w:val="0014368D"/>
    <w:rsid w:val="00150875"/>
    <w:rsid w:val="00150E73"/>
    <w:rsid w:val="00160D62"/>
    <w:rsid w:val="00167D48"/>
    <w:rsid w:val="00167DD3"/>
    <w:rsid w:val="00175FE9"/>
    <w:rsid w:val="00176542"/>
    <w:rsid w:val="00186EF3"/>
    <w:rsid w:val="00193A33"/>
    <w:rsid w:val="001A1969"/>
    <w:rsid w:val="001A27D2"/>
    <w:rsid w:val="001B1B2B"/>
    <w:rsid w:val="001B466D"/>
    <w:rsid w:val="001B4948"/>
    <w:rsid w:val="001B7EF3"/>
    <w:rsid w:val="001C56FC"/>
    <w:rsid w:val="001C7546"/>
    <w:rsid w:val="001D1B81"/>
    <w:rsid w:val="001D6D0E"/>
    <w:rsid w:val="001F3086"/>
    <w:rsid w:val="001F5109"/>
    <w:rsid w:val="00201420"/>
    <w:rsid w:val="00204655"/>
    <w:rsid w:val="00205A44"/>
    <w:rsid w:val="002171FA"/>
    <w:rsid w:val="0022666B"/>
    <w:rsid w:val="002273F3"/>
    <w:rsid w:val="002330B8"/>
    <w:rsid w:val="002434B4"/>
    <w:rsid w:val="002509AB"/>
    <w:rsid w:val="00253AEE"/>
    <w:rsid w:val="00254B7A"/>
    <w:rsid w:val="00265296"/>
    <w:rsid w:val="00283475"/>
    <w:rsid w:val="00287029"/>
    <w:rsid w:val="00287D7C"/>
    <w:rsid w:val="00287EB6"/>
    <w:rsid w:val="00295DC3"/>
    <w:rsid w:val="002A0B97"/>
    <w:rsid w:val="002A5861"/>
    <w:rsid w:val="002B48A6"/>
    <w:rsid w:val="002C4049"/>
    <w:rsid w:val="002C41C0"/>
    <w:rsid w:val="002C58E3"/>
    <w:rsid w:val="002D2E35"/>
    <w:rsid w:val="002D4D49"/>
    <w:rsid w:val="002E2674"/>
    <w:rsid w:val="002E4052"/>
    <w:rsid w:val="002F7471"/>
    <w:rsid w:val="00300EBA"/>
    <w:rsid w:val="00313BF8"/>
    <w:rsid w:val="00314BD0"/>
    <w:rsid w:val="0031672B"/>
    <w:rsid w:val="00320158"/>
    <w:rsid w:val="00336546"/>
    <w:rsid w:val="00351A64"/>
    <w:rsid w:val="003534E8"/>
    <w:rsid w:val="00356B6A"/>
    <w:rsid w:val="00360E09"/>
    <w:rsid w:val="0036418B"/>
    <w:rsid w:val="00370FFC"/>
    <w:rsid w:val="00381297"/>
    <w:rsid w:val="0038203F"/>
    <w:rsid w:val="00390B9A"/>
    <w:rsid w:val="003933D0"/>
    <w:rsid w:val="00395286"/>
    <w:rsid w:val="003A10AF"/>
    <w:rsid w:val="003A5231"/>
    <w:rsid w:val="003A569A"/>
    <w:rsid w:val="003A5ADF"/>
    <w:rsid w:val="003B4E0B"/>
    <w:rsid w:val="003C253B"/>
    <w:rsid w:val="003C43DF"/>
    <w:rsid w:val="003C4862"/>
    <w:rsid w:val="003D1FD6"/>
    <w:rsid w:val="003D5548"/>
    <w:rsid w:val="003E61AE"/>
    <w:rsid w:val="003F1E03"/>
    <w:rsid w:val="0041197F"/>
    <w:rsid w:val="00417AD0"/>
    <w:rsid w:val="0042095E"/>
    <w:rsid w:val="00430897"/>
    <w:rsid w:val="00432A7E"/>
    <w:rsid w:val="00436A8A"/>
    <w:rsid w:val="004404EF"/>
    <w:rsid w:val="00441809"/>
    <w:rsid w:val="00443CC7"/>
    <w:rsid w:val="00452358"/>
    <w:rsid w:val="0045386A"/>
    <w:rsid w:val="004554C2"/>
    <w:rsid w:val="004635EA"/>
    <w:rsid w:val="00473FF5"/>
    <w:rsid w:val="00480D57"/>
    <w:rsid w:val="00482181"/>
    <w:rsid w:val="004B26EA"/>
    <w:rsid w:val="004D1737"/>
    <w:rsid w:val="004E69B1"/>
    <w:rsid w:val="004E6DCB"/>
    <w:rsid w:val="004F6F38"/>
    <w:rsid w:val="005063D1"/>
    <w:rsid w:val="00507C49"/>
    <w:rsid w:val="00507E7D"/>
    <w:rsid w:val="00515A02"/>
    <w:rsid w:val="00516430"/>
    <w:rsid w:val="0052039A"/>
    <w:rsid w:val="005232EE"/>
    <w:rsid w:val="005237F6"/>
    <w:rsid w:val="005249A4"/>
    <w:rsid w:val="00536E9B"/>
    <w:rsid w:val="00541E20"/>
    <w:rsid w:val="005454A1"/>
    <w:rsid w:val="00546BD2"/>
    <w:rsid w:val="00553DF7"/>
    <w:rsid w:val="0055703E"/>
    <w:rsid w:val="005624A6"/>
    <w:rsid w:val="005649C8"/>
    <w:rsid w:val="005652EB"/>
    <w:rsid w:val="00567B5B"/>
    <w:rsid w:val="00567E1C"/>
    <w:rsid w:val="0057376B"/>
    <w:rsid w:val="0057570F"/>
    <w:rsid w:val="005842C5"/>
    <w:rsid w:val="0058763A"/>
    <w:rsid w:val="00587EED"/>
    <w:rsid w:val="00596B07"/>
    <w:rsid w:val="005A20E2"/>
    <w:rsid w:val="005A51D7"/>
    <w:rsid w:val="005B65D0"/>
    <w:rsid w:val="005C70A8"/>
    <w:rsid w:val="005C7B24"/>
    <w:rsid w:val="005E3E94"/>
    <w:rsid w:val="005E4D55"/>
    <w:rsid w:val="005F309A"/>
    <w:rsid w:val="00603546"/>
    <w:rsid w:val="00614C71"/>
    <w:rsid w:val="00620702"/>
    <w:rsid w:val="00620A34"/>
    <w:rsid w:val="00625957"/>
    <w:rsid w:val="006338E4"/>
    <w:rsid w:val="00642914"/>
    <w:rsid w:val="006473BC"/>
    <w:rsid w:val="00667B54"/>
    <w:rsid w:val="00667FB7"/>
    <w:rsid w:val="006740E8"/>
    <w:rsid w:val="00682DDD"/>
    <w:rsid w:val="00687184"/>
    <w:rsid w:val="00692135"/>
    <w:rsid w:val="006B364B"/>
    <w:rsid w:val="006C0255"/>
    <w:rsid w:val="006C414B"/>
    <w:rsid w:val="006C47CA"/>
    <w:rsid w:val="006C571E"/>
    <w:rsid w:val="006D2BC4"/>
    <w:rsid w:val="006D3116"/>
    <w:rsid w:val="006E6074"/>
    <w:rsid w:val="006F1CC6"/>
    <w:rsid w:val="006F4685"/>
    <w:rsid w:val="006F7FF8"/>
    <w:rsid w:val="00704C16"/>
    <w:rsid w:val="00712657"/>
    <w:rsid w:val="00716D02"/>
    <w:rsid w:val="007176AE"/>
    <w:rsid w:val="00726327"/>
    <w:rsid w:val="00733F1F"/>
    <w:rsid w:val="007348C6"/>
    <w:rsid w:val="00736EFC"/>
    <w:rsid w:val="00752E5E"/>
    <w:rsid w:val="007538F1"/>
    <w:rsid w:val="00754808"/>
    <w:rsid w:val="0075780A"/>
    <w:rsid w:val="007612F7"/>
    <w:rsid w:val="00771ADA"/>
    <w:rsid w:val="00775980"/>
    <w:rsid w:val="00777B0D"/>
    <w:rsid w:val="007851DB"/>
    <w:rsid w:val="007941CA"/>
    <w:rsid w:val="007947B2"/>
    <w:rsid w:val="00794E79"/>
    <w:rsid w:val="00795030"/>
    <w:rsid w:val="007A5289"/>
    <w:rsid w:val="007A581E"/>
    <w:rsid w:val="007A5BBB"/>
    <w:rsid w:val="007A77F6"/>
    <w:rsid w:val="007A7A6D"/>
    <w:rsid w:val="007C0350"/>
    <w:rsid w:val="007D330A"/>
    <w:rsid w:val="007D4784"/>
    <w:rsid w:val="007D692A"/>
    <w:rsid w:val="007D7C64"/>
    <w:rsid w:val="007E3D61"/>
    <w:rsid w:val="007E6518"/>
    <w:rsid w:val="007F3825"/>
    <w:rsid w:val="00800827"/>
    <w:rsid w:val="008063AE"/>
    <w:rsid w:val="00810144"/>
    <w:rsid w:val="008161A6"/>
    <w:rsid w:val="0082421C"/>
    <w:rsid w:val="008314D9"/>
    <w:rsid w:val="00832654"/>
    <w:rsid w:val="0083362F"/>
    <w:rsid w:val="00834F2B"/>
    <w:rsid w:val="00837D03"/>
    <w:rsid w:val="00844C7C"/>
    <w:rsid w:val="00855BB2"/>
    <w:rsid w:val="008824FD"/>
    <w:rsid w:val="00884A22"/>
    <w:rsid w:val="00887F82"/>
    <w:rsid w:val="00894D46"/>
    <w:rsid w:val="008B1973"/>
    <w:rsid w:val="008C40FD"/>
    <w:rsid w:val="008D3507"/>
    <w:rsid w:val="008D41C3"/>
    <w:rsid w:val="008D7E2D"/>
    <w:rsid w:val="008E30BD"/>
    <w:rsid w:val="008E4BEF"/>
    <w:rsid w:val="008E5C4F"/>
    <w:rsid w:val="008E5D49"/>
    <w:rsid w:val="008F276D"/>
    <w:rsid w:val="008F5E48"/>
    <w:rsid w:val="0090534D"/>
    <w:rsid w:val="0090595B"/>
    <w:rsid w:val="00911C79"/>
    <w:rsid w:val="00931EC0"/>
    <w:rsid w:val="009448DA"/>
    <w:rsid w:val="00946B90"/>
    <w:rsid w:val="00950702"/>
    <w:rsid w:val="009522B3"/>
    <w:rsid w:val="0095375E"/>
    <w:rsid w:val="009550D1"/>
    <w:rsid w:val="00971910"/>
    <w:rsid w:val="00972816"/>
    <w:rsid w:val="00972D86"/>
    <w:rsid w:val="00980A0D"/>
    <w:rsid w:val="009824C4"/>
    <w:rsid w:val="00996591"/>
    <w:rsid w:val="00997593"/>
    <w:rsid w:val="009977B4"/>
    <w:rsid w:val="009B5C9A"/>
    <w:rsid w:val="009C05C0"/>
    <w:rsid w:val="009C3305"/>
    <w:rsid w:val="009C4DF1"/>
    <w:rsid w:val="009C6768"/>
    <w:rsid w:val="009C7189"/>
    <w:rsid w:val="009D2E2A"/>
    <w:rsid w:val="009E6220"/>
    <w:rsid w:val="009E6423"/>
    <w:rsid w:val="009F2E2E"/>
    <w:rsid w:val="009F5439"/>
    <w:rsid w:val="009F57F7"/>
    <w:rsid w:val="00A01E30"/>
    <w:rsid w:val="00A021BF"/>
    <w:rsid w:val="00A02B93"/>
    <w:rsid w:val="00A04EC6"/>
    <w:rsid w:val="00A06AA6"/>
    <w:rsid w:val="00A233BA"/>
    <w:rsid w:val="00A3045D"/>
    <w:rsid w:val="00A30DC1"/>
    <w:rsid w:val="00A45445"/>
    <w:rsid w:val="00A47B16"/>
    <w:rsid w:val="00A501AC"/>
    <w:rsid w:val="00A53336"/>
    <w:rsid w:val="00A82255"/>
    <w:rsid w:val="00A83CB0"/>
    <w:rsid w:val="00A8406C"/>
    <w:rsid w:val="00A862DC"/>
    <w:rsid w:val="00A9076E"/>
    <w:rsid w:val="00A9130D"/>
    <w:rsid w:val="00A922D6"/>
    <w:rsid w:val="00A927F4"/>
    <w:rsid w:val="00A943D5"/>
    <w:rsid w:val="00A9663E"/>
    <w:rsid w:val="00AA114B"/>
    <w:rsid w:val="00AA5C9A"/>
    <w:rsid w:val="00AB5E73"/>
    <w:rsid w:val="00AD7381"/>
    <w:rsid w:val="00AE2DF2"/>
    <w:rsid w:val="00AE483B"/>
    <w:rsid w:val="00AE78CB"/>
    <w:rsid w:val="00AF0301"/>
    <w:rsid w:val="00AF06DE"/>
    <w:rsid w:val="00B043CA"/>
    <w:rsid w:val="00B0582E"/>
    <w:rsid w:val="00B0614B"/>
    <w:rsid w:val="00B10CF8"/>
    <w:rsid w:val="00B129F6"/>
    <w:rsid w:val="00B213C9"/>
    <w:rsid w:val="00B2498C"/>
    <w:rsid w:val="00B330FB"/>
    <w:rsid w:val="00B3562D"/>
    <w:rsid w:val="00B40FDC"/>
    <w:rsid w:val="00B4633D"/>
    <w:rsid w:val="00B4650B"/>
    <w:rsid w:val="00B50FA2"/>
    <w:rsid w:val="00B53085"/>
    <w:rsid w:val="00B567FF"/>
    <w:rsid w:val="00B66519"/>
    <w:rsid w:val="00B70BC6"/>
    <w:rsid w:val="00B70E5F"/>
    <w:rsid w:val="00B723D9"/>
    <w:rsid w:val="00B7545D"/>
    <w:rsid w:val="00B8562D"/>
    <w:rsid w:val="00B85E3A"/>
    <w:rsid w:val="00B93CF6"/>
    <w:rsid w:val="00B972F2"/>
    <w:rsid w:val="00BA0E5E"/>
    <w:rsid w:val="00BA3038"/>
    <w:rsid w:val="00BA43DD"/>
    <w:rsid w:val="00BB304C"/>
    <w:rsid w:val="00BC288A"/>
    <w:rsid w:val="00BC2E13"/>
    <w:rsid w:val="00BC7930"/>
    <w:rsid w:val="00BD0540"/>
    <w:rsid w:val="00BE1652"/>
    <w:rsid w:val="00BE2D29"/>
    <w:rsid w:val="00BE4FA0"/>
    <w:rsid w:val="00BE708C"/>
    <w:rsid w:val="00BF1795"/>
    <w:rsid w:val="00BF6371"/>
    <w:rsid w:val="00C05457"/>
    <w:rsid w:val="00C335E9"/>
    <w:rsid w:val="00C33DF1"/>
    <w:rsid w:val="00C42BD5"/>
    <w:rsid w:val="00C56D9D"/>
    <w:rsid w:val="00C57B5A"/>
    <w:rsid w:val="00C61960"/>
    <w:rsid w:val="00C66F88"/>
    <w:rsid w:val="00C72A14"/>
    <w:rsid w:val="00C73435"/>
    <w:rsid w:val="00C73B92"/>
    <w:rsid w:val="00C74DAC"/>
    <w:rsid w:val="00C76119"/>
    <w:rsid w:val="00C81404"/>
    <w:rsid w:val="00C82EC1"/>
    <w:rsid w:val="00C8621B"/>
    <w:rsid w:val="00C96859"/>
    <w:rsid w:val="00C972C1"/>
    <w:rsid w:val="00CB7107"/>
    <w:rsid w:val="00CC171A"/>
    <w:rsid w:val="00CC3372"/>
    <w:rsid w:val="00CD5151"/>
    <w:rsid w:val="00CF3961"/>
    <w:rsid w:val="00CF7637"/>
    <w:rsid w:val="00D00D39"/>
    <w:rsid w:val="00D21784"/>
    <w:rsid w:val="00D23E85"/>
    <w:rsid w:val="00D365DA"/>
    <w:rsid w:val="00D421FF"/>
    <w:rsid w:val="00D62213"/>
    <w:rsid w:val="00D62A2F"/>
    <w:rsid w:val="00D763C8"/>
    <w:rsid w:val="00D76C6F"/>
    <w:rsid w:val="00D776AE"/>
    <w:rsid w:val="00D81F00"/>
    <w:rsid w:val="00D83C2B"/>
    <w:rsid w:val="00D92506"/>
    <w:rsid w:val="00D93966"/>
    <w:rsid w:val="00DA4056"/>
    <w:rsid w:val="00DA7384"/>
    <w:rsid w:val="00DB0529"/>
    <w:rsid w:val="00DC0724"/>
    <w:rsid w:val="00DC3635"/>
    <w:rsid w:val="00DC422A"/>
    <w:rsid w:val="00DD1C73"/>
    <w:rsid w:val="00DD2F54"/>
    <w:rsid w:val="00DE070F"/>
    <w:rsid w:val="00DE2E14"/>
    <w:rsid w:val="00DF72A8"/>
    <w:rsid w:val="00E00017"/>
    <w:rsid w:val="00E04F62"/>
    <w:rsid w:val="00E0572A"/>
    <w:rsid w:val="00E07CA3"/>
    <w:rsid w:val="00E10F36"/>
    <w:rsid w:val="00E13DA3"/>
    <w:rsid w:val="00E26D10"/>
    <w:rsid w:val="00E36943"/>
    <w:rsid w:val="00E61BA3"/>
    <w:rsid w:val="00E642D2"/>
    <w:rsid w:val="00E645A9"/>
    <w:rsid w:val="00E71064"/>
    <w:rsid w:val="00E82A72"/>
    <w:rsid w:val="00E846D7"/>
    <w:rsid w:val="00E860D5"/>
    <w:rsid w:val="00E9143F"/>
    <w:rsid w:val="00E93188"/>
    <w:rsid w:val="00E96B30"/>
    <w:rsid w:val="00EA2621"/>
    <w:rsid w:val="00EA39C1"/>
    <w:rsid w:val="00EB1986"/>
    <w:rsid w:val="00EC5A8E"/>
    <w:rsid w:val="00ED0996"/>
    <w:rsid w:val="00ED1509"/>
    <w:rsid w:val="00ED24EF"/>
    <w:rsid w:val="00ED55B8"/>
    <w:rsid w:val="00ED7678"/>
    <w:rsid w:val="00EE13DF"/>
    <w:rsid w:val="00F25A2D"/>
    <w:rsid w:val="00F26787"/>
    <w:rsid w:val="00F34F88"/>
    <w:rsid w:val="00F50DF9"/>
    <w:rsid w:val="00F52F1F"/>
    <w:rsid w:val="00F57E1A"/>
    <w:rsid w:val="00F61E12"/>
    <w:rsid w:val="00F66B01"/>
    <w:rsid w:val="00F71E3D"/>
    <w:rsid w:val="00F7314C"/>
    <w:rsid w:val="00F735FF"/>
    <w:rsid w:val="00F7395B"/>
    <w:rsid w:val="00F77ECB"/>
    <w:rsid w:val="00F83ACB"/>
    <w:rsid w:val="00F86F09"/>
    <w:rsid w:val="00F909BA"/>
    <w:rsid w:val="00F95BE5"/>
    <w:rsid w:val="00F96405"/>
    <w:rsid w:val="00F964AC"/>
    <w:rsid w:val="00FA60BA"/>
    <w:rsid w:val="00FB327B"/>
    <w:rsid w:val="00FB6556"/>
    <w:rsid w:val="00FB7440"/>
    <w:rsid w:val="00FC2F59"/>
    <w:rsid w:val="00FC3757"/>
    <w:rsid w:val="00FD1315"/>
    <w:rsid w:val="00FD6306"/>
    <w:rsid w:val="00FE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5289"/>
    <w:rPr>
      <w:sz w:val="24"/>
      <w:szCs w:val="24"/>
    </w:rPr>
  </w:style>
  <w:style w:type="paragraph" w:styleId="1">
    <w:name w:val="heading 1"/>
    <w:basedOn w:val="a"/>
    <w:next w:val="a"/>
    <w:qFormat/>
    <w:rsid w:val="007A52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A5289"/>
    <w:rPr>
      <w:color w:val="0000FF"/>
      <w:u w:val="single"/>
    </w:rPr>
  </w:style>
  <w:style w:type="paragraph" w:styleId="a4">
    <w:name w:val="header"/>
    <w:basedOn w:val="a"/>
    <w:rsid w:val="00F964A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64AC"/>
  </w:style>
  <w:style w:type="paragraph" w:styleId="a6">
    <w:name w:val="Balloon Text"/>
    <w:basedOn w:val="a"/>
    <w:semiHidden/>
    <w:rsid w:val="00254B7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000A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7">
    <w:name w:val="No Spacing"/>
    <w:uiPriority w:val="99"/>
    <w:qFormat/>
    <w:rsid w:val="00716D02"/>
    <w:rPr>
      <w:rFonts w:ascii="Calibri" w:hAnsi="Calibri"/>
      <w:sz w:val="22"/>
      <w:szCs w:val="22"/>
      <w:lang w:val="uk-UA" w:eastAsia="uk-UA"/>
    </w:rPr>
  </w:style>
  <w:style w:type="character" w:styleId="a8">
    <w:name w:val="Emphasis"/>
    <w:uiPriority w:val="20"/>
    <w:qFormat/>
    <w:rsid w:val="00716D02"/>
    <w:rPr>
      <w:i/>
      <w:iCs/>
    </w:rPr>
  </w:style>
  <w:style w:type="paragraph" w:customStyle="1" w:styleId="rvps2">
    <w:name w:val="rvps2"/>
    <w:basedOn w:val="a"/>
    <w:rsid w:val="00716D02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a0"/>
    <w:rsid w:val="002273F3"/>
  </w:style>
  <w:style w:type="character" w:customStyle="1" w:styleId="rvts9">
    <w:name w:val="rvts9"/>
    <w:basedOn w:val="a0"/>
    <w:rsid w:val="00980A0D"/>
  </w:style>
  <w:style w:type="character" w:customStyle="1" w:styleId="HTML0">
    <w:name w:val="Стандартный HTML Знак"/>
    <w:link w:val="HTML"/>
    <w:rsid w:val="00887F82"/>
    <w:rPr>
      <w:rFonts w:ascii="Courier New" w:hAnsi="Courier New" w:cs="Courier New"/>
      <w:lang w:val="ru-RU" w:eastAsia="ru-RU"/>
    </w:rPr>
  </w:style>
  <w:style w:type="character" w:customStyle="1" w:styleId="rvts46">
    <w:name w:val="rvts46"/>
    <w:basedOn w:val="a0"/>
    <w:rsid w:val="0057570F"/>
  </w:style>
  <w:style w:type="paragraph" w:customStyle="1" w:styleId="rvps7">
    <w:name w:val="rvps7"/>
    <w:basedOn w:val="a"/>
    <w:rsid w:val="00E96B30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E96B30"/>
  </w:style>
  <w:style w:type="character" w:customStyle="1" w:styleId="rvts37">
    <w:name w:val="rvts37"/>
    <w:basedOn w:val="a0"/>
    <w:rsid w:val="00E96B30"/>
  </w:style>
  <w:style w:type="paragraph" w:customStyle="1" w:styleId="rvps17">
    <w:name w:val="rvps17"/>
    <w:basedOn w:val="a"/>
    <w:rsid w:val="00B4650B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B4650B"/>
  </w:style>
  <w:style w:type="character" w:customStyle="1" w:styleId="rvts64">
    <w:name w:val="rvts64"/>
    <w:basedOn w:val="a0"/>
    <w:rsid w:val="00B4650B"/>
  </w:style>
  <w:style w:type="paragraph" w:customStyle="1" w:styleId="rvps6">
    <w:name w:val="rvps6"/>
    <w:basedOn w:val="a"/>
    <w:rsid w:val="00B4650B"/>
    <w:pPr>
      <w:spacing w:before="100" w:beforeAutospacing="1" w:after="100" w:afterAutospacing="1"/>
    </w:pPr>
    <w:rPr>
      <w:lang w:val="uk-UA" w:eastAsia="uk-UA"/>
    </w:rPr>
  </w:style>
  <w:style w:type="character" w:customStyle="1" w:styleId="rvts52">
    <w:name w:val="rvts52"/>
    <w:basedOn w:val="a0"/>
    <w:rsid w:val="00B4650B"/>
  </w:style>
  <w:style w:type="paragraph" w:customStyle="1" w:styleId="a9">
    <w:name w:val="Установа"/>
    <w:basedOn w:val="a"/>
    <w:rsid w:val="00E860D5"/>
    <w:pPr>
      <w:keepNext/>
      <w:keepLines/>
      <w:spacing w:before="120"/>
      <w:jc w:val="center"/>
    </w:pPr>
    <w:rPr>
      <w:rFonts w:ascii="Antiqua" w:hAnsi="Antiqua"/>
      <w:b/>
      <w:sz w:val="40"/>
      <w:szCs w:val="20"/>
      <w:lang w:val="uk-UA"/>
    </w:rPr>
  </w:style>
  <w:style w:type="character" w:customStyle="1" w:styleId="rvts11">
    <w:name w:val="rvts11"/>
    <w:rsid w:val="00C42BD5"/>
  </w:style>
  <w:style w:type="character" w:customStyle="1" w:styleId="rvts44">
    <w:name w:val="rvts44"/>
    <w:rsid w:val="00810144"/>
  </w:style>
  <w:style w:type="paragraph" w:styleId="aa">
    <w:name w:val="List Paragraph"/>
    <w:basedOn w:val="a"/>
    <w:uiPriority w:val="34"/>
    <w:qFormat/>
    <w:rsid w:val="00A8406C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ListParagraph">
    <w:name w:val="List Paragraph"/>
    <w:basedOn w:val="a"/>
    <w:rsid w:val="00A8406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1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6781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7666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1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8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0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2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9348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0162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30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58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277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3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3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2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@loga.go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oga.gov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og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2053</CharactersWithSpaces>
  <SharedDoc>false</SharedDoc>
  <HLinks>
    <vt:vector size="18" baseType="variant">
      <vt:variant>
        <vt:i4>3014714</vt:i4>
      </vt:variant>
      <vt:variant>
        <vt:i4>6</vt:i4>
      </vt:variant>
      <vt:variant>
        <vt:i4>0</vt:i4>
      </vt:variant>
      <vt:variant>
        <vt:i4>5</vt:i4>
      </vt:variant>
      <vt:variant>
        <vt:lpwstr>http://www.loga.gov.ua/</vt:lpwstr>
      </vt:variant>
      <vt:variant>
        <vt:lpwstr/>
      </vt:variant>
      <vt:variant>
        <vt:i4>8126465</vt:i4>
      </vt:variant>
      <vt:variant>
        <vt:i4>3</vt:i4>
      </vt:variant>
      <vt:variant>
        <vt:i4>0</vt:i4>
      </vt:variant>
      <vt:variant>
        <vt:i4>5</vt:i4>
      </vt:variant>
      <vt:variant>
        <vt:lpwstr>mailto:law@loga.gov.ua</vt:lpwstr>
      </vt:variant>
      <vt:variant>
        <vt:lpwstr/>
      </vt:variant>
      <vt:variant>
        <vt:i4>3014714</vt:i4>
      </vt:variant>
      <vt:variant>
        <vt:i4>0</vt:i4>
      </vt:variant>
      <vt:variant>
        <vt:i4>0</vt:i4>
      </vt:variant>
      <vt:variant>
        <vt:i4>5</vt:i4>
      </vt:variant>
      <vt:variant>
        <vt:lpwstr>http://www.loga.gov.ua/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</dc:creator>
  <cp:lastModifiedBy>Пользователь</cp:lastModifiedBy>
  <cp:revision>2</cp:revision>
  <cp:lastPrinted>2018-03-15T10:20:00Z</cp:lastPrinted>
  <dcterms:created xsi:type="dcterms:W3CDTF">2018-03-19T09:09:00Z</dcterms:created>
  <dcterms:modified xsi:type="dcterms:W3CDTF">2018-03-19T09:09:00Z</dcterms:modified>
</cp:coreProperties>
</file>