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C3" w:rsidRDefault="00DB4DB7" w:rsidP="00DB4DB7">
      <w:pPr>
        <w:jc w:val="both"/>
        <w:rPr>
          <w:rFonts w:ascii="Times New Roman" w:hAnsi="Times New Roman" w:cs="Times New Roman"/>
          <w:sz w:val="28"/>
        </w:rPr>
      </w:pPr>
      <w:r w:rsidRPr="00DB4DB7">
        <w:rPr>
          <w:rFonts w:ascii="Times New Roman" w:hAnsi="Times New Roman" w:cs="Times New Roman"/>
          <w:sz w:val="28"/>
        </w:rPr>
        <w:t>«Становлення української держави: незалежність, суверенність, єдність» - під такою назвою в холі райдержадміністрації розміщено документальну виставку, з нагоди відзначення 26-ї річниці незалежності України.</w:t>
      </w:r>
    </w:p>
    <w:p w:rsidR="00DB4DB7" w:rsidRDefault="00DB4DB7" w:rsidP="00DB4DB7">
      <w:pPr>
        <w:jc w:val="both"/>
        <w:rPr>
          <w:rFonts w:ascii="Times New Roman" w:hAnsi="Times New Roman" w:cs="Times New Roman"/>
          <w:sz w:val="28"/>
        </w:rPr>
      </w:pPr>
      <w:r w:rsidRPr="00DB4DB7">
        <w:rPr>
          <w:rFonts w:ascii="Times New Roman" w:hAnsi="Times New Roman" w:cs="Times New Roman"/>
          <w:sz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-635</wp:posOffset>
            </wp:positionV>
            <wp:extent cx="3987800" cy="2990850"/>
            <wp:effectExtent l="0" t="0" r="0" b="0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1" name="Рисунок 1" descr="Фото Архівний відділ Попаснянської районної державної адміністрації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Архівний відділ Попаснянської районної державної адміністрації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DB7" w:rsidRDefault="00DB4DB7" w:rsidP="00DB4DB7">
      <w:pPr>
        <w:jc w:val="both"/>
        <w:rPr>
          <w:rFonts w:ascii="Times New Roman" w:hAnsi="Times New Roman" w:cs="Times New Roman"/>
          <w:sz w:val="28"/>
        </w:rPr>
      </w:pPr>
    </w:p>
    <w:p w:rsidR="00DB4DB7" w:rsidRDefault="00DB4DB7" w:rsidP="00DB4DB7">
      <w:pPr>
        <w:jc w:val="both"/>
        <w:rPr>
          <w:rFonts w:ascii="Times New Roman" w:hAnsi="Times New Roman" w:cs="Times New Roman"/>
          <w:sz w:val="28"/>
        </w:rPr>
      </w:pPr>
    </w:p>
    <w:p w:rsidR="00DB4DB7" w:rsidRDefault="00DB4DB7" w:rsidP="00DB4DB7">
      <w:pPr>
        <w:jc w:val="both"/>
        <w:rPr>
          <w:rFonts w:ascii="Times New Roman" w:hAnsi="Times New Roman" w:cs="Times New Roman"/>
          <w:sz w:val="28"/>
        </w:rPr>
      </w:pPr>
    </w:p>
    <w:p w:rsidR="00DB4DB7" w:rsidRDefault="00DB4DB7" w:rsidP="00DB4DB7">
      <w:pPr>
        <w:jc w:val="both"/>
        <w:rPr>
          <w:rFonts w:ascii="Times New Roman" w:hAnsi="Times New Roman" w:cs="Times New Roman"/>
          <w:sz w:val="28"/>
        </w:rPr>
      </w:pPr>
    </w:p>
    <w:p w:rsidR="00DB4DB7" w:rsidRDefault="00DB4DB7" w:rsidP="00DB4DB7">
      <w:pPr>
        <w:jc w:val="both"/>
        <w:rPr>
          <w:rFonts w:ascii="Times New Roman" w:hAnsi="Times New Roman" w:cs="Times New Roman"/>
          <w:sz w:val="28"/>
        </w:rPr>
      </w:pPr>
    </w:p>
    <w:p w:rsidR="00DB4DB7" w:rsidRDefault="00DB4DB7" w:rsidP="00DB4DB7">
      <w:pPr>
        <w:jc w:val="both"/>
        <w:rPr>
          <w:rFonts w:ascii="Times New Roman" w:hAnsi="Times New Roman" w:cs="Times New Roman"/>
          <w:sz w:val="28"/>
        </w:rPr>
      </w:pPr>
    </w:p>
    <w:p w:rsidR="00DB4DB7" w:rsidRDefault="00DB4DB7" w:rsidP="00DB4DB7">
      <w:pPr>
        <w:jc w:val="both"/>
        <w:rPr>
          <w:rFonts w:ascii="Times New Roman" w:hAnsi="Times New Roman" w:cs="Times New Roman"/>
          <w:sz w:val="28"/>
        </w:rPr>
      </w:pPr>
    </w:p>
    <w:p w:rsidR="00DB4DB7" w:rsidRDefault="00DB4DB7" w:rsidP="00DB4DB7">
      <w:pPr>
        <w:jc w:val="both"/>
        <w:rPr>
          <w:rFonts w:ascii="Times New Roman" w:hAnsi="Times New Roman" w:cs="Times New Roman"/>
          <w:sz w:val="28"/>
        </w:rPr>
      </w:pPr>
    </w:p>
    <w:p w:rsidR="00DB4DB7" w:rsidRDefault="00DB4DB7" w:rsidP="00DB4DB7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B4DB7" w:rsidRPr="00DB4DB7" w:rsidRDefault="00DB4DB7" w:rsidP="00DB4DB7">
      <w:pPr>
        <w:jc w:val="both"/>
        <w:rPr>
          <w:rFonts w:ascii="Times New Roman" w:hAnsi="Times New Roman" w:cs="Times New Roman"/>
          <w:sz w:val="28"/>
        </w:rPr>
      </w:pPr>
      <w:r w:rsidRPr="00DB4DB7">
        <w:rPr>
          <w:rFonts w:ascii="Times New Roman" w:hAnsi="Times New Roman" w:cs="Times New Roman"/>
          <w:sz w:val="28"/>
          <w:lang w:val="ru-RU"/>
        </w:rPr>
        <w:drawing>
          <wp:inline distT="0" distB="0" distL="0" distR="0">
            <wp:extent cx="5940425" cy="4486258"/>
            <wp:effectExtent l="0" t="0" r="3175" b="0"/>
            <wp:docPr id="2" name="Рисунок 2" descr="Фото Архівний відділ Попаснянської районної державної адміністрації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Архівний відділ Попаснянської районної державної адміністрації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DB7" w:rsidRPr="00DB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7"/>
    <w:rsid w:val="002A52C3"/>
    <w:rsid w:val="00D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CA5C"/>
  <w15:chartTrackingRefBased/>
  <w15:docId w15:val="{4526CD1A-8EB6-4296-BC86-B9A58ABE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2017-10-27T21:43:00Z</dcterms:created>
  <dcterms:modified xsi:type="dcterms:W3CDTF">2017-10-27T21:46:00Z</dcterms:modified>
</cp:coreProperties>
</file>