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6" w:rsidRPr="00721443" w:rsidRDefault="00721443" w:rsidP="00721443">
      <w:pPr>
        <w:jc w:val="both"/>
        <w:rPr>
          <w:rFonts w:ascii="Times New Roman" w:hAnsi="Times New Roman" w:cs="Times New Roman"/>
          <w:sz w:val="28"/>
          <w:szCs w:val="28"/>
        </w:rPr>
      </w:pPr>
      <w:r w:rsidRPr="00721443">
        <w:rPr>
          <w:rFonts w:ascii="Times New Roman" w:hAnsi="Times New Roman" w:cs="Times New Roman"/>
          <w:sz w:val="28"/>
          <w:szCs w:val="28"/>
        </w:rPr>
        <w:t>08.01.2019р. спеціалістами управління соціального захисту населення Попаснянської райдержадміністрації прийнято участь в скайп-нараді щодо запровадження з 1 січня 2019 року механізму надання житлової субсидії населенню у грошовій формі відповідно до Постанови Кабінету Міністрів України від 27 грудня 2018 року № 1176 «Деякі питання надання житлових субсидій населенню у грошовій формі».</w:t>
      </w:r>
      <w:bookmarkStart w:id="0" w:name="_GoBack"/>
      <w:bookmarkEnd w:id="0"/>
    </w:p>
    <w:sectPr w:rsidR="009A4266" w:rsidRPr="007214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E6"/>
    <w:rsid w:val="00721443"/>
    <w:rsid w:val="00804DE6"/>
    <w:rsid w:val="009A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5E830"/>
  <w15:chartTrackingRefBased/>
  <w15:docId w15:val="{F8F08A13-8700-489D-B215-1EDAC718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</Characters>
  <Application>Microsoft Office Word</Application>
  <DocSecurity>0</DocSecurity>
  <Lines>1</Lines>
  <Paragraphs>1</Paragraphs>
  <ScaleCrop>false</ScaleCrop>
  <Company>SPecialiST RePack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2019-01-09T06:51:00Z</dcterms:created>
  <dcterms:modified xsi:type="dcterms:W3CDTF">2019-01-09T06:54:00Z</dcterms:modified>
</cp:coreProperties>
</file>