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1FE20" w14:textId="3D80FEAA" w:rsidR="009709B9" w:rsidRPr="00E415AB" w:rsidRDefault="009709B9">
      <w:pPr>
        <w:rPr>
          <w:rFonts w:ascii="Times New Roman" w:hAnsi="Times New Roman" w:cs="Times New Roman"/>
          <w:sz w:val="24"/>
          <w:szCs w:val="24"/>
        </w:rPr>
      </w:pPr>
    </w:p>
    <w:p w14:paraId="7F67AECB" w14:textId="097D20C1" w:rsidR="00E415AB" w:rsidRPr="00E415AB" w:rsidRDefault="00E415AB" w:rsidP="00E415AB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80809"/>
          <w:sz w:val="24"/>
          <w:szCs w:val="24"/>
          <w:lang w:eastAsia="uk-UA"/>
        </w:rPr>
      </w:pPr>
      <w:r w:rsidRPr="00E415AB">
        <w:rPr>
          <w:rFonts w:ascii="Times New Roman" w:eastAsia="Times New Roman" w:hAnsi="Times New Roman" w:cs="Times New Roman"/>
          <w:b/>
          <w:bCs/>
          <w:color w:val="080809"/>
          <w:sz w:val="24"/>
          <w:szCs w:val="24"/>
          <w:lang w:eastAsia="uk-UA"/>
        </w:rPr>
        <w:t>Реабілітація дітей з інвалідністю: хто має право та як отримати послуги</w:t>
      </w:r>
    </w:p>
    <w:p w14:paraId="2E6E3549" w14:textId="77777777" w:rsidR="00E415AB" w:rsidRPr="00E415AB" w:rsidRDefault="00E415AB" w:rsidP="00E415AB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</w:p>
    <w:p w14:paraId="47A99283" w14:textId="77777777" w:rsidR="00E415AB" w:rsidRPr="00E415AB" w:rsidRDefault="00E415AB" w:rsidP="00E415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  <w:r w:rsidRPr="00E415A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>Управління соціального захисту населення Сіверськодонецької районної державної адміністрації продовжує роботу із забезпечення дітей з інвалідністю реабілітаційними послугами відповідно до постанови Кабінету Міністрів України від 27 березня 2019 року № 309 «Про затвердження Порядку використання коштів, передбачених у державному бюджеті для здійснення реабілітації дітей з інвалідністю».</w:t>
      </w:r>
    </w:p>
    <w:p w14:paraId="4F6693AA" w14:textId="77777777" w:rsidR="00E415AB" w:rsidRPr="00E415AB" w:rsidRDefault="00E415AB" w:rsidP="00E415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  <w:r w:rsidRPr="00E415AB">
        <w:rPr>
          <w:rFonts w:ascii="Times New Roman" w:eastAsia="Times New Roman" w:hAnsi="Times New Roman" w:cs="Times New Roman"/>
          <w:noProof/>
          <w:color w:val="080809"/>
          <w:sz w:val="24"/>
          <w:szCs w:val="24"/>
          <w:lang w:eastAsia="uk-UA"/>
        </w:rPr>
        <w:drawing>
          <wp:inline distT="0" distB="0" distL="0" distR="0" wp14:anchorId="753E5311" wp14:editId="7305969A">
            <wp:extent cx="152400" cy="152400"/>
            <wp:effectExtent l="0" t="0" r="0" b="0"/>
            <wp:docPr id="2" name="Рисунок 2" descr="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🌿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15A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>Результати роботи</w:t>
      </w:r>
    </w:p>
    <w:p w14:paraId="2D3BC610" w14:textId="77777777" w:rsidR="00E415AB" w:rsidRPr="00E415AB" w:rsidRDefault="00E415AB" w:rsidP="00E415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  <w:r w:rsidRPr="00E415A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>У звітному періоді в Управлінні зареєстровано шість дітей з інвалідністю для отримання реабілітаційних послуг.</w:t>
      </w:r>
    </w:p>
    <w:p w14:paraId="692A1D77" w14:textId="77777777" w:rsidR="00E415AB" w:rsidRPr="00E415AB" w:rsidRDefault="00E415AB" w:rsidP="00E415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  <w:r w:rsidRPr="00E415A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>Діти завершили курси реабілітації у таких закладах:</w:t>
      </w:r>
    </w:p>
    <w:p w14:paraId="0FB94D47" w14:textId="77777777" w:rsidR="00E415AB" w:rsidRPr="00E415AB" w:rsidRDefault="00E415AB" w:rsidP="00E415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  <w:r w:rsidRPr="00E415AB">
        <w:rPr>
          <w:rFonts w:ascii="Times New Roman" w:eastAsia="Times New Roman" w:hAnsi="Times New Roman" w:cs="Times New Roman"/>
          <w:noProof/>
          <w:color w:val="080809"/>
          <w:sz w:val="24"/>
          <w:szCs w:val="24"/>
          <w:lang w:eastAsia="uk-UA"/>
        </w:rPr>
        <w:drawing>
          <wp:inline distT="0" distB="0" distL="0" distR="0" wp14:anchorId="386F93A6" wp14:editId="2B800AF7">
            <wp:extent cx="152400" cy="152400"/>
            <wp:effectExtent l="0" t="0" r="0" b="0"/>
            <wp:docPr id="3" name="Рисунок 3" descr="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🏥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15A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>ТОВ ЦРД «Вікторія» (Київська область, м. Бориспіль);</w:t>
      </w:r>
    </w:p>
    <w:p w14:paraId="52D6579C" w14:textId="77777777" w:rsidR="00E415AB" w:rsidRPr="00E415AB" w:rsidRDefault="00E415AB" w:rsidP="00E415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  <w:r w:rsidRPr="00E415AB">
        <w:rPr>
          <w:rFonts w:ascii="Times New Roman" w:eastAsia="Times New Roman" w:hAnsi="Times New Roman" w:cs="Times New Roman"/>
          <w:noProof/>
          <w:color w:val="080809"/>
          <w:sz w:val="24"/>
          <w:szCs w:val="24"/>
          <w:lang w:eastAsia="uk-UA"/>
        </w:rPr>
        <w:drawing>
          <wp:inline distT="0" distB="0" distL="0" distR="0" wp14:anchorId="6A318064" wp14:editId="0817744B">
            <wp:extent cx="152400" cy="152400"/>
            <wp:effectExtent l="0" t="0" r="0" b="0"/>
            <wp:docPr id="4" name="Рисунок 4" descr="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🏥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15A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>Київський міський центр реабілітації дітей з інвалідністю;</w:t>
      </w:r>
    </w:p>
    <w:p w14:paraId="03EBEC11" w14:textId="77777777" w:rsidR="00E415AB" w:rsidRPr="00E415AB" w:rsidRDefault="00E415AB" w:rsidP="00E415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  <w:r w:rsidRPr="00E415AB">
        <w:rPr>
          <w:rFonts w:ascii="Times New Roman" w:eastAsia="Times New Roman" w:hAnsi="Times New Roman" w:cs="Times New Roman"/>
          <w:noProof/>
          <w:color w:val="080809"/>
          <w:sz w:val="24"/>
          <w:szCs w:val="24"/>
          <w:lang w:eastAsia="uk-UA"/>
        </w:rPr>
        <w:drawing>
          <wp:inline distT="0" distB="0" distL="0" distR="0" wp14:anchorId="06D50D4F" wp14:editId="366C3BAF">
            <wp:extent cx="152400" cy="152400"/>
            <wp:effectExtent l="0" t="0" r="0" b="0"/>
            <wp:docPr id="5" name="Рисунок 5" descr="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🏥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15A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>ДНП «Трускавецький санаторій «Батьківщина» (Львівська область, м. Трускавець);</w:t>
      </w:r>
    </w:p>
    <w:p w14:paraId="0CCC0D57" w14:textId="77777777" w:rsidR="00E415AB" w:rsidRPr="00E415AB" w:rsidRDefault="00E415AB" w:rsidP="00E415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  <w:r w:rsidRPr="00E415AB">
        <w:rPr>
          <w:rFonts w:ascii="Times New Roman" w:eastAsia="Times New Roman" w:hAnsi="Times New Roman" w:cs="Times New Roman"/>
          <w:noProof/>
          <w:color w:val="080809"/>
          <w:sz w:val="24"/>
          <w:szCs w:val="24"/>
          <w:lang w:eastAsia="uk-UA"/>
        </w:rPr>
        <w:drawing>
          <wp:inline distT="0" distB="0" distL="0" distR="0" wp14:anchorId="713A73F3" wp14:editId="6A7F2723">
            <wp:extent cx="152400" cy="152400"/>
            <wp:effectExtent l="0" t="0" r="0" b="0"/>
            <wp:docPr id="6" name="Рисунок 6" descr="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🏥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15A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 xml:space="preserve">КП санаторій матері і дитини «Пролісок» (Волинська область, Луцький район, смт </w:t>
      </w:r>
      <w:proofErr w:type="spellStart"/>
      <w:r w:rsidRPr="00E415A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>Олика</w:t>
      </w:r>
      <w:proofErr w:type="spellEnd"/>
      <w:r w:rsidRPr="00E415A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>);</w:t>
      </w:r>
    </w:p>
    <w:p w14:paraId="0B2868D3" w14:textId="77777777" w:rsidR="00E415AB" w:rsidRPr="00E415AB" w:rsidRDefault="00E415AB" w:rsidP="00E415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  <w:r w:rsidRPr="00E415AB">
        <w:rPr>
          <w:rFonts w:ascii="Times New Roman" w:eastAsia="Times New Roman" w:hAnsi="Times New Roman" w:cs="Times New Roman"/>
          <w:noProof/>
          <w:color w:val="080809"/>
          <w:sz w:val="24"/>
          <w:szCs w:val="24"/>
          <w:lang w:eastAsia="uk-UA"/>
        </w:rPr>
        <w:drawing>
          <wp:inline distT="0" distB="0" distL="0" distR="0" wp14:anchorId="2B0D5F47" wp14:editId="3B0D0068">
            <wp:extent cx="152400" cy="152400"/>
            <wp:effectExtent l="0" t="0" r="0" b="0"/>
            <wp:docPr id="7" name="Рисунок 7" descr="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🏥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15A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>ТОВ «Центр фізичної реабілітації «Крок за кроком до мети» (м. Київ);</w:t>
      </w:r>
    </w:p>
    <w:p w14:paraId="284A0C31" w14:textId="77777777" w:rsidR="00E415AB" w:rsidRPr="00E415AB" w:rsidRDefault="00E415AB" w:rsidP="00E415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  <w:r w:rsidRPr="00E415AB">
        <w:rPr>
          <w:rFonts w:ascii="Times New Roman" w:eastAsia="Times New Roman" w:hAnsi="Times New Roman" w:cs="Times New Roman"/>
          <w:noProof/>
          <w:color w:val="080809"/>
          <w:sz w:val="24"/>
          <w:szCs w:val="24"/>
          <w:lang w:eastAsia="uk-UA"/>
        </w:rPr>
        <w:drawing>
          <wp:inline distT="0" distB="0" distL="0" distR="0" wp14:anchorId="7CD578E8" wp14:editId="248C6866">
            <wp:extent cx="152400" cy="152400"/>
            <wp:effectExtent l="0" t="0" r="0" b="0"/>
            <wp:docPr id="8" name="Рисунок 8" descr="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🏥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15A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>ТОВ «Міжнародний центр реабілітації та нейрофізіології» (м. Київ).</w:t>
      </w:r>
    </w:p>
    <w:p w14:paraId="3BC28DB7" w14:textId="77777777" w:rsidR="00E415AB" w:rsidRPr="00E415AB" w:rsidRDefault="00E415AB" w:rsidP="00E415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  <w:r w:rsidRPr="00E415AB">
        <w:rPr>
          <w:rFonts w:ascii="Times New Roman" w:eastAsia="Times New Roman" w:hAnsi="Times New Roman" w:cs="Times New Roman"/>
          <w:noProof/>
          <w:color w:val="080809"/>
          <w:sz w:val="24"/>
          <w:szCs w:val="24"/>
          <w:lang w:eastAsia="uk-UA"/>
        </w:rPr>
        <w:drawing>
          <wp:inline distT="0" distB="0" distL="0" distR="0" wp14:anchorId="398DDE4E" wp14:editId="12963A98">
            <wp:extent cx="152400" cy="152400"/>
            <wp:effectExtent l="0" t="0" r="0" b="0"/>
            <wp:docPr id="9" name="Рисунок 9" descr="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💙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15A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>Хто має право на реабілітаційні послуги?</w:t>
      </w:r>
    </w:p>
    <w:p w14:paraId="31C37E1F" w14:textId="77777777" w:rsidR="00E415AB" w:rsidRPr="00E415AB" w:rsidRDefault="00E415AB" w:rsidP="00E415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  <w:r w:rsidRPr="00E415A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>Реабілітаційні послуги для дітей надаються безоплатно за рахунок коштів державного бюджету.</w:t>
      </w:r>
    </w:p>
    <w:p w14:paraId="33CA4088" w14:textId="77777777" w:rsidR="00E415AB" w:rsidRPr="00E415AB" w:rsidRDefault="00E415AB" w:rsidP="00E415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  <w:r w:rsidRPr="00E415A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>Право на отримання реабілітаційних заходів мають:</w:t>
      </w:r>
    </w:p>
    <w:p w14:paraId="711A7001" w14:textId="77777777" w:rsidR="00E415AB" w:rsidRPr="00E415AB" w:rsidRDefault="00E415AB" w:rsidP="00E415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  <w:r w:rsidRPr="00E415AB">
        <w:rPr>
          <w:rFonts w:ascii="Times New Roman" w:eastAsia="Times New Roman" w:hAnsi="Times New Roman" w:cs="Times New Roman"/>
          <w:noProof/>
          <w:color w:val="080809"/>
          <w:sz w:val="24"/>
          <w:szCs w:val="24"/>
          <w:lang w:eastAsia="uk-UA"/>
        </w:rPr>
        <w:drawing>
          <wp:inline distT="0" distB="0" distL="0" distR="0" wp14:anchorId="28528E0C" wp14:editId="02201803">
            <wp:extent cx="152400" cy="152400"/>
            <wp:effectExtent l="0" t="0" r="0" b="0"/>
            <wp:docPr id="10" name="Рисунок 10" descr="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👧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15A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>діти з інвалідністю віком до 18 років;</w:t>
      </w:r>
    </w:p>
    <w:p w14:paraId="1E47C4F6" w14:textId="77777777" w:rsidR="00E415AB" w:rsidRPr="00E415AB" w:rsidRDefault="00E415AB" w:rsidP="00E415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  <w:r w:rsidRPr="00E415AB">
        <w:rPr>
          <w:rFonts w:ascii="Times New Roman" w:eastAsia="Times New Roman" w:hAnsi="Times New Roman" w:cs="Times New Roman"/>
          <w:noProof/>
          <w:color w:val="080809"/>
          <w:sz w:val="24"/>
          <w:szCs w:val="24"/>
          <w:lang w:eastAsia="uk-UA"/>
        </w:rPr>
        <w:drawing>
          <wp:inline distT="0" distB="0" distL="0" distR="0" wp14:anchorId="2445E0AA" wp14:editId="27C8AEBB">
            <wp:extent cx="152400" cy="152400"/>
            <wp:effectExtent l="0" t="0" r="0" b="0"/>
            <wp:docPr id="11" name="Рисунок 11" descr="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👶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15A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>діти віком до 3 років включно, які належать до групи ризику щодо отримання інвалідності.</w:t>
      </w:r>
    </w:p>
    <w:p w14:paraId="425BC8BD" w14:textId="77777777" w:rsidR="00E415AB" w:rsidRPr="00E415AB" w:rsidRDefault="00E415AB" w:rsidP="00E415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  <w:r w:rsidRPr="00E415AB">
        <w:rPr>
          <w:rFonts w:ascii="Times New Roman" w:eastAsia="Times New Roman" w:hAnsi="Times New Roman" w:cs="Times New Roman"/>
          <w:noProof/>
          <w:color w:val="080809"/>
          <w:sz w:val="24"/>
          <w:szCs w:val="24"/>
          <w:lang w:eastAsia="uk-UA"/>
        </w:rPr>
        <w:drawing>
          <wp:inline distT="0" distB="0" distL="0" distR="0" wp14:anchorId="58E405A9" wp14:editId="3EBA1A68">
            <wp:extent cx="152400" cy="152400"/>
            <wp:effectExtent l="0" t="0" r="0" b="0"/>
            <wp:docPr id="12" name="Рисунок 12" descr="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🏥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15A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>Як обрати реабілітаційний заклад?</w:t>
      </w:r>
    </w:p>
    <w:p w14:paraId="5630DD6A" w14:textId="77777777" w:rsidR="00E415AB" w:rsidRPr="00E415AB" w:rsidRDefault="00E415AB" w:rsidP="00E415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  <w:r w:rsidRPr="00E415A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>З актуальним переліком реабілітаційних закладів, до яких може бути направлена дитина, можна ознайомитися на офіційному сайті Фонду соціального захисту осіб з інвалідністю:</w:t>
      </w:r>
    </w:p>
    <w:p w14:paraId="2BAB14C9" w14:textId="77777777" w:rsidR="00E415AB" w:rsidRPr="00E415AB" w:rsidRDefault="00E415AB" w:rsidP="00E415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  <w:hyperlink r:id="rId10" w:tgtFrame="_blank" w:history="1">
        <w:r w:rsidRPr="00E415AB">
          <w:rPr>
            <w:rFonts w:ascii="Times New Roman" w:eastAsia="Times New Roman" w:hAnsi="Times New Roman" w:cs="Times New Roman"/>
            <w:b/>
            <w:bCs/>
            <w:color w:val="0064D1"/>
            <w:sz w:val="24"/>
            <w:szCs w:val="24"/>
            <w:u w:val="single"/>
            <w:bdr w:val="none" w:sz="0" w:space="0" w:color="auto" w:frame="1"/>
            <w:lang w:eastAsia="uk-UA"/>
          </w:rPr>
          <w:t>https://www.ispf.gov.ua/diyalnist/reabilitaciya-ditej</w:t>
        </w:r>
      </w:hyperlink>
    </w:p>
    <w:p w14:paraId="5D491E5C" w14:textId="77777777" w:rsidR="00E415AB" w:rsidRPr="00E415AB" w:rsidRDefault="00E415AB" w:rsidP="00E415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  <w:r w:rsidRPr="00E415AB">
        <w:rPr>
          <w:rFonts w:ascii="Times New Roman" w:eastAsia="Times New Roman" w:hAnsi="Times New Roman" w:cs="Times New Roman"/>
          <w:noProof/>
          <w:color w:val="080809"/>
          <w:sz w:val="24"/>
          <w:szCs w:val="24"/>
          <w:lang w:eastAsia="uk-UA"/>
        </w:rPr>
        <w:drawing>
          <wp:inline distT="0" distB="0" distL="0" distR="0" wp14:anchorId="0493E4D9" wp14:editId="38BEFCE0">
            <wp:extent cx="152400" cy="152400"/>
            <wp:effectExtent l="0" t="0" r="0" b="0"/>
            <wp:docPr id="13" name="Рисунок 13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📌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15A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>Перелік реабілітаційних установ не є вичерпним та формується Фондом на підставі інформації, поданої реабілітаційними установами, зокрема копії ліцензії на провадження господарської діяльності з медичної практики та відомостей щодо вартості складових реабілітаційних послуг.</w:t>
      </w:r>
    </w:p>
    <w:p w14:paraId="591EAA3A" w14:textId="77777777" w:rsidR="00E415AB" w:rsidRPr="00E415AB" w:rsidRDefault="00E415AB" w:rsidP="00E415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  <w:r w:rsidRPr="00E415AB">
        <w:rPr>
          <w:rFonts w:ascii="Times New Roman" w:eastAsia="Times New Roman" w:hAnsi="Times New Roman" w:cs="Times New Roman"/>
          <w:noProof/>
          <w:color w:val="080809"/>
          <w:sz w:val="24"/>
          <w:szCs w:val="24"/>
          <w:lang w:eastAsia="uk-UA"/>
        </w:rPr>
        <w:drawing>
          <wp:inline distT="0" distB="0" distL="0" distR="0" wp14:anchorId="11F7DF04" wp14:editId="6D33546C">
            <wp:extent cx="152400" cy="152400"/>
            <wp:effectExtent l="0" t="0" r="0" b="0"/>
            <wp:docPr id="14" name="Рисунок 14" descr="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📞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15A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>Куди звернутися за консультацією?</w:t>
      </w:r>
    </w:p>
    <w:p w14:paraId="0875681D" w14:textId="77777777" w:rsidR="00E415AB" w:rsidRPr="00E415AB" w:rsidRDefault="00E415AB" w:rsidP="00E415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  <w:r w:rsidRPr="00E415A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>Якщо вам потрібна додаткова інформація щодо можливості проходження реабілітації та порядку отримання послуг, законні представники дітей з інвалідністю можуть звернутися до Управління.</w:t>
      </w:r>
    </w:p>
    <w:p w14:paraId="1B27C960" w14:textId="77777777" w:rsidR="00E415AB" w:rsidRPr="00E415AB" w:rsidRDefault="00E415AB" w:rsidP="00E415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  <w:r w:rsidRPr="00E415AB">
        <w:rPr>
          <w:rFonts w:ascii="Times New Roman" w:eastAsia="Times New Roman" w:hAnsi="Times New Roman" w:cs="Times New Roman"/>
          <w:noProof/>
          <w:color w:val="080809"/>
          <w:sz w:val="24"/>
          <w:szCs w:val="24"/>
          <w:lang w:eastAsia="uk-UA"/>
        </w:rPr>
        <w:drawing>
          <wp:inline distT="0" distB="0" distL="0" distR="0" wp14:anchorId="653AA75F" wp14:editId="1633D655">
            <wp:extent cx="152400" cy="152400"/>
            <wp:effectExtent l="0" t="0" r="0" b="0"/>
            <wp:docPr id="15" name="Рисунок 15" descr="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📱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15A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>Телефон: +380 93 635 79 20</w:t>
      </w:r>
    </w:p>
    <w:p w14:paraId="60651B20" w14:textId="5F599872" w:rsidR="00E415AB" w:rsidRPr="00E415AB" w:rsidRDefault="00E415AB" w:rsidP="00E415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  <w:r w:rsidRPr="00E415AB">
        <w:rPr>
          <w:rFonts w:ascii="Times New Roman" w:eastAsia="Times New Roman" w:hAnsi="Times New Roman" w:cs="Times New Roman"/>
          <w:noProof/>
          <w:color w:val="080809"/>
          <w:sz w:val="24"/>
          <w:szCs w:val="24"/>
          <w:lang w:eastAsia="uk-UA"/>
        </w:rPr>
        <w:drawing>
          <wp:inline distT="0" distB="0" distL="0" distR="0" wp14:anchorId="5DB24728" wp14:editId="1B609FED">
            <wp:extent cx="152400" cy="152400"/>
            <wp:effectExtent l="0" t="0" r="0" b="0"/>
            <wp:docPr id="16" name="Рисунок 16" descr="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💙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15A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>Фахівці Управління нада</w:t>
      </w:r>
      <w:r w:rsidRPr="00E415A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>ють</w:t>
      </w:r>
      <w:r w:rsidRPr="00E415A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 xml:space="preserve"> необхідну інформацію та консультацію щодо отримання реабілітаційних послуг.</w:t>
      </w:r>
    </w:p>
    <w:p w14:paraId="21CE7DC2" w14:textId="77777777" w:rsidR="00E415AB" w:rsidRPr="00E415AB" w:rsidRDefault="00E415AB" w:rsidP="00E415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  <w:r w:rsidRPr="00E415AB">
        <w:rPr>
          <w:rFonts w:ascii="Times New Roman" w:eastAsia="Times New Roman" w:hAnsi="Times New Roman" w:cs="Times New Roman"/>
          <w:noProof/>
          <w:color w:val="080809"/>
          <w:sz w:val="24"/>
          <w:szCs w:val="24"/>
          <w:lang w:eastAsia="uk-UA"/>
        </w:rPr>
        <w:drawing>
          <wp:inline distT="0" distB="0" distL="0" distR="0" wp14:anchorId="64E40B21" wp14:editId="1B8BEE7F">
            <wp:extent cx="152400" cy="152400"/>
            <wp:effectExtent l="0" t="0" r="0" b="0"/>
            <wp:docPr id="17" name="Рисунок 17" descr="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🌿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15A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>Турбота, підтримка та можливість отримати необхідну допомогу — важлива складова забезпечення права кожної дитини на повноцінне життя.</w:t>
      </w:r>
    </w:p>
    <w:p w14:paraId="18B69E8B" w14:textId="30ED0BB8" w:rsidR="00E415AB" w:rsidRPr="00E415AB" w:rsidRDefault="00E415AB">
      <w:pPr>
        <w:rPr>
          <w:rFonts w:ascii="Times New Roman" w:hAnsi="Times New Roman" w:cs="Times New Roman"/>
          <w:sz w:val="24"/>
          <w:szCs w:val="24"/>
        </w:rPr>
      </w:pPr>
    </w:p>
    <w:p w14:paraId="10E767CA" w14:textId="77777777" w:rsidR="00E415AB" w:rsidRPr="00E415AB" w:rsidRDefault="00E415AB">
      <w:pPr>
        <w:rPr>
          <w:rFonts w:ascii="Times New Roman" w:hAnsi="Times New Roman" w:cs="Times New Roman"/>
          <w:sz w:val="24"/>
          <w:szCs w:val="24"/>
        </w:rPr>
      </w:pPr>
    </w:p>
    <w:sectPr w:rsidR="00E415AB" w:rsidRPr="00E415AB" w:rsidSect="0006291F">
      <w:pgSz w:w="11906" w:h="16838" w:code="9"/>
      <w:pgMar w:top="28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3" type="#_x0000_t75" alt="💙" style="width:12pt;height:12pt;visibility:visible;mso-wrap-style:square" o:bullet="t">
        <v:imagedata r:id="rId1" o:title="💙"/>
      </v:shape>
    </w:pict>
  </w:numPicBullet>
  <w:abstractNum w:abstractNumId="0" w15:restartNumberingAfterBreak="0">
    <w:nsid w:val="5496566C"/>
    <w:multiLevelType w:val="hybridMultilevel"/>
    <w:tmpl w:val="60FC3CC0"/>
    <w:lvl w:ilvl="0" w:tplc="11C887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876665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05E1E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D523C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7A6E56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19222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8F0EE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5CA63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C80F91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5AB"/>
    <w:rsid w:val="0006291F"/>
    <w:rsid w:val="009709B9"/>
    <w:rsid w:val="00E41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01472"/>
  <w15:chartTrackingRefBased/>
  <w15:docId w15:val="{C092C07C-6487-43AA-BE46-9A986CBB0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5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247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20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69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3744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49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5971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52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070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52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2953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33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9110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8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10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49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7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66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00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9792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9647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47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837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38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8295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7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637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06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8784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8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9912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12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42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5346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43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1475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47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2499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13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7487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67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0692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167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image" Target="media/image7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hyperlink" Target="https://www.ispf.gov.ua/diyalnist/reabilitaciya-ditej?fbclid=IwcGRvZgFleHRuA2FlbQIxMABicmlkETF3cXpkemZHVWhPWnUxSWhXc3J0YwZhcHBfaWQQMjIyMDM5MTc4ODIwMDg5MgABHv0iZk9mNiEfkpTM8gsx8gR2OQY1XRvpoPHtJbQZSdWT9DMdQRYLIkmsex0o_aem_fdTUV_agTQvh-T679BantA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1702</Words>
  <Characters>971</Characters>
  <Application>Microsoft Office Word</Application>
  <DocSecurity>0</DocSecurity>
  <Lines>8</Lines>
  <Paragraphs>5</Paragraphs>
  <ScaleCrop>false</ScaleCrop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 Безкоровайний</dc:creator>
  <cp:keywords/>
  <dc:description/>
  <cp:lastModifiedBy>Олександр Безкоровайний</cp:lastModifiedBy>
  <cp:revision>1</cp:revision>
  <dcterms:created xsi:type="dcterms:W3CDTF">2026-09-15T05:31:00Z</dcterms:created>
  <dcterms:modified xsi:type="dcterms:W3CDTF">2026-09-15T05:35:00Z</dcterms:modified>
</cp:coreProperties>
</file>