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13" w:rsidRDefault="008C00DD" w:rsidP="006E1813">
      <w:pPr>
        <w:pStyle w:val="10"/>
        <w:shd w:val="clear" w:color="auto" w:fill="auto"/>
        <w:spacing w:before="0" w:after="0"/>
        <w:ind w:firstLine="851"/>
        <w:jc w:val="center"/>
        <w:rPr>
          <w:sz w:val="28"/>
          <w:szCs w:val="28"/>
          <w:lang w:val="uk-UA" w:eastAsia="uk-UA" w:bidi="uk-UA"/>
        </w:rPr>
      </w:pPr>
      <w:bookmarkStart w:id="0" w:name="bookmark0"/>
      <w:r w:rsidRPr="006E1813">
        <w:rPr>
          <w:sz w:val="28"/>
          <w:szCs w:val="28"/>
          <w:lang w:val="uk-UA" w:eastAsia="uk-UA" w:bidi="uk-UA"/>
        </w:rPr>
        <w:t xml:space="preserve">Про проведення Першої </w:t>
      </w:r>
      <w:proofErr w:type="spellStart"/>
      <w:r w:rsidRPr="006E1813">
        <w:rPr>
          <w:sz w:val="28"/>
          <w:szCs w:val="28"/>
          <w:lang w:val="uk-UA" w:eastAsia="uk-UA" w:bidi="uk-UA"/>
        </w:rPr>
        <w:t>внутрішньо-</w:t>
      </w:r>
      <w:proofErr w:type="spellEnd"/>
      <w:r w:rsidRPr="006E1813">
        <w:rPr>
          <w:sz w:val="28"/>
          <w:szCs w:val="28"/>
          <w:lang w:val="uk-UA" w:eastAsia="uk-UA" w:bidi="uk-UA"/>
        </w:rPr>
        <w:t xml:space="preserve"> африканської </w:t>
      </w:r>
    </w:p>
    <w:p w:rsidR="008C00DD" w:rsidRDefault="008C00DD" w:rsidP="006E1813">
      <w:pPr>
        <w:pStyle w:val="10"/>
        <w:shd w:val="clear" w:color="auto" w:fill="auto"/>
        <w:spacing w:before="0" w:after="0"/>
        <w:ind w:firstLine="851"/>
        <w:jc w:val="center"/>
        <w:rPr>
          <w:sz w:val="28"/>
          <w:szCs w:val="28"/>
          <w:lang w:val="uk-UA" w:eastAsia="uk-UA" w:bidi="uk-UA"/>
        </w:rPr>
      </w:pPr>
      <w:r w:rsidRPr="006E1813">
        <w:rPr>
          <w:sz w:val="28"/>
          <w:szCs w:val="28"/>
          <w:lang w:val="uk-UA" w:eastAsia="uk-UA" w:bidi="uk-UA"/>
        </w:rPr>
        <w:t>торговельної ярмарки</w:t>
      </w:r>
      <w:bookmarkEnd w:id="0"/>
    </w:p>
    <w:p w:rsidR="006E1813" w:rsidRPr="006E1813" w:rsidRDefault="006E1813" w:rsidP="006E1813">
      <w:pPr>
        <w:pStyle w:val="10"/>
        <w:shd w:val="clear" w:color="auto" w:fill="auto"/>
        <w:spacing w:before="0" w:after="0"/>
        <w:ind w:firstLine="851"/>
        <w:jc w:val="center"/>
        <w:rPr>
          <w:sz w:val="28"/>
          <w:szCs w:val="28"/>
        </w:rPr>
      </w:pPr>
    </w:p>
    <w:p w:rsidR="008C00DD" w:rsidRPr="006E1813" w:rsidRDefault="008C00DD" w:rsidP="006E18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За інформацією Департаменту економічного розвитку, торгівлі та туризму Луганської обласної державної адміністрації управління економічного розвитку і торгівлі повідомляє, що у період з 11 по 17 грудня 2018 року у м. Каїр (Арабська Республіка Єгипет) відбудеться Перша внутрішньо-африканська торговельна </w:t>
      </w: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ярмарка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 (далі - </w:t>
      </w: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Ярмарка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C00DD" w:rsidRPr="006E1813" w:rsidRDefault="008C00DD" w:rsidP="006E18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813">
        <w:rPr>
          <w:rFonts w:ascii="Times New Roman" w:hAnsi="Times New Roman" w:cs="Times New Roman"/>
          <w:sz w:val="28"/>
          <w:szCs w:val="28"/>
          <w:lang w:val="uk-UA"/>
        </w:rPr>
        <w:t>Організаторами заходу є Постійне представництво Арабської Республіки Єгипет при відділенні ООН, інші міжнародні організації у Женеві, Африканський експортно-імпортний банк (</w:t>
      </w: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African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 Export-Import </w:t>
      </w: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Bank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>) та Комісія Африканського Союзу (</w:t>
      </w: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African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Union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C00DD" w:rsidRPr="006E1813" w:rsidRDefault="008C00DD" w:rsidP="006E18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1813">
        <w:rPr>
          <w:rFonts w:ascii="Times New Roman" w:hAnsi="Times New Roman" w:cs="Times New Roman"/>
          <w:sz w:val="28"/>
          <w:szCs w:val="28"/>
          <w:lang w:val="uk-UA"/>
        </w:rPr>
        <w:t>Ярмарка</w:t>
      </w:r>
      <w:proofErr w:type="spellEnd"/>
      <w:r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 складатиметься з 7-денної торговельної презентації, направленої на поширення інформації про торгівлю та інвестиції. Проведення заходу дозволить широкому колу виробників, споживачів і посередників обговорювати та укладати комерційні угоди.</w:t>
      </w:r>
    </w:p>
    <w:p w:rsidR="008C00DD" w:rsidRPr="006E1813" w:rsidRDefault="008C00DD" w:rsidP="006E18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813">
        <w:rPr>
          <w:rFonts w:ascii="Times New Roman" w:hAnsi="Times New Roman" w:cs="Times New Roman"/>
          <w:sz w:val="28"/>
          <w:szCs w:val="28"/>
          <w:lang w:val="uk-UA"/>
        </w:rPr>
        <w:t>До участі у заході запрошуються представники українських підприємств.</w:t>
      </w:r>
      <w:r w:rsidR="006E1813"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813">
        <w:rPr>
          <w:rFonts w:ascii="Times New Roman" w:hAnsi="Times New Roman" w:cs="Times New Roman"/>
          <w:sz w:val="28"/>
          <w:szCs w:val="28"/>
        </w:rPr>
        <w:t xml:space="preserve">Детальна </w:t>
      </w:r>
      <w:proofErr w:type="spellStart"/>
      <w:r w:rsidRPr="006E1813">
        <w:rPr>
          <w:rFonts w:ascii="Times New Roman" w:hAnsi="Times New Roman" w:cs="Times New Roman"/>
          <w:sz w:val="28"/>
          <w:szCs w:val="28"/>
        </w:rPr>
        <w:t>інф</w:t>
      </w:r>
      <w:r w:rsidR="006E1813" w:rsidRPr="006E1813">
        <w:rPr>
          <w:rFonts w:ascii="Times New Roman" w:hAnsi="Times New Roman" w:cs="Times New Roman"/>
          <w:sz w:val="28"/>
          <w:szCs w:val="28"/>
        </w:rPr>
        <w:t>ормація</w:t>
      </w:r>
      <w:proofErr w:type="spellEnd"/>
      <w:r w:rsidR="006E1813" w:rsidRPr="006E1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813" w:rsidRPr="006E1813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="006E1813" w:rsidRPr="006E18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E1813" w:rsidRPr="006E1813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6E1813" w:rsidRPr="006E1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181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E1813">
        <w:rPr>
          <w:rFonts w:ascii="Times New Roman" w:hAnsi="Times New Roman" w:cs="Times New Roman"/>
          <w:sz w:val="28"/>
          <w:szCs w:val="28"/>
        </w:rPr>
        <w:t>:</w:t>
      </w:r>
      <w:r w:rsidR="006E18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6E18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http://www.intrafricantradefair.com</w:t>
        </w:r>
      </w:hyperlink>
    </w:p>
    <w:p w:rsidR="00F40438" w:rsidRPr="008C00DD" w:rsidRDefault="00F40438" w:rsidP="008C00DD"/>
    <w:sectPr w:rsidR="00F40438" w:rsidRPr="008C00DD" w:rsidSect="00F4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C00DD"/>
    <w:rsid w:val="006E1813"/>
    <w:rsid w:val="008C00DD"/>
    <w:rsid w:val="00F4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0DD"/>
    <w:rPr>
      <w:color w:val="0066CC"/>
      <w:u w:val="single"/>
    </w:rPr>
  </w:style>
  <w:style w:type="character" w:customStyle="1" w:styleId="2">
    <w:name w:val="Основной текст (2)_"/>
    <w:basedOn w:val="a0"/>
    <w:rsid w:val="008C0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00D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8C00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C00DD"/>
    <w:pPr>
      <w:widowControl w:val="0"/>
      <w:shd w:val="clear" w:color="auto" w:fill="FFFFFF"/>
      <w:spacing w:before="600" w:after="12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C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rafricantradefai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2018-08-15T11:16:00Z</dcterms:created>
  <dcterms:modified xsi:type="dcterms:W3CDTF">2018-08-15T11:34:00Z</dcterms:modified>
</cp:coreProperties>
</file>