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D0" w:rsidRPr="004B1C35" w:rsidRDefault="00726A66" w:rsidP="00726A66">
      <w:pPr>
        <w:jc w:val="both"/>
        <w:rPr>
          <w:rFonts w:ascii="Times New Roman" w:hAnsi="Times New Roman" w:cs="Times New Roman"/>
          <w:sz w:val="28"/>
          <w:szCs w:val="28"/>
        </w:rPr>
      </w:pPr>
      <w:r w:rsidRPr="004B1C35">
        <w:rPr>
          <w:rFonts w:ascii="Times New Roman" w:hAnsi="Times New Roman" w:cs="Times New Roman"/>
          <w:sz w:val="28"/>
          <w:szCs w:val="28"/>
        </w:rPr>
        <w:t xml:space="preserve">24 січня 2019 року під головуванням заступника голови облдержадміністрації </w:t>
      </w:r>
      <w:proofErr w:type="spellStart"/>
      <w:r w:rsidRPr="004B1C35">
        <w:rPr>
          <w:rFonts w:ascii="Times New Roman" w:hAnsi="Times New Roman" w:cs="Times New Roman"/>
          <w:sz w:val="28"/>
          <w:szCs w:val="28"/>
        </w:rPr>
        <w:t>Ю.Клименка</w:t>
      </w:r>
      <w:proofErr w:type="spellEnd"/>
      <w:r w:rsidRPr="004B1C35">
        <w:rPr>
          <w:rFonts w:ascii="Times New Roman" w:hAnsi="Times New Roman" w:cs="Times New Roman"/>
          <w:sz w:val="28"/>
          <w:szCs w:val="28"/>
        </w:rPr>
        <w:t xml:space="preserve"> </w:t>
      </w:r>
      <w:r w:rsidR="005E7372" w:rsidRPr="004B1C35">
        <w:rPr>
          <w:rFonts w:ascii="Times New Roman" w:hAnsi="Times New Roman" w:cs="Times New Roman"/>
          <w:sz w:val="28"/>
          <w:szCs w:val="28"/>
        </w:rPr>
        <w:t xml:space="preserve">у режимі </w:t>
      </w:r>
      <w:proofErr w:type="spellStart"/>
      <w:r w:rsidR="005E7372" w:rsidRPr="004B1C35">
        <w:rPr>
          <w:rFonts w:ascii="Times New Roman" w:hAnsi="Times New Roman" w:cs="Times New Roman"/>
          <w:sz w:val="28"/>
          <w:szCs w:val="28"/>
        </w:rPr>
        <w:t>відеоконференцзв’язку</w:t>
      </w:r>
      <w:proofErr w:type="spellEnd"/>
      <w:r w:rsidR="005E7372" w:rsidRPr="004B1C35">
        <w:rPr>
          <w:rFonts w:ascii="Times New Roman" w:hAnsi="Times New Roman" w:cs="Times New Roman"/>
          <w:sz w:val="28"/>
          <w:szCs w:val="28"/>
        </w:rPr>
        <w:t xml:space="preserve"> </w:t>
      </w:r>
      <w:r w:rsidRPr="004B1C35">
        <w:rPr>
          <w:rFonts w:ascii="Times New Roman" w:hAnsi="Times New Roman" w:cs="Times New Roman"/>
          <w:sz w:val="28"/>
          <w:szCs w:val="28"/>
        </w:rPr>
        <w:t>відбулось засідання обласної комісії з питань розрахунків за спожиті паливно-енергетичні ресурси та їх ефективного використання підприємств</w:t>
      </w:r>
      <w:r w:rsidR="005E7372" w:rsidRPr="004B1C35">
        <w:rPr>
          <w:rFonts w:ascii="Times New Roman" w:hAnsi="Times New Roman" w:cs="Times New Roman"/>
          <w:sz w:val="28"/>
          <w:szCs w:val="28"/>
        </w:rPr>
        <w:t xml:space="preserve">ами області, на якому </w:t>
      </w:r>
      <w:r w:rsidRPr="004B1C35">
        <w:rPr>
          <w:rFonts w:ascii="Times New Roman" w:hAnsi="Times New Roman" w:cs="Times New Roman"/>
          <w:sz w:val="28"/>
          <w:szCs w:val="28"/>
        </w:rPr>
        <w:t xml:space="preserve">були присутні представники управління соціального захисту населення </w:t>
      </w:r>
      <w:proofErr w:type="spellStart"/>
      <w:r w:rsidRPr="004B1C35">
        <w:rPr>
          <w:rFonts w:ascii="Times New Roman" w:hAnsi="Times New Roman" w:cs="Times New Roman"/>
          <w:sz w:val="28"/>
          <w:szCs w:val="28"/>
        </w:rPr>
        <w:t>Попаснянської</w:t>
      </w:r>
      <w:proofErr w:type="spellEnd"/>
      <w:r w:rsidRPr="004B1C35">
        <w:rPr>
          <w:rFonts w:ascii="Times New Roman" w:hAnsi="Times New Roman" w:cs="Times New Roman"/>
          <w:sz w:val="28"/>
          <w:szCs w:val="28"/>
        </w:rPr>
        <w:t xml:space="preserve"> райдержадміністрації та начальник </w:t>
      </w:r>
      <w:r w:rsidR="005E7372" w:rsidRPr="004B1C35">
        <w:rPr>
          <w:rFonts w:ascii="Times New Roman" w:hAnsi="Times New Roman" w:cs="Times New Roman"/>
          <w:sz w:val="28"/>
          <w:szCs w:val="28"/>
        </w:rPr>
        <w:t>відділу ЖКГ та будівництва. На засіданні розглядалося питання щодо впровадження у 2019 році монетизації субсидій.</w:t>
      </w:r>
      <w:bookmarkStart w:id="0" w:name="_GoBack"/>
      <w:bookmarkEnd w:id="0"/>
    </w:p>
    <w:sectPr w:rsidR="003B3DD0" w:rsidRPr="004B1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AC"/>
    <w:rsid w:val="003B3DD0"/>
    <w:rsid w:val="004B1C35"/>
    <w:rsid w:val="005E7372"/>
    <w:rsid w:val="00726A66"/>
    <w:rsid w:val="009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2610"/>
  <w15:chartTrackingRefBased/>
  <w15:docId w15:val="{CC2E24A1-4AD6-4705-8D4D-43056DE6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2019-01-24T14:27:00Z</dcterms:created>
  <dcterms:modified xsi:type="dcterms:W3CDTF">2019-01-24T14:42:00Z</dcterms:modified>
</cp:coreProperties>
</file>