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62F" w:rsidRDefault="003D362F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Попаснянська районна                                                  Попаснянська районна</w:t>
      </w:r>
    </w:p>
    <w:p w:rsidR="003D362F" w:rsidRDefault="003D362F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державна адміністрація                                                 державна адміністрація</w:t>
      </w:r>
    </w:p>
    <w:p w:rsidR="003D362F" w:rsidRDefault="003D362F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Управління соціального                                                Управління фінансів</w:t>
      </w:r>
    </w:p>
    <w:p w:rsidR="003D362F" w:rsidRDefault="003D362F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захисту населення</w:t>
      </w:r>
    </w:p>
    <w:p w:rsidR="003D362F" w:rsidRPr="003D362F" w:rsidRDefault="003D362F" w:rsidP="003D362F">
      <w:pPr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:rsidR="003D362F" w:rsidRDefault="003D362F" w:rsidP="003D362F">
      <w:pPr>
        <w:tabs>
          <w:tab w:val="left" w:pos="6195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НАКАЗ</w:t>
      </w:r>
    </w:p>
    <w:p w:rsidR="003D362F" w:rsidRDefault="003D362F" w:rsidP="003D362F">
      <w:pPr>
        <w:tabs>
          <w:tab w:val="left" w:pos="6195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м. Попасна</w:t>
      </w:r>
    </w:p>
    <w:p w:rsidR="003D362F" w:rsidRPr="003D362F" w:rsidRDefault="00B737BE" w:rsidP="003D362F">
      <w:pPr>
        <w:tabs>
          <w:tab w:val="left" w:pos="6195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    16</w:t>
      </w:r>
      <w:r w:rsidR="0084216F">
        <w:rPr>
          <w:rFonts w:ascii="Times New Roman" w:hAnsi="Times New Roman" w:cs="Times New Roman"/>
          <w:sz w:val="28"/>
          <w:szCs w:val="28"/>
          <w:lang w:val="uk-UA"/>
        </w:rPr>
        <w:t xml:space="preserve"> січня 2019</w:t>
      </w:r>
      <w:r w:rsidR="003D362F">
        <w:rPr>
          <w:rFonts w:ascii="Times New Roman" w:hAnsi="Times New Roman" w:cs="Times New Roman"/>
          <w:sz w:val="28"/>
          <w:szCs w:val="28"/>
          <w:lang w:val="uk-UA"/>
        </w:rPr>
        <w:t xml:space="preserve"> р.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№  25</w:t>
      </w:r>
      <w:r w:rsidR="003D362F">
        <w:rPr>
          <w:rFonts w:ascii="Times New Roman" w:hAnsi="Times New Roman" w:cs="Times New Roman"/>
          <w:sz w:val="28"/>
          <w:szCs w:val="28"/>
          <w:lang w:val="uk-UA"/>
        </w:rPr>
        <w:t xml:space="preserve"> /</w:t>
      </w:r>
      <w:r w:rsidR="00D027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0" w:name="_GoBack"/>
      <w:bookmarkEnd w:id="0"/>
    </w:p>
    <w:p w:rsidR="003D362F" w:rsidRDefault="0084216F" w:rsidP="003D362F">
      <w:pPr>
        <w:tabs>
          <w:tab w:val="left" w:pos="6195"/>
        </w:tabs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 затвердження </w:t>
      </w:r>
      <w:r w:rsidR="003D362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паспорту</w:t>
      </w:r>
    </w:p>
    <w:p w:rsidR="003D362F" w:rsidRDefault="0084216F" w:rsidP="003D362F">
      <w:pPr>
        <w:tabs>
          <w:tab w:val="left" w:pos="6195"/>
        </w:tabs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бюджетної програми на 2019</w:t>
      </w:r>
      <w:r w:rsidR="003D362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рік</w:t>
      </w:r>
    </w:p>
    <w:p w:rsidR="003D362F" w:rsidRPr="003D362F" w:rsidRDefault="003D362F" w:rsidP="003D362F">
      <w:pPr>
        <w:tabs>
          <w:tab w:val="left" w:pos="6195"/>
        </w:tabs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:rsidR="003D362F" w:rsidRDefault="003D362F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Керуючись  статтею 20 Бюджетного Кодексу України, Правилами складання паспортів бюджетних програм місцевих бюджетів та звітів про їх виконання, затверджених наказом Міністерства фінансів України від            26 серпня  2014 року № 836 (зі змінами), зареєстрованим у Міністерстві юстиції України 10 вересня 2014 року за № 1103/25880, відповідно  до розпорядження голови райдержадміністрації – керівника районної військов</w:t>
      </w:r>
      <w:r w:rsidR="00397AAF">
        <w:rPr>
          <w:rFonts w:ascii="Times New Roman" w:hAnsi="Times New Roman" w:cs="Times New Roman"/>
          <w:sz w:val="28"/>
          <w:szCs w:val="28"/>
          <w:lang w:val="uk-UA"/>
        </w:rPr>
        <w:t>о-цивільної адмін</w:t>
      </w:r>
      <w:r w:rsidR="0084216F">
        <w:rPr>
          <w:rFonts w:ascii="Times New Roman" w:hAnsi="Times New Roman" w:cs="Times New Roman"/>
          <w:sz w:val="28"/>
          <w:szCs w:val="28"/>
          <w:lang w:val="uk-UA"/>
        </w:rPr>
        <w:t>істрації  від 22.12.2018 р.  № 2488 «Про районний бюджет на 2019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рік»</w:t>
      </w:r>
      <w:r w:rsidR="00A019A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наказуємо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3D362F" w:rsidRPr="003D362F" w:rsidRDefault="003D362F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3D362F" w:rsidRDefault="003D362F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1. Внести зміни до пас</w:t>
      </w:r>
      <w:r w:rsidR="0084216F">
        <w:rPr>
          <w:rFonts w:ascii="Times New Roman" w:hAnsi="Times New Roman" w:cs="Times New Roman"/>
          <w:sz w:val="28"/>
          <w:szCs w:val="28"/>
          <w:lang w:val="uk-UA"/>
        </w:rPr>
        <w:t>порту бюджетної програми на 2019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рік по управлінню соціального захисту населення Попаснянської районної державної адміністрації за КПКВК  0813104 «Забезпечення соціальними послугами за місцем проживання громадян, які не здатні до самообслуговування у зв’язку з похилим віком, х</w:t>
      </w:r>
      <w:r w:rsidR="0084216F">
        <w:rPr>
          <w:rFonts w:ascii="Times New Roman" w:hAnsi="Times New Roman" w:cs="Times New Roman"/>
          <w:sz w:val="28"/>
          <w:szCs w:val="28"/>
          <w:lang w:val="uk-UA"/>
        </w:rPr>
        <w:t xml:space="preserve">воробою, інвалідністю»,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що додається.</w:t>
      </w:r>
    </w:p>
    <w:p w:rsidR="003D362F" w:rsidRDefault="003D362F" w:rsidP="003D362F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3D362F" w:rsidRDefault="003D362F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Начальник управління                                         Начальник управління</w:t>
      </w:r>
    </w:p>
    <w:p w:rsidR="003D362F" w:rsidRDefault="003D362F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соціального захисту населення                           фінансів</w:t>
      </w:r>
    </w:p>
    <w:p w:rsidR="003D362F" w:rsidRDefault="003D362F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Попаснянської районної                                      Попаснянської районної</w:t>
      </w:r>
    </w:p>
    <w:p w:rsidR="003D362F" w:rsidRDefault="003D362F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державної адміністрації                                       державної адміністрації</w:t>
      </w:r>
    </w:p>
    <w:p w:rsidR="003D362F" w:rsidRDefault="003D362F" w:rsidP="003D362F">
      <w:pPr>
        <w:tabs>
          <w:tab w:val="left" w:pos="5565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3D362F" w:rsidRDefault="003D362F" w:rsidP="003D362F">
      <w:pPr>
        <w:tabs>
          <w:tab w:val="left" w:pos="556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3D362F" w:rsidRPr="003D362F" w:rsidRDefault="00397AAF" w:rsidP="003D362F">
      <w:pPr>
        <w:tabs>
          <w:tab w:val="left" w:pos="5565"/>
        </w:tabs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______________Н.</w:t>
      </w:r>
      <w:r w:rsidR="003D362F">
        <w:rPr>
          <w:rFonts w:ascii="Times New Roman" w:hAnsi="Times New Roman" w:cs="Times New Roman"/>
          <w:sz w:val="28"/>
          <w:szCs w:val="28"/>
          <w:lang w:val="uk-UA"/>
        </w:rPr>
        <w:t>Скребцова</w:t>
      </w:r>
      <w:proofErr w:type="spellEnd"/>
      <w:r w:rsidR="003D362F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____________ Г.</w:t>
      </w:r>
      <w:proofErr w:type="spellStart"/>
      <w:r w:rsidR="003D362F">
        <w:rPr>
          <w:rFonts w:ascii="Times New Roman" w:hAnsi="Times New Roman" w:cs="Times New Roman"/>
          <w:sz w:val="28"/>
          <w:szCs w:val="28"/>
          <w:lang w:val="uk-UA"/>
        </w:rPr>
        <w:t>Карачевцева</w:t>
      </w:r>
      <w:proofErr w:type="spellEnd"/>
    </w:p>
    <w:sectPr w:rsidR="003D362F" w:rsidRPr="003D362F" w:rsidSect="002578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D362F"/>
    <w:rsid w:val="00257815"/>
    <w:rsid w:val="00397AAF"/>
    <w:rsid w:val="003D362F"/>
    <w:rsid w:val="00404BDE"/>
    <w:rsid w:val="005D243E"/>
    <w:rsid w:val="00783B56"/>
    <w:rsid w:val="00822C84"/>
    <w:rsid w:val="0084216F"/>
    <w:rsid w:val="00A019A1"/>
    <w:rsid w:val="00A86D0F"/>
    <w:rsid w:val="00B737BE"/>
    <w:rsid w:val="00D02715"/>
    <w:rsid w:val="00D245CC"/>
    <w:rsid w:val="00DA7871"/>
    <w:rsid w:val="00DF75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8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72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FA43BF-2895-4E8A-8D30-5311426C0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2018-03-20T11:47:00Z</dcterms:created>
  <dcterms:modified xsi:type="dcterms:W3CDTF">2019-01-17T11:48:00Z</dcterms:modified>
</cp:coreProperties>
</file>