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Ind w:w="-106" w:type="dxa"/>
        <w:tblLook w:val="01E0"/>
      </w:tblPr>
      <w:tblGrid>
        <w:gridCol w:w="4928"/>
        <w:gridCol w:w="4961"/>
      </w:tblGrid>
      <w:tr w:rsidR="007B26AC" w:rsidRPr="00A13156">
        <w:tc>
          <w:tcPr>
            <w:tcW w:w="4928" w:type="dxa"/>
          </w:tcPr>
          <w:p w:rsidR="007B26AC" w:rsidRDefault="007B26A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br w:type="page"/>
            </w:r>
            <w:r>
              <w:rPr>
                <w:sz w:val="28"/>
                <w:szCs w:val="28"/>
                <w:lang w:val="uk-UA"/>
              </w:rPr>
              <w:br w:type="page"/>
              <w:t xml:space="preserve">Відділ культури </w:t>
            </w:r>
          </w:p>
          <w:p w:rsidR="007B26AC" w:rsidRDefault="007B26A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Попаснянської районної</w:t>
            </w:r>
          </w:p>
          <w:p w:rsidR="007B26AC" w:rsidRDefault="007B26A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державної адміністрації</w:t>
            </w:r>
          </w:p>
        </w:tc>
        <w:tc>
          <w:tcPr>
            <w:tcW w:w="4961" w:type="dxa"/>
          </w:tcPr>
          <w:p w:rsidR="007B26AC" w:rsidRDefault="007B26A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Управління фінансів</w:t>
            </w:r>
          </w:p>
          <w:p w:rsidR="007B26AC" w:rsidRDefault="007B26A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Попаснянської районної</w:t>
            </w:r>
          </w:p>
          <w:p w:rsidR="007B26AC" w:rsidRDefault="007B26A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державної адміністрації</w:t>
            </w:r>
          </w:p>
        </w:tc>
      </w:tr>
    </w:tbl>
    <w:p w:rsidR="007B26AC" w:rsidRDefault="007B26AC" w:rsidP="00CC76A0">
      <w:pPr>
        <w:jc w:val="center"/>
        <w:rPr>
          <w:sz w:val="28"/>
          <w:szCs w:val="28"/>
          <w:lang w:val="uk-UA"/>
        </w:rPr>
      </w:pPr>
    </w:p>
    <w:p w:rsidR="007B26AC" w:rsidRDefault="007B26AC" w:rsidP="00CC76A0">
      <w:pPr>
        <w:jc w:val="center"/>
        <w:rPr>
          <w:sz w:val="28"/>
          <w:szCs w:val="28"/>
        </w:rPr>
      </w:pPr>
      <w:r>
        <w:rPr>
          <w:sz w:val="28"/>
          <w:szCs w:val="28"/>
        </w:rPr>
        <w:t>НАКАЗ</w:t>
      </w:r>
    </w:p>
    <w:p w:rsidR="007B26AC" w:rsidRDefault="007B26AC" w:rsidP="00CC76A0">
      <w:pPr>
        <w:rPr>
          <w:sz w:val="28"/>
          <w:szCs w:val="28"/>
          <w:lang w:val="uk-UA"/>
        </w:rPr>
      </w:pPr>
      <w:r>
        <w:rPr>
          <w:lang w:val="uk-UA"/>
        </w:rPr>
        <w:t xml:space="preserve"> </w:t>
      </w:r>
    </w:p>
    <w:p w:rsidR="007B26AC" w:rsidRDefault="007B26AC" w:rsidP="00CC76A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07.08.</w:t>
      </w:r>
      <w:r>
        <w:rPr>
          <w:sz w:val="28"/>
          <w:szCs w:val="28"/>
        </w:rPr>
        <w:t>20</w:t>
      </w:r>
      <w:r>
        <w:rPr>
          <w:sz w:val="28"/>
          <w:szCs w:val="28"/>
          <w:lang w:val="uk-UA"/>
        </w:rPr>
        <w:t>18</w:t>
      </w:r>
      <w:r>
        <w:rPr>
          <w:sz w:val="28"/>
          <w:szCs w:val="28"/>
        </w:rPr>
        <w:t xml:space="preserve">        </w:t>
      </w:r>
      <w:r>
        <w:rPr>
          <w:sz w:val="28"/>
          <w:szCs w:val="28"/>
          <w:lang w:val="uk-UA"/>
        </w:rPr>
        <w:t xml:space="preserve">          </w:t>
      </w:r>
      <w:r>
        <w:rPr>
          <w:sz w:val="28"/>
          <w:szCs w:val="28"/>
        </w:rPr>
        <w:t xml:space="preserve">         </w:t>
      </w:r>
      <w:r>
        <w:rPr>
          <w:sz w:val="28"/>
          <w:szCs w:val="28"/>
          <w:lang w:val="uk-UA"/>
        </w:rPr>
        <w:t xml:space="preserve">             </w:t>
      </w:r>
      <w:r>
        <w:rPr>
          <w:sz w:val="28"/>
          <w:szCs w:val="28"/>
        </w:rPr>
        <w:t>м.</w:t>
      </w:r>
      <w:r>
        <w:rPr>
          <w:sz w:val="28"/>
          <w:szCs w:val="28"/>
          <w:lang w:val="uk-UA"/>
        </w:rPr>
        <w:t xml:space="preserve"> Попасна</w:t>
      </w:r>
      <w:r>
        <w:rPr>
          <w:sz w:val="28"/>
          <w:szCs w:val="28"/>
        </w:rPr>
        <w:t xml:space="preserve">                       </w:t>
      </w:r>
      <w:r>
        <w:rPr>
          <w:sz w:val="28"/>
          <w:szCs w:val="28"/>
          <w:lang w:val="uk-UA"/>
        </w:rPr>
        <w:t xml:space="preserve">         </w:t>
      </w:r>
      <w:r>
        <w:rPr>
          <w:sz w:val="28"/>
          <w:szCs w:val="28"/>
        </w:rPr>
        <w:t xml:space="preserve">    </w:t>
      </w:r>
      <w:r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</w:rPr>
        <w:t>№</w:t>
      </w:r>
      <w:r>
        <w:rPr>
          <w:sz w:val="28"/>
          <w:szCs w:val="28"/>
          <w:lang w:val="uk-UA"/>
        </w:rPr>
        <w:t xml:space="preserve"> 32/123</w:t>
      </w:r>
    </w:p>
    <w:p w:rsidR="007B26AC" w:rsidRDefault="007B26AC" w:rsidP="00CC76A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7B26AC" w:rsidRDefault="007B26AC" w:rsidP="00CC76A0">
      <w:pPr>
        <w:rPr>
          <w:sz w:val="28"/>
          <w:szCs w:val="28"/>
          <w:lang w:val="uk-UA"/>
        </w:rPr>
      </w:pPr>
    </w:p>
    <w:p w:rsidR="007B26AC" w:rsidRDefault="007B26AC" w:rsidP="00CC76A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внесення змін до паспорту</w:t>
      </w:r>
    </w:p>
    <w:p w:rsidR="007B26AC" w:rsidRDefault="007B26AC" w:rsidP="00CC76A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бюджетної програми на 2018 рік</w:t>
      </w:r>
    </w:p>
    <w:p w:rsidR="007B26AC" w:rsidRDefault="007B26AC" w:rsidP="00CC76A0">
      <w:pPr>
        <w:rPr>
          <w:sz w:val="28"/>
          <w:szCs w:val="28"/>
          <w:lang w:val="uk-UA"/>
        </w:rPr>
      </w:pPr>
    </w:p>
    <w:p w:rsidR="007B26AC" w:rsidRDefault="007B26AC" w:rsidP="00CC76A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Відповідно до статті 20 Бюджетного кодексу України, Правил складання паспортів бюджетних програм місцевих бюджетів та звітів про їх виконання,  затверджених наказом Міністерства фінансів України від 26 серпня 2014 року № 836, наказу Міністерства фінансів України від 20 вересня 2017 року № 793, розпорядження Попаснянської районної державної адміністрації – районної військово – цивільної адміністрації від 06 серпня 2018 року № 922 «Про внесення змін до розпорядження голови районної державної адміністрації – керівника районної військово – цивільної адміністрації від 21.12.2017 р. № 715 «Про районний бюджет на 2018 рік» </w:t>
      </w:r>
    </w:p>
    <w:p w:rsidR="007B26AC" w:rsidRDefault="007B26AC" w:rsidP="00CC76A0">
      <w:pPr>
        <w:jc w:val="both"/>
        <w:rPr>
          <w:sz w:val="28"/>
          <w:szCs w:val="28"/>
          <w:lang w:val="uk-UA"/>
        </w:rPr>
      </w:pPr>
    </w:p>
    <w:p w:rsidR="007B26AC" w:rsidRDefault="007B26AC" w:rsidP="00CC76A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НАКАЗУЄМО:</w:t>
      </w:r>
    </w:p>
    <w:p w:rsidR="007B26AC" w:rsidRDefault="007B26AC" w:rsidP="00CC76A0">
      <w:pPr>
        <w:rPr>
          <w:lang w:val="uk-UA"/>
        </w:rPr>
      </w:pPr>
    </w:p>
    <w:p w:rsidR="007B26AC" w:rsidRDefault="007B26AC" w:rsidP="00CC76A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Внести зміни до паспорту бюджетної програми на 2018 рік по відділу культури Попаснянської районної державної адміністрації за КПКВК МБ 1014060 </w:t>
      </w:r>
      <w:r w:rsidRPr="00A35486">
        <w:rPr>
          <w:sz w:val="28"/>
          <w:szCs w:val="28"/>
          <w:lang w:val="uk-UA"/>
        </w:rPr>
        <w:t xml:space="preserve">«Забезпечення діяльності палаців і будинків культури, клубів, центрів дозвілля та інших клубних закладів» </w:t>
      </w:r>
      <w:r>
        <w:rPr>
          <w:sz w:val="28"/>
          <w:szCs w:val="28"/>
          <w:lang w:val="uk-UA"/>
        </w:rPr>
        <w:t>у новій редакції, що додається.</w:t>
      </w:r>
    </w:p>
    <w:p w:rsidR="007B26AC" w:rsidRDefault="007B26AC" w:rsidP="00CC76A0">
      <w:pPr>
        <w:jc w:val="both"/>
        <w:rPr>
          <w:sz w:val="28"/>
          <w:szCs w:val="28"/>
          <w:lang w:val="uk-UA"/>
        </w:rPr>
      </w:pPr>
    </w:p>
    <w:p w:rsidR="007B26AC" w:rsidRDefault="007B26AC" w:rsidP="00CC76A0">
      <w:pPr>
        <w:jc w:val="both"/>
        <w:rPr>
          <w:sz w:val="28"/>
          <w:szCs w:val="28"/>
          <w:lang w:val="uk-UA"/>
        </w:rPr>
      </w:pPr>
    </w:p>
    <w:p w:rsidR="007B26AC" w:rsidRDefault="007B26AC" w:rsidP="00CC76A0">
      <w:pPr>
        <w:jc w:val="both"/>
        <w:rPr>
          <w:sz w:val="28"/>
          <w:szCs w:val="28"/>
          <w:lang w:val="uk-UA"/>
        </w:rPr>
      </w:pPr>
    </w:p>
    <w:p w:rsidR="007B26AC" w:rsidRDefault="007B26AC" w:rsidP="00CC76A0">
      <w:pPr>
        <w:jc w:val="both"/>
        <w:rPr>
          <w:sz w:val="28"/>
          <w:szCs w:val="28"/>
          <w:lang w:val="uk-UA"/>
        </w:rPr>
      </w:pPr>
    </w:p>
    <w:p w:rsidR="007B26AC" w:rsidRDefault="007B26AC" w:rsidP="00CC76A0">
      <w:pPr>
        <w:jc w:val="both"/>
        <w:rPr>
          <w:sz w:val="28"/>
          <w:szCs w:val="28"/>
          <w:lang w:val="uk-UA"/>
        </w:rPr>
      </w:pPr>
    </w:p>
    <w:p w:rsidR="007B26AC" w:rsidRDefault="007B26AC" w:rsidP="00CC76A0">
      <w:pPr>
        <w:jc w:val="both"/>
        <w:rPr>
          <w:sz w:val="28"/>
          <w:szCs w:val="28"/>
          <w:lang w:val="uk-UA"/>
        </w:rPr>
      </w:pPr>
    </w:p>
    <w:p w:rsidR="007B26AC" w:rsidRDefault="007B26AC" w:rsidP="00CC76A0">
      <w:pPr>
        <w:jc w:val="both"/>
        <w:rPr>
          <w:sz w:val="28"/>
          <w:szCs w:val="28"/>
          <w:lang w:val="uk-UA"/>
        </w:rPr>
      </w:pPr>
    </w:p>
    <w:p w:rsidR="007B26AC" w:rsidRDefault="007B26AC" w:rsidP="00CC76A0">
      <w:pPr>
        <w:jc w:val="both"/>
        <w:rPr>
          <w:sz w:val="28"/>
          <w:szCs w:val="28"/>
          <w:lang w:val="uk-UA"/>
        </w:rPr>
      </w:pPr>
    </w:p>
    <w:p w:rsidR="007B26AC" w:rsidRDefault="007B26AC" w:rsidP="00CC76A0">
      <w:pPr>
        <w:jc w:val="both"/>
        <w:rPr>
          <w:sz w:val="28"/>
          <w:szCs w:val="28"/>
          <w:lang w:val="uk-UA"/>
        </w:rPr>
      </w:pPr>
    </w:p>
    <w:tbl>
      <w:tblPr>
        <w:tblW w:w="10172" w:type="dxa"/>
        <w:tblInd w:w="-106" w:type="dxa"/>
        <w:tblLook w:val="01E0"/>
      </w:tblPr>
      <w:tblGrid>
        <w:gridCol w:w="5211"/>
        <w:gridCol w:w="4961"/>
      </w:tblGrid>
      <w:tr w:rsidR="007B26AC">
        <w:tc>
          <w:tcPr>
            <w:tcW w:w="5211" w:type="dxa"/>
          </w:tcPr>
          <w:p w:rsidR="007B26AC" w:rsidRDefault="007B26A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Начальник відділу культури </w:t>
            </w:r>
          </w:p>
          <w:p w:rsidR="007B26AC" w:rsidRDefault="007B26A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Попаснянської районної</w:t>
            </w:r>
          </w:p>
          <w:p w:rsidR="007B26AC" w:rsidRDefault="007B26A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державної адміністрації</w:t>
            </w:r>
          </w:p>
          <w:p w:rsidR="007B26AC" w:rsidRDefault="007B26AC">
            <w:pPr>
              <w:rPr>
                <w:sz w:val="28"/>
                <w:szCs w:val="28"/>
                <w:lang w:val="uk-UA"/>
              </w:rPr>
            </w:pPr>
          </w:p>
          <w:p w:rsidR="007B26AC" w:rsidRDefault="007B26A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______________ О.О.Калюжна</w:t>
            </w:r>
          </w:p>
        </w:tc>
        <w:tc>
          <w:tcPr>
            <w:tcW w:w="4961" w:type="dxa"/>
          </w:tcPr>
          <w:p w:rsidR="007B26AC" w:rsidRDefault="007B26A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управління фінансів Попаснянської районної</w:t>
            </w:r>
          </w:p>
          <w:p w:rsidR="007B26AC" w:rsidRDefault="007B26A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державної адміністрації </w:t>
            </w:r>
          </w:p>
          <w:p w:rsidR="007B26AC" w:rsidRDefault="007B26AC">
            <w:pPr>
              <w:rPr>
                <w:sz w:val="28"/>
                <w:szCs w:val="28"/>
                <w:lang w:val="uk-UA"/>
              </w:rPr>
            </w:pPr>
          </w:p>
          <w:p w:rsidR="007B26AC" w:rsidRDefault="007B26A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______________ Г.В.Карачевцева</w:t>
            </w:r>
          </w:p>
        </w:tc>
      </w:tr>
    </w:tbl>
    <w:p w:rsidR="007B26AC" w:rsidRDefault="007B26AC"/>
    <w:sectPr w:rsidR="007B26AC" w:rsidSect="00CC76A0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C76A0"/>
    <w:rsid w:val="001642DF"/>
    <w:rsid w:val="00627B75"/>
    <w:rsid w:val="006C55B1"/>
    <w:rsid w:val="007741B4"/>
    <w:rsid w:val="007B26AC"/>
    <w:rsid w:val="007D39F4"/>
    <w:rsid w:val="007F6C62"/>
    <w:rsid w:val="009347BA"/>
    <w:rsid w:val="00A13156"/>
    <w:rsid w:val="00A35486"/>
    <w:rsid w:val="00BE3462"/>
    <w:rsid w:val="00CC76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76A0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2519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220</Words>
  <Characters>1254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dcterms:created xsi:type="dcterms:W3CDTF">2018-08-06T18:20:00Z</dcterms:created>
  <dcterms:modified xsi:type="dcterms:W3CDTF">2018-08-07T12:34:00Z</dcterms:modified>
</cp:coreProperties>
</file>