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23F" w:rsidRDefault="0061017C" w:rsidP="0061017C">
      <w:pPr>
        <w:jc w:val="center"/>
        <w:rPr>
          <w:rFonts w:ascii="Times New Roman" w:hAnsi="Times New Roman" w:cs="Times New Roman"/>
          <w:b/>
          <w:sz w:val="36"/>
          <w:szCs w:val="36"/>
        </w:rPr>
      </w:pPr>
      <w:r w:rsidRPr="0061017C">
        <w:rPr>
          <w:rFonts w:ascii="Times New Roman" w:hAnsi="Times New Roman" w:cs="Times New Roman"/>
          <w:b/>
          <w:sz w:val="36"/>
          <w:szCs w:val="36"/>
        </w:rPr>
        <w:t>Управління соціального захисту населення інформує!</w:t>
      </w:r>
    </w:p>
    <w:p w:rsidR="0061017C" w:rsidRDefault="0061017C" w:rsidP="0061017C">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61017C">
        <w:rPr>
          <w:rFonts w:ascii="Times New Roman" w:hAnsi="Times New Roman" w:cs="Times New Roman"/>
          <w:sz w:val="28"/>
          <w:szCs w:val="28"/>
          <w:shd w:val="clear" w:color="auto" w:fill="FFFFFF"/>
        </w:rPr>
        <w:t xml:space="preserve">Домогосподарства, які отримували субсидію в </w:t>
      </w:r>
      <w:r>
        <w:rPr>
          <w:rFonts w:ascii="Times New Roman" w:hAnsi="Times New Roman" w:cs="Times New Roman"/>
          <w:sz w:val="28"/>
          <w:szCs w:val="28"/>
          <w:shd w:val="clear" w:color="auto" w:fill="FFFFFF"/>
        </w:rPr>
        <w:t xml:space="preserve">неопалювальному сезоні </w:t>
      </w:r>
      <w:r w:rsidRPr="0061017C">
        <w:rPr>
          <w:rFonts w:ascii="Times New Roman" w:hAnsi="Times New Roman" w:cs="Times New Roman"/>
          <w:sz w:val="28"/>
          <w:szCs w:val="28"/>
          <w:shd w:val="clear" w:color="auto" w:fill="FFFFFF"/>
        </w:rPr>
        <w:t>2020</w:t>
      </w:r>
      <w:r>
        <w:rPr>
          <w:rFonts w:ascii="Times New Roman" w:hAnsi="Times New Roman" w:cs="Times New Roman"/>
          <w:sz w:val="28"/>
          <w:szCs w:val="28"/>
          <w:shd w:val="clear" w:color="auto" w:fill="FFFFFF"/>
        </w:rPr>
        <w:t xml:space="preserve"> року</w:t>
      </w:r>
      <w:r w:rsidRPr="0061017C">
        <w:rPr>
          <w:rFonts w:ascii="Times New Roman" w:hAnsi="Times New Roman" w:cs="Times New Roman"/>
          <w:sz w:val="28"/>
          <w:szCs w:val="28"/>
          <w:shd w:val="clear" w:color="auto" w:fill="FFFFFF"/>
        </w:rPr>
        <w:t xml:space="preserve">, субсидію </w:t>
      </w:r>
      <w:r w:rsidR="00C75C85">
        <w:rPr>
          <w:rFonts w:ascii="Times New Roman" w:hAnsi="Times New Roman" w:cs="Times New Roman"/>
          <w:sz w:val="28"/>
          <w:szCs w:val="28"/>
          <w:shd w:val="clear" w:color="auto" w:fill="FFFFFF"/>
        </w:rPr>
        <w:t xml:space="preserve">на опалювальний період 2020-2021 рр. </w:t>
      </w:r>
      <w:r w:rsidRPr="0061017C">
        <w:rPr>
          <w:rFonts w:ascii="Times New Roman" w:hAnsi="Times New Roman" w:cs="Times New Roman"/>
          <w:sz w:val="28"/>
          <w:szCs w:val="28"/>
          <w:shd w:val="clear" w:color="auto" w:fill="FFFFFF"/>
        </w:rPr>
        <w:t>признач</w:t>
      </w:r>
      <w:r>
        <w:rPr>
          <w:rFonts w:ascii="Times New Roman" w:hAnsi="Times New Roman" w:cs="Times New Roman"/>
          <w:sz w:val="28"/>
          <w:szCs w:val="28"/>
          <w:shd w:val="clear" w:color="auto" w:fill="FFFFFF"/>
        </w:rPr>
        <w:t>ено</w:t>
      </w:r>
      <w:r w:rsidRPr="0061017C">
        <w:rPr>
          <w:rFonts w:ascii="Times New Roman" w:hAnsi="Times New Roman" w:cs="Times New Roman"/>
          <w:sz w:val="28"/>
          <w:szCs w:val="28"/>
          <w:shd w:val="clear" w:color="auto" w:fill="FFFFFF"/>
        </w:rPr>
        <w:t xml:space="preserve"> автоматично, в тому числі і за рішенням комісії, без особистого звернення громадян.</w:t>
      </w:r>
      <w:r>
        <w:rPr>
          <w:rFonts w:ascii="Times New Roman" w:hAnsi="Times New Roman" w:cs="Times New Roman"/>
          <w:sz w:val="28"/>
          <w:szCs w:val="28"/>
          <w:shd w:val="clear" w:color="auto" w:fill="FFFFFF"/>
        </w:rPr>
        <w:t xml:space="preserve"> Але громадянам:</w:t>
      </w:r>
    </w:p>
    <w:p w:rsidR="0061017C" w:rsidRDefault="0061017C" w:rsidP="0061017C">
      <w:pPr>
        <w:pStyle w:val="a4"/>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які </w:t>
      </w:r>
      <w:r w:rsidRPr="0061017C">
        <w:rPr>
          <w:rFonts w:ascii="Times New Roman" w:hAnsi="Times New Roman" w:cs="Times New Roman"/>
          <w:sz w:val="28"/>
          <w:szCs w:val="28"/>
        </w:rPr>
        <w:t>у літній період користувались пільгою на оплату житлово – комунальних послуг, а на зимовий бажають користуватись житловою субсидією</w:t>
      </w:r>
      <w:r>
        <w:rPr>
          <w:rFonts w:ascii="Times New Roman" w:hAnsi="Times New Roman" w:cs="Times New Roman"/>
          <w:sz w:val="28"/>
          <w:szCs w:val="28"/>
        </w:rPr>
        <w:t>;</w:t>
      </w:r>
    </w:p>
    <w:p w:rsidR="0061017C" w:rsidRPr="0061017C" w:rsidRDefault="0061017C" w:rsidP="0061017C">
      <w:pPr>
        <w:pStyle w:val="a4"/>
        <w:numPr>
          <w:ilvl w:val="0"/>
          <w:numId w:val="1"/>
        </w:numPr>
        <w:spacing w:after="0"/>
        <w:jc w:val="both"/>
        <w:rPr>
          <w:rFonts w:ascii="Times New Roman" w:hAnsi="Times New Roman" w:cs="Times New Roman"/>
          <w:sz w:val="28"/>
          <w:szCs w:val="28"/>
        </w:rPr>
      </w:pPr>
      <w:r w:rsidRPr="0061017C">
        <w:rPr>
          <w:rFonts w:ascii="Times New Roman" w:hAnsi="Times New Roman" w:cs="Times New Roman"/>
          <w:sz w:val="28"/>
          <w:szCs w:val="28"/>
        </w:rPr>
        <w:t>у яких відбулися зміни у складі сім’ї;</w:t>
      </w:r>
    </w:p>
    <w:p w:rsidR="0061017C" w:rsidRDefault="0061017C" w:rsidP="0061017C">
      <w:pPr>
        <w:pStyle w:val="a4"/>
        <w:numPr>
          <w:ilvl w:val="0"/>
          <w:numId w:val="1"/>
        </w:numPr>
        <w:spacing w:after="0"/>
        <w:jc w:val="both"/>
        <w:rPr>
          <w:rFonts w:ascii="Times New Roman" w:hAnsi="Times New Roman" w:cs="Times New Roman"/>
          <w:sz w:val="28"/>
          <w:szCs w:val="28"/>
        </w:rPr>
      </w:pPr>
      <w:r w:rsidRPr="0061017C">
        <w:rPr>
          <w:rFonts w:ascii="Times New Roman" w:hAnsi="Times New Roman" w:cs="Times New Roman"/>
          <w:sz w:val="28"/>
          <w:szCs w:val="28"/>
        </w:rPr>
        <w:t>у яких відбулися зміни в переліку отримуваних житлово-комунальних послуг</w:t>
      </w:r>
      <w:r w:rsidR="00DC1A56">
        <w:rPr>
          <w:rFonts w:ascii="Times New Roman" w:hAnsi="Times New Roman" w:cs="Times New Roman"/>
          <w:sz w:val="28"/>
          <w:szCs w:val="28"/>
        </w:rPr>
        <w:t xml:space="preserve"> необхідно звернутися до управління з новим пакетом документів.</w:t>
      </w:r>
    </w:p>
    <w:p w:rsidR="00DC1A56" w:rsidRPr="00DC1A56" w:rsidRDefault="00C75C85" w:rsidP="00C75C8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C1A56">
        <w:rPr>
          <w:rFonts w:ascii="Times New Roman" w:hAnsi="Times New Roman" w:cs="Times New Roman"/>
          <w:sz w:val="28"/>
          <w:szCs w:val="28"/>
        </w:rPr>
        <w:t>Основною вимогою для призначення житлової субсидії</w:t>
      </w:r>
      <w:r>
        <w:rPr>
          <w:rFonts w:ascii="Times New Roman" w:hAnsi="Times New Roman" w:cs="Times New Roman"/>
          <w:sz w:val="28"/>
          <w:szCs w:val="28"/>
        </w:rPr>
        <w:t xml:space="preserve"> залишилося погашення своєї частини платежу за житлово-комунальні послуги. Якщо у домогосподарства є прострочена заборгованість по оплаті строком більше трьох місяців та у розмірі більше 340 грн., то житлова субсидія на опалювальний період не призначатиметься. </w:t>
      </w:r>
      <w:r w:rsidRPr="00C75C85">
        <w:rPr>
          <w:rFonts w:ascii="Times New Roman" w:hAnsi="Times New Roman" w:cs="Times New Roman"/>
          <w:sz w:val="28"/>
          <w:szCs w:val="28"/>
        </w:rPr>
        <w:t>За наявності зазначеної заборгованост</w:t>
      </w:r>
      <w:r>
        <w:rPr>
          <w:rFonts w:ascii="Times New Roman" w:hAnsi="Times New Roman" w:cs="Times New Roman"/>
          <w:sz w:val="28"/>
          <w:szCs w:val="28"/>
        </w:rPr>
        <w:t xml:space="preserve">і житлова субсидія призначатиметься </w:t>
      </w:r>
      <w:r w:rsidRPr="00C75C85">
        <w:rPr>
          <w:rFonts w:ascii="Times New Roman" w:hAnsi="Times New Roman" w:cs="Times New Roman"/>
          <w:sz w:val="28"/>
          <w:szCs w:val="28"/>
        </w:rPr>
        <w:t>за умови документального підтвердження сплати заборгованості або укладення договору про її реструктуризацію, або оскарження заборгованості в судовому порядку протягом двох місяців з початку сезону, в іншому випадку - з місяця, наступного за тим, в якому до структурного підрозділу з питань соціального захисту населення надійшло документальне підтвердження сплати заборгованості або укладення договору про її реструктуризацію, або оскарження заборгованості в судовому порядку.</w:t>
      </w:r>
    </w:p>
    <w:p w:rsidR="00DC1A56" w:rsidRDefault="00DC1A56" w:rsidP="00DC1A5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C1A56">
        <w:rPr>
          <w:rFonts w:ascii="Times New Roman" w:hAnsi="Times New Roman" w:cs="Times New Roman"/>
          <w:sz w:val="28"/>
          <w:szCs w:val="28"/>
        </w:rPr>
        <w:t>Для розрахунку житлової субсидії на опалювальний період 2020/2021 років враховується дохід за I-II квартали поточного року, тобто з січня по червень 2020 року.</w:t>
      </w:r>
      <w:r>
        <w:rPr>
          <w:rFonts w:ascii="Times New Roman" w:hAnsi="Times New Roman" w:cs="Times New Roman"/>
          <w:sz w:val="28"/>
          <w:szCs w:val="28"/>
        </w:rPr>
        <w:t xml:space="preserve"> Одноразова грошова допомога в розмірі 1000 грн., яка виплачувалася в період карантину, до сукупного доходу не враховується.</w:t>
      </w:r>
    </w:p>
    <w:p w:rsidR="00CF21B7" w:rsidRDefault="00CF21B7" w:rsidP="00DC1A56">
      <w:pPr>
        <w:spacing w:after="0"/>
        <w:jc w:val="both"/>
        <w:rPr>
          <w:rFonts w:ascii="Times New Roman" w:hAnsi="Times New Roman" w:cs="Times New Roman"/>
          <w:sz w:val="28"/>
          <w:szCs w:val="28"/>
        </w:rPr>
      </w:pPr>
      <w:r>
        <w:rPr>
          <w:rFonts w:ascii="Times New Roman" w:hAnsi="Times New Roman" w:cs="Times New Roman"/>
          <w:sz w:val="28"/>
          <w:szCs w:val="28"/>
        </w:rPr>
        <w:t xml:space="preserve">       Прийнята Урядом постанова від 25.03.2020 №247 «Про особливості надання житлових субсидій» передбачає, зокрема, для отримання субсидії громадянам, які втратили роботу в період карантину, потрібно зареєструватися  в службі зайнятості як безробітні. Субсидія надаватиметься на підставі відповідних заяв та інформації центрів зайнятості щодо їх перебування на обліку. При цьому при розрахунку житлової субсидії буде враховуватись розмір призначеної допомоги по безробіттю замість заробітної плати, яку вони отримували </w:t>
      </w:r>
      <w:r w:rsidR="00D878E9">
        <w:rPr>
          <w:rFonts w:ascii="Times New Roman" w:hAnsi="Times New Roman" w:cs="Times New Roman"/>
          <w:sz w:val="28"/>
          <w:szCs w:val="28"/>
        </w:rPr>
        <w:t>за попереднім місцем роботи.</w:t>
      </w:r>
    </w:p>
    <w:p w:rsidR="003A7171" w:rsidRDefault="00D878E9" w:rsidP="003A7171">
      <w:pPr>
        <w:spacing w:after="0"/>
        <w:jc w:val="both"/>
        <w:rPr>
          <w:rFonts w:ascii="Times New Roman" w:hAnsi="Times New Roman" w:cs="Times New Roman"/>
          <w:sz w:val="28"/>
          <w:szCs w:val="28"/>
          <w:lang w:eastAsia="uk-UA"/>
        </w:rPr>
      </w:pPr>
      <w:r>
        <w:rPr>
          <w:rFonts w:ascii="Times New Roman" w:hAnsi="Times New Roman" w:cs="Times New Roman"/>
          <w:sz w:val="28"/>
          <w:szCs w:val="28"/>
        </w:rPr>
        <w:t xml:space="preserve">         </w:t>
      </w:r>
      <w:r w:rsidR="003A7171">
        <w:rPr>
          <w:rFonts w:ascii="Times New Roman" w:hAnsi="Times New Roman" w:cs="Times New Roman"/>
          <w:sz w:val="28"/>
          <w:szCs w:val="28"/>
          <w:lang w:eastAsia="uk-UA"/>
        </w:rPr>
        <w:t>З</w:t>
      </w:r>
      <w:r w:rsidR="003A7171" w:rsidRPr="009763C8">
        <w:rPr>
          <w:rFonts w:ascii="Times New Roman" w:hAnsi="Times New Roman" w:cs="Times New Roman"/>
          <w:sz w:val="28"/>
          <w:szCs w:val="28"/>
          <w:lang w:eastAsia="uk-UA"/>
        </w:rPr>
        <w:t xml:space="preserve">аява та </w:t>
      </w:r>
      <w:r w:rsidR="003A7171">
        <w:rPr>
          <w:rFonts w:ascii="Times New Roman" w:hAnsi="Times New Roman" w:cs="Times New Roman"/>
          <w:sz w:val="28"/>
          <w:szCs w:val="28"/>
          <w:lang w:eastAsia="uk-UA"/>
        </w:rPr>
        <w:t>декларація може бути надіслана</w:t>
      </w:r>
      <w:r w:rsidR="003A7171">
        <w:rPr>
          <w:rFonts w:ascii="Times New Roman" w:hAnsi="Times New Roman" w:cs="Times New Roman"/>
          <w:sz w:val="28"/>
          <w:szCs w:val="28"/>
          <w:lang w:eastAsia="uk-UA"/>
        </w:rPr>
        <w:t xml:space="preserve"> поштою</w:t>
      </w:r>
      <w:r w:rsidR="003A7171">
        <w:rPr>
          <w:rFonts w:ascii="Times New Roman" w:hAnsi="Times New Roman" w:cs="Times New Roman"/>
          <w:sz w:val="28"/>
          <w:szCs w:val="28"/>
          <w:lang w:eastAsia="uk-UA"/>
        </w:rPr>
        <w:t xml:space="preserve">, в електронній формі через офіційний веб-сайт </w:t>
      </w:r>
      <w:proofErr w:type="spellStart"/>
      <w:r w:rsidR="003A7171">
        <w:rPr>
          <w:rFonts w:ascii="Times New Roman" w:hAnsi="Times New Roman" w:cs="Times New Roman"/>
          <w:sz w:val="28"/>
          <w:szCs w:val="28"/>
          <w:lang w:eastAsia="uk-UA"/>
        </w:rPr>
        <w:t>Мінсоцполітики</w:t>
      </w:r>
      <w:proofErr w:type="spellEnd"/>
      <w:r w:rsidR="0054645D">
        <w:rPr>
          <w:rFonts w:ascii="Times New Roman" w:hAnsi="Times New Roman" w:cs="Times New Roman"/>
          <w:sz w:val="28"/>
          <w:szCs w:val="28"/>
          <w:lang w:eastAsia="uk-UA"/>
        </w:rPr>
        <w:t xml:space="preserve"> з накладанням кваліфікованого електронного підпису</w:t>
      </w:r>
      <w:r w:rsidR="003A7171">
        <w:rPr>
          <w:rFonts w:ascii="Times New Roman" w:hAnsi="Times New Roman" w:cs="Times New Roman"/>
          <w:sz w:val="28"/>
          <w:szCs w:val="28"/>
          <w:lang w:eastAsia="uk-UA"/>
        </w:rPr>
        <w:t xml:space="preserve"> </w:t>
      </w:r>
      <w:r w:rsidR="003A7171">
        <w:rPr>
          <w:rFonts w:ascii="Times New Roman" w:hAnsi="Times New Roman" w:cs="Times New Roman"/>
          <w:sz w:val="28"/>
          <w:szCs w:val="28"/>
          <w:lang w:eastAsia="uk-UA"/>
        </w:rPr>
        <w:t xml:space="preserve"> або </w:t>
      </w:r>
      <w:r w:rsidR="003A7171" w:rsidRPr="00666B3C">
        <w:rPr>
          <w:rFonts w:ascii="Times New Roman" w:hAnsi="Times New Roman" w:cs="Times New Roman"/>
          <w:sz w:val="28"/>
          <w:szCs w:val="28"/>
          <w:lang w:eastAsia="uk-UA"/>
        </w:rPr>
        <w:t xml:space="preserve">на електронну адресу: </w:t>
      </w:r>
      <w:hyperlink r:id="rId5" w:history="1">
        <w:r w:rsidR="0054645D" w:rsidRPr="0043162D">
          <w:rPr>
            <w:rStyle w:val="a5"/>
            <w:rFonts w:ascii="Times New Roman" w:hAnsi="Times New Roman" w:cs="Times New Roman"/>
            <w:sz w:val="28"/>
            <w:szCs w:val="28"/>
            <w:lang w:eastAsia="uk-UA"/>
          </w:rPr>
          <w:t>p.uszn923@ukr.net</w:t>
        </w:r>
      </w:hyperlink>
      <w:r w:rsidR="003A7171">
        <w:rPr>
          <w:rFonts w:ascii="Times New Roman" w:hAnsi="Times New Roman" w:cs="Times New Roman"/>
          <w:sz w:val="28"/>
          <w:szCs w:val="28"/>
          <w:lang w:eastAsia="uk-UA"/>
        </w:rPr>
        <w:t>.</w:t>
      </w:r>
    </w:p>
    <w:p w:rsidR="0054645D" w:rsidRPr="0054645D" w:rsidRDefault="0054645D" w:rsidP="0054645D">
      <w:pPr>
        <w:tabs>
          <w:tab w:val="left" w:pos="567"/>
          <w:tab w:val="left" w:pos="709"/>
        </w:tabs>
        <w:spacing w:after="0"/>
        <w:jc w:val="both"/>
        <w:rPr>
          <w:rFonts w:ascii="Times New Roman" w:eastAsia="Times New Roman" w:hAnsi="Times New Roman" w:cs="Times New Roman"/>
          <w:sz w:val="28"/>
          <w:szCs w:val="28"/>
          <w:lang w:eastAsia="ar-SA"/>
        </w:rPr>
      </w:pPr>
      <w:r>
        <w:rPr>
          <w:rFonts w:ascii="Times New Roman" w:hAnsi="Times New Roman" w:cs="Times New Roman"/>
          <w:sz w:val="28"/>
          <w:szCs w:val="28"/>
          <w:lang w:eastAsia="uk-UA"/>
        </w:rPr>
        <w:t xml:space="preserve">         </w:t>
      </w:r>
      <w:r>
        <w:rPr>
          <w:rFonts w:ascii="Times New Roman" w:eastAsia="Calibri" w:hAnsi="Times New Roman" w:cs="Times New Roman"/>
          <w:bCs/>
          <w:sz w:val="28"/>
          <w:szCs w:val="28"/>
          <w:lang w:eastAsia="ru-RU"/>
        </w:rPr>
        <w:t>Додаткова</w:t>
      </w:r>
      <w:r w:rsidRPr="0054645D">
        <w:rPr>
          <w:rFonts w:ascii="Times New Roman" w:eastAsia="Calibri" w:hAnsi="Times New Roman" w:cs="Times New Roman"/>
          <w:bCs/>
          <w:sz w:val="28"/>
          <w:szCs w:val="28"/>
          <w:lang w:eastAsia="ru-RU"/>
        </w:rPr>
        <w:t xml:space="preserve"> інф</w:t>
      </w:r>
      <w:r>
        <w:rPr>
          <w:rFonts w:ascii="Times New Roman" w:eastAsia="Calibri" w:hAnsi="Times New Roman" w:cs="Times New Roman"/>
          <w:bCs/>
          <w:sz w:val="28"/>
          <w:szCs w:val="28"/>
          <w:lang w:eastAsia="ru-RU"/>
        </w:rPr>
        <w:t xml:space="preserve">ормація </w:t>
      </w:r>
      <w:r w:rsidRPr="0054645D">
        <w:rPr>
          <w:rFonts w:ascii="Times New Roman" w:eastAsia="Times New Roman" w:hAnsi="Times New Roman" w:cs="Times New Roman"/>
          <w:bCs/>
          <w:sz w:val="28"/>
          <w:szCs w:val="28"/>
          <w:lang w:eastAsia="ru-RU"/>
        </w:rPr>
        <w:t>за телефонами (06474)</w:t>
      </w:r>
      <w:r w:rsidRPr="0054645D">
        <w:rPr>
          <w:rFonts w:ascii="Times New Roman" w:eastAsia="Times New Roman" w:hAnsi="Times New Roman" w:cs="Times New Roman"/>
          <w:sz w:val="28"/>
          <w:szCs w:val="28"/>
          <w:lang w:eastAsia="ar-SA"/>
        </w:rPr>
        <w:t>3-16-04, 0731103942, 0995182955.</w:t>
      </w:r>
      <w:bookmarkStart w:id="0" w:name="_GoBack"/>
      <w:bookmarkEnd w:id="0"/>
    </w:p>
    <w:p w:rsidR="0054645D" w:rsidRPr="009763C8" w:rsidRDefault="0054645D" w:rsidP="003A7171">
      <w:pPr>
        <w:spacing w:after="0"/>
        <w:jc w:val="both"/>
        <w:rPr>
          <w:rFonts w:ascii="Times New Roman" w:hAnsi="Times New Roman" w:cs="Times New Roman"/>
          <w:sz w:val="28"/>
          <w:szCs w:val="28"/>
          <w:lang w:eastAsia="uk-UA"/>
        </w:rPr>
      </w:pPr>
    </w:p>
    <w:p w:rsidR="00D878E9" w:rsidRPr="00DC1A56" w:rsidRDefault="00D878E9" w:rsidP="00DC1A56">
      <w:pPr>
        <w:spacing w:after="0"/>
        <w:jc w:val="both"/>
        <w:rPr>
          <w:rFonts w:ascii="Times New Roman" w:hAnsi="Times New Roman" w:cs="Times New Roman"/>
          <w:sz w:val="28"/>
          <w:szCs w:val="28"/>
        </w:rPr>
      </w:pPr>
    </w:p>
    <w:sectPr w:rsidR="00D878E9" w:rsidRPr="00DC1A5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3BF1"/>
    <w:multiLevelType w:val="hybridMultilevel"/>
    <w:tmpl w:val="7E5ABF94"/>
    <w:lvl w:ilvl="0" w:tplc="DDFE162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860"/>
    <w:rsid w:val="00000860"/>
    <w:rsid w:val="0013623F"/>
    <w:rsid w:val="003A7171"/>
    <w:rsid w:val="0054645D"/>
    <w:rsid w:val="0061017C"/>
    <w:rsid w:val="00C75C85"/>
    <w:rsid w:val="00CF21B7"/>
    <w:rsid w:val="00D878E9"/>
    <w:rsid w:val="00DC1A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13E42"/>
  <w15:chartTrackingRefBased/>
  <w15:docId w15:val="{D3DF6110-072E-438F-8258-D87289BF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017C"/>
    <w:pPr>
      <w:spacing w:after="0" w:line="240" w:lineRule="auto"/>
    </w:pPr>
  </w:style>
  <w:style w:type="paragraph" w:styleId="a4">
    <w:name w:val="List Paragraph"/>
    <w:basedOn w:val="a"/>
    <w:uiPriority w:val="34"/>
    <w:qFormat/>
    <w:rsid w:val="0061017C"/>
    <w:pPr>
      <w:ind w:left="720"/>
      <w:contextualSpacing/>
    </w:pPr>
  </w:style>
  <w:style w:type="character" w:styleId="a5">
    <w:name w:val="Hyperlink"/>
    <w:basedOn w:val="a0"/>
    <w:uiPriority w:val="99"/>
    <w:unhideWhenUsed/>
    <w:rsid w:val="005464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uszn923@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1690</Words>
  <Characters>964</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3</cp:revision>
  <dcterms:created xsi:type="dcterms:W3CDTF">2020-10-23T06:20:00Z</dcterms:created>
  <dcterms:modified xsi:type="dcterms:W3CDTF">2020-10-23T07:16:00Z</dcterms:modified>
</cp:coreProperties>
</file>