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52C8" w14:textId="0CF29F18" w:rsidR="000C2C81" w:rsidRPr="000C2C81" w:rsidRDefault="000C2C81" w:rsidP="000C2C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До 20-ї річниці прийняття Резолюції Ради Безпеки ООН 1325 „Жінки, мир, </w:t>
      </w:r>
      <w:r w:rsidRPr="000C2C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безпека</w:t>
      </w:r>
      <w:r w:rsidRPr="000C2C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в Україні прийнято другий Національний план дій з виконання Резолюції</w:t>
      </w:r>
    </w:p>
    <w:p w14:paraId="0F7BDD20" w14:textId="77777777" w:rsidR="000C2C81" w:rsidRPr="000C2C81" w:rsidRDefault="000C2C81" w:rsidP="000C2C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1DDECCE6" w14:textId="24DDF696" w:rsidR="000C2C81" w:rsidRP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Одноголосне прийняття Радою Безпеки ООН Резолюції 1325 „Жінки, мир, </w:t>
      </w: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безпека</w:t>
      </w: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2000 році стало історичним моментом: Рада Безпеки акцентувала увагу на роль жінок у війнах, конфліктах та будівництві миру, підкреслюючи ризик стати жертвами збройних конфліктів і, одночасно, важливий потенціал жінок як учасників мирних процесів.</w:t>
      </w:r>
    </w:p>
    <w:p w14:paraId="076756D8" w14:textId="77777777" w:rsidR="000C2C81" w:rsidRP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Національні плани дій з виконання Резолюції мають 36 країн – учасниць ОБСЄ (16 країн – 3-й або 4-й).</w:t>
      </w:r>
    </w:p>
    <w:p w14:paraId="227B544B" w14:textId="1FC6B9FB" w:rsidR="000C2C81" w:rsidRP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28 жовтня 2020 року Уряд України прийняв рішення про затвердження Національного плану дій з виконання резолюції Ради Безпеки ООН 1325 „Жінки, мир, </w:t>
      </w: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безпека</w:t>
      </w: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період до 2025 року, розроблений Мінсоцполітики у тісній співпраці з центральними та місцевими органами виконавчої влади, міжнародними партнерами та 18 громадськими організаціями.</w:t>
      </w:r>
    </w:p>
    <w:p w14:paraId="705D8115" w14:textId="77777777" w:rsidR="000C2C81" w:rsidRP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Це другий план, за яким працюватиме Україна наступні 5 років. З моменту прийняття першого Національного плану у лютому 2016 року, коли Україна стала першою країною в світі, де документ було прийнято в умовах збройного конфлікту, він набув нової якості, орієнтованої на результат, консолідував зусилля 56-ти органів державної влади на національному та місцевому рівнях, органів місцевого самоврядування, міжнародних та громадських організацій, сфокусувавши увагу на 17-ти основних цільових групах жінок і чоловіків.</w:t>
      </w:r>
    </w:p>
    <w:p w14:paraId="3F29C658" w14:textId="77777777" w:rsid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 включає конкретні кроки, покликані створити умови для забезпечення рівної участі жінок і чоловіків у подоланні конфліктів, встановленні миру, процесах відновлення, протидії безпековим викликам, системній протидії насильству за ознакою статі та насильству, пов’язаному з конфліктом.</w:t>
      </w:r>
    </w:p>
    <w:p w14:paraId="4E2DF98A" w14:textId="40AAFE8D" w:rsid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Основним інтегрованим показником, який буде свідчити про успішність документу в цілому, є місце України в Індексі ООН із становища жінок, миру і безпеки. На сьогодні Україна посідає 105 місце із 167 країн світу.</w:t>
      </w:r>
    </w:p>
    <w:p w14:paraId="61004990" w14:textId="77777777" w:rsid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Документом визначено 5 стратегічних цілей:</w:t>
      </w:r>
    </w:p>
    <w:p w14:paraId="6BAD5251" w14:textId="77777777" w:rsid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  <w:t>1. Жінки і чоловіки беруть рівноправну участь у прийнятті рішень щодо запобігання конфліктам, розв’язання конфліктів, постконфліктного відновлення на всіх рівнях та в усіх сферах, зокрема в секторі безпеки і оборони.</w:t>
      </w:r>
    </w:p>
    <w:p w14:paraId="5B01634A" w14:textId="77777777" w:rsid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  <w:t>2. Створено гендерно чутливу систему ідентифікації безпекових викликів, запобігання цим викликам, реагування на них.</w:t>
      </w:r>
    </w:p>
    <w:p w14:paraId="5888ABCA" w14:textId="77777777" w:rsid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  <w:t>3. Процес постконфліктного відновлення, розбудови та впровадження системи перехідного правосуддя відбувається за принципами забезпечення рівних прав та можливостей жінок і чоловіків.</w:t>
      </w:r>
    </w:p>
    <w:p w14:paraId="6267BA07" w14:textId="77777777" w:rsid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br/>
        <w:t>4. Держава забезпечує захист від насильства за ознакою статі, сексуального насильства (в умовах збройного конфлікту та в мирний час).</w:t>
      </w:r>
    </w:p>
    <w:p w14:paraId="54CB0729" w14:textId="0E33559A" w:rsidR="000C2C81" w:rsidRP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  <w:t>5. Виконавці Національного плану мають розвинену інституційну спроможність ефективно впроваджувати порядок денний „Жінки, мир, безпекаˮ</w:t>
      </w:r>
      <w:bookmarkStart w:id="0" w:name="_GoBack"/>
      <w:bookmarkEnd w:id="0"/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міжнародних стандартів.</w:t>
      </w:r>
    </w:p>
    <w:p w14:paraId="0BDE9C8B" w14:textId="77777777" w:rsidR="000C2C81" w:rsidRPr="000C2C81" w:rsidRDefault="000C2C81" w:rsidP="000C2C8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6284281" w14:textId="77777777" w:rsidR="000C2C81" w:rsidRPr="000C2C81" w:rsidRDefault="000C2C81" w:rsidP="000C2C8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Для довідки: Національний план дій з виконання резолюції Ради Безпеки ООН 1325 „Жінки, мир, безпекаˮ розроблено на виконання Програми діяльності Кабінету Міністрів України, затвердженої постановою Кабінету Міністрів України від 12.06.2020 № 471, Указу Президента України від 30.09.2019 № 722/2019 „Про Цілі сталого розвитку України на період до 2030 </w:t>
      </w:r>
      <w:proofErr w:type="spellStart"/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рокуˮ</w:t>
      </w:r>
      <w:proofErr w:type="spellEnd"/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відповідно до Законів України „Про забезпечення рівних прав та можливостей жінок і </w:t>
      </w:r>
      <w:proofErr w:type="spellStart"/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чоловіківˮ</w:t>
      </w:r>
      <w:proofErr w:type="spellEnd"/>
      <w:r w:rsidRPr="000C2C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„Про засади внутрішньої і зовнішньої політики” з метою забезпечення виконання резолюції Ради Безпеки ООН 1325 „Жінки, мир, безпекаˮ, ухваленої Радою Безпеки ООН 31 жовтня 2000 року, та 9-ти інших резолюцій Ради Безпеки ООН, пов’язаних із нею (1820, 1888, 1889, 1960, 2106, 2122, 2242, 2467, 2493), які разом формують порядок денний „Жінки, мир, безпекаˮ.</w:t>
      </w:r>
    </w:p>
    <w:p w14:paraId="5CE900FC" w14:textId="77777777" w:rsidR="00CD6ED9" w:rsidRPr="000C2C81" w:rsidRDefault="00CD6ED9" w:rsidP="000C2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6ED9" w:rsidRPr="000C2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7C"/>
    <w:rsid w:val="000C2C81"/>
    <w:rsid w:val="00CD6ED9"/>
    <w:rsid w:val="00D6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670B"/>
  <w15:chartTrackingRefBased/>
  <w15:docId w15:val="{DCFB0BCA-9A1B-452A-AA61-4710965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9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2303</Words>
  <Characters>1313</Characters>
  <Application>Microsoft Office Word</Application>
  <DocSecurity>0</DocSecurity>
  <Lines>10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2020-10-29T11:14:00Z</dcterms:created>
  <dcterms:modified xsi:type="dcterms:W3CDTF">2020-10-29T11:17:00Z</dcterms:modified>
</cp:coreProperties>
</file>