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F7" w:rsidRDefault="00754C70" w:rsidP="005E7F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color w:val="20202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5ED01907" wp14:editId="705CFE74">
            <wp:simplePos x="0" y="0"/>
            <wp:positionH relativeFrom="column">
              <wp:posOffset>-4445</wp:posOffset>
            </wp:positionH>
            <wp:positionV relativeFrom="paragraph">
              <wp:posOffset>22225</wp:posOffset>
            </wp:positionV>
            <wp:extent cx="3492500" cy="2619375"/>
            <wp:effectExtent l="0" t="0" r="0" b="9525"/>
            <wp:wrapThrough wrapText="bothSides">
              <wp:wrapPolygon edited="0">
                <wp:start x="0" y="0"/>
                <wp:lineTo x="0" y="21521"/>
                <wp:lineTo x="21443" y="21521"/>
                <wp:lineTo x="214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R0cHM6Ly9nYWxsZXJ5Lm1haWxjaGltcC5jb20vdmlkZW9fdGh1bWJuYWlsc19uZXcvMTUwMTI5ZWM5NjNhODdlZjA4YmI0OWM4MjYzNGEyZjYucG5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Міністерство молоді та спорту України спільно з Управлінням освіти, науки та молоді Волинської обласної державної адміністрації та у співпраці з Центром національно-патріотичного виховання дітей та молоді м</w:t>
      </w:r>
      <w:r w:rsidR="008C4F26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іста</w:t>
      </w:r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Луцька та Г</w:t>
      </w:r>
      <w:r w:rsidR="008C4F26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ромадська організація</w:t>
      </w:r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="008C4F26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«</w:t>
      </w:r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ВМР</w:t>
      </w:r>
      <w:r w:rsidR="008C4F26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«</w:t>
      </w:r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Національний Альянс</w:t>
      </w:r>
      <w:r w:rsidR="008C4F26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»</w:t>
      </w:r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 з 03 червня по 07 липня 2019 року</w:t>
      </w:r>
      <w:r w:rsidR="008C4F26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проводитимуть у</w:t>
      </w:r>
      <w:r w:rsidR="005E7FF7" w:rsidRPr="005E7FF7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uk-UA"/>
        </w:rPr>
        <w:t xml:space="preserve"> Волинській області </w:t>
      </w:r>
      <w:r w:rsidR="008C4F2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uk-UA"/>
        </w:rPr>
        <w:t xml:space="preserve">у </w:t>
      </w:r>
      <w:r w:rsidR="005E7FF7" w:rsidRPr="005E7FF7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uk-UA"/>
        </w:rPr>
        <w:t>м</w:t>
      </w:r>
      <w:r w:rsidR="008C4F2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uk-UA"/>
        </w:rPr>
        <w:t>істі</w:t>
      </w:r>
      <w:r w:rsidR="005E7FF7" w:rsidRPr="005E7FF7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uk-UA"/>
        </w:rPr>
        <w:t xml:space="preserve"> Ковель</w:t>
      </w:r>
      <w:r w:rsidR="008C4F2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uk-UA"/>
        </w:rPr>
        <w:t xml:space="preserve"> </w:t>
      </w:r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чотири всеукраїнських табори</w:t>
      </w:r>
      <w:r w:rsidR="008C4F26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. Діяльність таборів спрямована</w:t>
      </w:r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на збільшення чисельності молоді, готової до виконання обов’язку із захисту незалежності та територіальної цілісності України: «Хорунжий» імені полковника Армії УНР  П. </w:t>
      </w:r>
      <w:proofErr w:type="spellStart"/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Болбочана</w:t>
      </w:r>
      <w:proofErr w:type="spellEnd"/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, «Хорунжий» імені засновника УПА «Поліська Січ» Т. </w:t>
      </w:r>
      <w:proofErr w:type="spellStart"/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Бульби-Боровця</w:t>
      </w:r>
      <w:proofErr w:type="spellEnd"/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, «Хорунжий» імені командира першої сотні УПА (ОУН (б)) Г. </w:t>
      </w:r>
      <w:proofErr w:type="spellStart"/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Перегіняка</w:t>
      </w:r>
      <w:proofErr w:type="spellEnd"/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(«Коробки»), «Хорунжий» імені першого командира УПА на Волині В. </w:t>
      </w:r>
      <w:proofErr w:type="spellStart"/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Івахіва</w:t>
      </w:r>
      <w:proofErr w:type="spellEnd"/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(«</w:t>
      </w:r>
      <w:proofErr w:type="spellStart"/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Сонара</w:t>
      </w:r>
      <w:proofErr w:type="spellEnd"/>
      <w:r w:rsidR="005E7FF7" w:rsidRPr="005E7FF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»).</w:t>
      </w:r>
    </w:p>
    <w:p w:rsidR="005E7FF7" w:rsidRPr="005E7FF7" w:rsidRDefault="005E7FF7" w:rsidP="005E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FF7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uk-UA"/>
        </w:rPr>
        <w:t>У програмі заходу:</w:t>
      </w:r>
    </w:p>
    <w:p w:rsidR="005E7FF7" w:rsidRPr="008C4F26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7FF7"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базова військова підготовка;</w:t>
      </w:r>
    </w:p>
    <w:p w:rsidR="005E7FF7" w:rsidRPr="005E7FF7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домедична</w:t>
      </w:r>
      <w:proofErr w:type="spellEnd"/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підготовка;</w:t>
      </w:r>
    </w:p>
    <w:p w:rsidR="005E7FF7" w:rsidRPr="005E7FF7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з організації військово-патріотичних та національно-патріотичних заходів на місцях;</w:t>
      </w:r>
    </w:p>
    <w:p w:rsidR="005E7FF7" w:rsidRPr="005E7FF7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історичні гутірки;</w:t>
      </w:r>
    </w:p>
    <w:p w:rsidR="005E7FF7" w:rsidRPr="005E7FF7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заняття з </w:t>
      </w:r>
      <w:proofErr w:type="spellStart"/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самозарадності</w:t>
      </w:r>
      <w:proofErr w:type="spellEnd"/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E7FF7" w:rsidRPr="005E7FF7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сплави;</w:t>
      </w:r>
    </w:p>
    <w:p w:rsidR="005E7FF7" w:rsidRPr="005E7FF7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вечірні ватри.</w:t>
      </w:r>
    </w:p>
    <w:p w:rsidR="005E7FF7" w:rsidRPr="005E7FF7" w:rsidRDefault="00754C70" w:rsidP="005E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3711ED4B" wp14:editId="45C923F2">
            <wp:simplePos x="0" y="0"/>
            <wp:positionH relativeFrom="column">
              <wp:posOffset>-90170</wp:posOffset>
            </wp:positionH>
            <wp:positionV relativeFrom="paragraph">
              <wp:posOffset>88900</wp:posOffset>
            </wp:positionV>
            <wp:extent cx="2124075" cy="957580"/>
            <wp:effectExtent l="0" t="0" r="9525" b="0"/>
            <wp:wrapThrough wrapText="bothSides">
              <wp:wrapPolygon edited="0">
                <wp:start x="0" y="0"/>
                <wp:lineTo x="0" y="21056"/>
                <wp:lineTo x="21503" y="21056"/>
                <wp:lineTo x="2150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R0cHM6Ly9nYWxsZXJ5Lm1haWxjaGltcC5jb20vMTY2MjRiOTZhY2NkMjIyMjdiMGM2OGIyNi9pbWFnZXMvZmM5ZmI3MDMtYjQ3Yy00MWUzLWFlMjktN2FiZmE5NTAxNTZmLmpwZ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F7" w:rsidRPr="005E7F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Орієнтовні дати проведення таборів:</w:t>
      </w:r>
    </w:p>
    <w:p w:rsidR="005E7FF7" w:rsidRPr="008C4F26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7FF7"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«Хорунжий» імені полковника Армії УНР П. </w:t>
      </w:r>
      <w:proofErr w:type="spellStart"/>
      <w:r w:rsidR="005E7FF7"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>Болбочана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E7FF7" w:rsidRPr="008C4F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</w:t>
      </w:r>
      <w:r w:rsidR="005E7FF7" w:rsidRPr="008C4F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</w:t>
      </w:r>
      <w:r w:rsidR="005E7FF7" w:rsidRPr="008C4F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09 червня 2019 року;</w:t>
      </w:r>
    </w:p>
    <w:p w:rsidR="005E7FF7" w:rsidRPr="005E7FF7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«Хорунжий» імені засновника УПА «Поліська Січ» Т. </w:t>
      </w:r>
      <w:proofErr w:type="spellStart"/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Бульби-Боровця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E7FF7" w:rsidRPr="005E7F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</w:t>
      </w:r>
      <w:r w:rsidR="005E7FF7" w:rsidRPr="005E7F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18 червня 2019 року;</w:t>
      </w:r>
    </w:p>
    <w:p w:rsidR="005E7FF7" w:rsidRPr="005E7FF7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«Хорунжий» імені командира першої сотні УПА (ОУН (б)) Г. </w:t>
      </w:r>
      <w:proofErr w:type="spellStart"/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Перегіняка</w:t>
      </w:r>
      <w:proofErr w:type="spellEnd"/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(«Коробки»)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E7FF7" w:rsidRPr="005E7F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</w:t>
      </w:r>
      <w:r w:rsidR="005E7FF7" w:rsidRPr="005E7F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28 червня 2019 року;</w:t>
      </w:r>
      <w:bookmarkStart w:id="0" w:name="_GoBack"/>
      <w:bookmarkEnd w:id="0"/>
    </w:p>
    <w:p w:rsidR="005E7FF7" w:rsidRPr="005E7FF7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«Хорунжий» імені першого командира УПА на Волині В. </w:t>
      </w:r>
      <w:proofErr w:type="spellStart"/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Івахіва</w:t>
      </w:r>
      <w:proofErr w:type="spellEnd"/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(«</w:t>
      </w:r>
      <w:proofErr w:type="spellStart"/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Сонара</w:t>
      </w:r>
      <w:proofErr w:type="spellEnd"/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E7FF7" w:rsidRPr="005E7F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 </w:t>
      </w:r>
      <w:r w:rsidR="005E7FF7" w:rsidRPr="005E7F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07 липня 2019 року.</w:t>
      </w:r>
    </w:p>
    <w:p w:rsidR="008C4F26" w:rsidRDefault="005E7FF7" w:rsidP="005E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учасників одного табору </w:t>
      </w:r>
      <w:r w:rsid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C4F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70 осіб</w:t>
      </w:r>
      <w:r w:rsid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загальна кількість учасників чотирьох таборів </w:t>
      </w:r>
      <w:r w:rsid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280 осіб із  областей України та міста Києва віком </w:t>
      </w:r>
      <w:proofErr w:type="spellStart"/>
      <w:r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>ві</w:t>
      </w:r>
      <w:proofErr w:type="spellEnd"/>
      <w:r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>д </w:t>
      </w:r>
      <w:r w:rsidRPr="008C4F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14 до 18 років</w:t>
      </w:r>
      <w:r w:rsidRPr="008C4F2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C4F26" w:rsidRDefault="005E7FF7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F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Умови для участі в таборі:</w:t>
      </w:r>
    </w:p>
    <w:p w:rsidR="008C4F26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 від 14 до 18 років (можливі винятки за рішенням Проводу табору);</w:t>
      </w:r>
    </w:p>
    <w:p w:rsidR="008C4F26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внутрішнього розпорядку та правил;</w:t>
      </w:r>
    </w:p>
    <w:p w:rsidR="008C4F26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таборі діє заборона паління та вживання алкоголю;</w:t>
      </w:r>
    </w:p>
    <w:p w:rsidR="005E7FF7" w:rsidRPr="008C4F26" w:rsidRDefault="008C4F26" w:rsidP="008C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E7FF7" w:rsidRPr="005E7FF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медичної довідки (Форма № 079/о) та страховки на період заходу.</w:t>
      </w:r>
    </w:p>
    <w:sectPr w:rsidR="005E7FF7" w:rsidRPr="008C4F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CAA"/>
    <w:multiLevelType w:val="hybridMultilevel"/>
    <w:tmpl w:val="6A5A88F8"/>
    <w:lvl w:ilvl="0" w:tplc="32DCA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23FD"/>
    <w:multiLevelType w:val="multilevel"/>
    <w:tmpl w:val="A1FC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B7A49"/>
    <w:multiLevelType w:val="multilevel"/>
    <w:tmpl w:val="2CD4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E4AF7"/>
    <w:multiLevelType w:val="hybridMultilevel"/>
    <w:tmpl w:val="CC58D15C"/>
    <w:lvl w:ilvl="0" w:tplc="DA082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F7"/>
    <w:rsid w:val="002D415C"/>
    <w:rsid w:val="005E7FF7"/>
    <w:rsid w:val="00754C70"/>
    <w:rsid w:val="008C4F26"/>
    <w:rsid w:val="00A4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2">
    <w:name w:val="xfmc2"/>
    <w:basedOn w:val="a0"/>
    <w:rsid w:val="005E7FF7"/>
  </w:style>
  <w:style w:type="paragraph" w:styleId="a3">
    <w:name w:val="List Paragraph"/>
    <w:basedOn w:val="a"/>
    <w:uiPriority w:val="34"/>
    <w:qFormat/>
    <w:rsid w:val="008C4F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2">
    <w:name w:val="xfmc2"/>
    <w:basedOn w:val="a0"/>
    <w:rsid w:val="005E7FF7"/>
  </w:style>
  <w:style w:type="paragraph" w:styleId="a3">
    <w:name w:val="List Paragraph"/>
    <w:basedOn w:val="a"/>
    <w:uiPriority w:val="34"/>
    <w:qFormat/>
    <w:rsid w:val="008C4F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2019-04-19T07:36:00Z</dcterms:created>
  <dcterms:modified xsi:type="dcterms:W3CDTF">2019-04-19T08:11:00Z</dcterms:modified>
</cp:coreProperties>
</file>