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34" w:rsidRPr="009A5E63" w:rsidRDefault="00C71734" w:rsidP="00C71734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E0A9C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2020</w:t>
      </w:r>
      <w:r w:rsidR="005B369B" w:rsidRPr="00C71734">
        <w:rPr>
          <w:rFonts w:ascii="Times New Roman" w:hAnsi="Times New Roman" w:cs="Times New Roman"/>
          <w:sz w:val="28"/>
          <w:szCs w:val="28"/>
          <w:lang w:val="uk-UA"/>
        </w:rPr>
        <w:t xml:space="preserve"> року під керівництвом заступника голови райдержадміністрації проведено </w:t>
      </w:r>
      <w:r w:rsidR="005B369B" w:rsidRPr="005B369B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з питань спрямування коштів субвенції з державного бюджету місцевим бюджетам </w:t>
      </w:r>
      <w:r w:rsidR="005B369B" w:rsidRPr="005B369B">
        <w:rPr>
          <w:rFonts w:ascii="Times New Roman" w:hAnsi="Times New Roman" w:cs="Times New Roman"/>
          <w:bCs/>
          <w:sz w:val="28"/>
          <w:szCs w:val="28"/>
          <w:lang w:val="uk-UA"/>
        </w:rPr>
        <w:t>на проектні, будівельно – 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</w:t>
      </w:r>
      <w:r w:rsidR="001E0A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На засіданні були розглянуті питання щодо </w:t>
      </w: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овернення невикористаної субвенції до обласного бюджету, відповідно до Порядку та умов надання у 2020 році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субвенції з державного бюджету місцевим </w:t>
      </w:r>
      <w:r w:rsidRPr="00922E2D">
        <w:rPr>
          <w:rFonts w:ascii="Times New Roman" w:hAnsi="Times New Roman" w:cs="Times New Roman"/>
          <w:sz w:val="28"/>
          <w:szCs w:val="28"/>
          <w:lang w:val="uk-UA"/>
        </w:rPr>
        <w:t xml:space="preserve">бюджетам </w:t>
      </w:r>
      <w:r w:rsidRPr="00922E2D">
        <w:rPr>
          <w:rFonts w:ascii="Times New Roman" w:hAnsi="Times New Roman"/>
          <w:bCs/>
          <w:sz w:val="28"/>
          <w:szCs w:val="28"/>
          <w:lang w:val="uk-UA"/>
        </w:rPr>
        <w:t>на проектні, будівельно – ремонтні роботи, придбання житла та приміщень для розвитку сімейних та інши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х форм виховання, наближених до </w:t>
      </w:r>
      <w:r w:rsidRPr="00922E2D">
        <w:rPr>
          <w:rFonts w:ascii="Times New Roman" w:hAnsi="Times New Roman"/>
          <w:bCs/>
          <w:sz w:val="28"/>
          <w:szCs w:val="28"/>
          <w:lang w:val="uk-UA"/>
        </w:rPr>
        <w:t>сімейних,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/>
          <w:bCs/>
          <w:sz w:val="28"/>
          <w:szCs w:val="28"/>
          <w:lang w:val="uk-UA"/>
        </w:rPr>
        <w:t>, затвердженими постановою Кабінету Міністрів України від 15.11.2017 № 877 (в редакції постанови Кабінету Міністрів України від 01.06.2020 № 515).</w:t>
      </w:r>
    </w:p>
    <w:p w:rsidR="005B369B" w:rsidRPr="001E0A9C" w:rsidRDefault="005B369B" w:rsidP="001E0A9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369B" w:rsidRPr="005B369B" w:rsidRDefault="005B369B" w:rsidP="005B369B">
      <w:pPr>
        <w:pStyle w:val="a3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2D69F0" w:rsidRPr="005B369B" w:rsidRDefault="002D69F0">
      <w:pPr>
        <w:rPr>
          <w:lang w:val="uk-UA"/>
        </w:rPr>
      </w:pPr>
    </w:p>
    <w:sectPr w:rsidR="002D69F0" w:rsidRPr="005B36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34D5C"/>
    <w:multiLevelType w:val="hybridMultilevel"/>
    <w:tmpl w:val="F050ACBC"/>
    <w:lvl w:ilvl="0" w:tplc="D28267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D0"/>
    <w:rsid w:val="001E0A9C"/>
    <w:rsid w:val="002D69F0"/>
    <w:rsid w:val="005B369B"/>
    <w:rsid w:val="00C308D0"/>
    <w:rsid w:val="00C7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6ABA1-14B7-4D29-BEF1-151C7010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640</Words>
  <Characters>365</Characters>
  <Application>Microsoft Office Word</Application>
  <DocSecurity>0</DocSecurity>
  <Lines>3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</cp:revision>
  <dcterms:created xsi:type="dcterms:W3CDTF">2020-07-16T13:17:00Z</dcterms:created>
  <dcterms:modified xsi:type="dcterms:W3CDTF">2020-09-16T05:34:00Z</dcterms:modified>
</cp:coreProperties>
</file>