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9B" w:rsidRPr="005B369B" w:rsidRDefault="005B369B" w:rsidP="005B369B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r w:rsidRPr="005B369B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5B369B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5B369B">
        <w:rPr>
          <w:rFonts w:ascii="Times New Roman" w:hAnsi="Times New Roman" w:cs="Times New Roman"/>
          <w:sz w:val="28"/>
          <w:szCs w:val="28"/>
        </w:rPr>
        <w:t xml:space="preserve"> 2020 року під керівництвом заступника голови райдержадміністрації проведено </w:t>
      </w:r>
      <w:r w:rsidRPr="005B369B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з питань спрямування коштів субвенції з державного бюджету місцевим бюджетам </w:t>
      </w:r>
      <w:r w:rsidRPr="005B369B">
        <w:rPr>
          <w:rFonts w:ascii="Times New Roman" w:hAnsi="Times New Roman" w:cs="Times New Roman"/>
          <w:bCs/>
          <w:sz w:val="28"/>
          <w:szCs w:val="28"/>
          <w:lang w:val="uk-UA"/>
        </w:rPr>
        <w:t>на проектні, будівельно – 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засіданні були розглянуті наступні питання: </w:t>
      </w:r>
      <w:r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8"/>
          <w:szCs w:val="28"/>
          <w:lang w:val="uk-UA"/>
        </w:rPr>
        <w:t>ормування загального списку дітей-сиріт, дітей, позбавлених батьківського піклування та осіб з їх числа, які пе</w:t>
      </w:r>
      <w:r>
        <w:rPr>
          <w:rFonts w:ascii="Times New Roman" w:hAnsi="Times New Roman"/>
          <w:sz w:val="28"/>
          <w:szCs w:val="28"/>
          <w:lang w:val="uk-UA"/>
        </w:rPr>
        <w:t>ребувають на квартирному обліку,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</w:t>
      </w:r>
      <w:r w:rsidRPr="005B369B">
        <w:rPr>
          <w:rFonts w:ascii="Times New Roman" w:hAnsi="Times New Roman"/>
          <w:sz w:val="28"/>
          <w:szCs w:val="28"/>
          <w:lang w:val="uk-UA"/>
        </w:rPr>
        <w:t>изначення та формування орієнтовної потреби в коштах для виплати грошової компенсації дітям-сиротам, дітям, позбавлених батьківського піклування та особам з їх числа, які пе</w:t>
      </w:r>
      <w:r>
        <w:rPr>
          <w:rFonts w:ascii="Times New Roman" w:hAnsi="Times New Roman"/>
          <w:sz w:val="28"/>
          <w:szCs w:val="28"/>
          <w:lang w:val="uk-UA"/>
        </w:rPr>
        <w:t xml:space="preserve">ребувають на квартирному обліку, а також питання </w:t>
      </w:r>
      <w:r w:rsidRPr="0050502E">
        <w:rPr>
          <w:rFonts w:ascii="Times New Roman" w:hAnsi="Times New Roman"/>
          <w:sz w:val="28"/>
          <w:szCs w:val="28"/>
          <w:lang w:val="uk-UA"/>
        </w:rPr>
        <w:t>щодо використання субвенції 2019 року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369B" w:rsidRPr="005B369B" w:rsidRDefault="005B369B" w:rsidP="005B369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Членами комісії було вирішено направити</w:t>
      </w:r>
      <w:r w:rsidRPr="005B36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Pr="005B369B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комісії з питань спрямування коштів субвенції з державного бюджету місцевим бюджетам </w:t>
      </w:r>
      <w:r w:rsidRPr="005B369B">
        <w:rPr>
          <w:rFonts w:ascii="Times New Roman" w:hAnsi="Times New Roman"/>
          <w:bCs/>
          <w:sz w:val="28"/>
          <w:szCs w:val="28"/>
          <w:lang w:val="uk-UA"/>
        </w:rPr>
        <w:t>на проектні, будівельно – 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числа, щодо обсягу потреби субвенції до обласної держадміністрації.</w:t>
      </w:r>
    </w:p>
    <w:p w:rsidR="005B369B" w:rsidRPr="005B369B" w:rsidRDefault="005B369B" w:rsidP="005B369B">
      <w:pPr>
        <w:pStyle w:val="a3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D69F0" w:rsidRPr="005B369B" w:rsidRDefault="002D69F0">
      <w:pPr>
        <w:rPr>
          <w:lang w:val="uk-UA"/>
        </w:rPr>
      </w:pPr>
    </w:p>
    <w:sectPr w:rsidR="002D69F0" w:rsidRPr="005B36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4D5C"/>
    <w:multiLevelType w:val="hybridMultilevel"/>
    <w:tmpl w:val="F050ACBC"/>
    <w:lvl w:ilvl="0" w:tplc="D28267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D0"/>
    <w:rsid w:val="002D69F0"/>
    <w:rsid w:val="005B369B"/>
    <w:rsid w:val="00C3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6C1F"/>
  <w15:chartTrackingRefBased/>
  <w15:docId w15:val="{CED6ABA1-14B7-4D29-BEF1-151C7010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1014</Words>
  <Characters>578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2020-07-16T13:17:00Z</dcterms:created>
  <dcterms:modified xsi:type="dcterms:W3CDTF">2020-07-16T13:26:00Z</dcterms:modified>
</cp:coreProperties>
</file>