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760"/>
      </w:tblGrid>
      <w:tr w:rsidR="00FF0A8F" w:rsidRPr="00FF0A8F" w:rsidTr="00555730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0A8F" w:rsidRPr="00FF0A8F" w:rsidRDefault="00FF0A8F" w:rsidP="00FF0A8F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ЗАТВЕРДЖЕНО</w:t>
            </w:r>
          </w:p>
          <w:p w:rsidR="00FF0A8F" w:rsidRPr="00FF0A8F" w:rsidRDefault="00FF0A8F" w:rsidP="00FF0A8F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Наказ Головного управління </w:t>
            </w:r>
          </w:p>
          <w:p w:rsidR="00FF0A8F" w:rsidRPr="00FF0A8F" w:rsidRDefault="00FF0A8F" w:rsidP="00FF0A8F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F0A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</w:t>
            </w:r>
          </w:p>
          <w:p w:rsidR="00FF0A8F" w:rsidRPr="00FF0A8F" w:rsidRDefault="00FF0A8F" w:rsidP="00FF0A8F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Луганській області </w:t>
            </w:r>
          </w:p>
          <w:p w:rsidR="00FF0A8F" w:rsidRPr="00FF0A8F" w:rsidRDefault="00FF0A8F" w:rsidP="00FF0A8F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08.11.2019 р. № 265</w:t>
            </w:r>
          </w:p>
          <w:p w:rsidR="00FF0A8F" w:rsidRPr="00FF0A8F" w:rsidRDefault="00FF0A8F" w:rsidP="00FF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FF0A8F" w:rsidRPr="00FF0A8F" w:rsidRDefault="00FF0A8F" w:rsidP="00FF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ІНФОРМАЦІЙНА КАРТКА АДМІНІСТРАТИВНОЇ ПОСЛУГИ</w:t>
            </w:r>
          </w:p>
        </w:tc>
      </w:tr>
      <w:tr w:rsidR="00FF0A8F" w:rsidRPr="00FF0A8F" w:rsidTr="00555730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0A8F" w:rsidRPr="00FF0A8F" w:rsidRDefault="00FF0A8F" w:rsidP="00FF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З ДЕРЖАВНОЇ РЕЄСТРАЦІЇ ЗЕМЕЛЬНОЇ ДІЛЯНКИ</w:t>
            </w:r>
            <w:r w:rsidRPr="00FF0A8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FF0A8F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З ВИДАЧЕЮ ВИТЯГУ З ДЕРЖАВНОГО ЗЕМЕЛЬНОГО КАДАСТРУ</w:t>
            </w:r>
          </w:p>
        </w:tc>
      </w:tr>
      <w:tr w:rsidR="00FF0A8F" w:rsidRPr="00FF0A8F" w:rsidTr="00555730"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A8F" w:rsidRPr="00FF0A8F" w:rsidRDefault="00FF0A8F" w:rsidP="00FF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(назва адміністративної послуги)</w:t>
            </w:r>
          </w:p>
          <w:p w:rsidR="00FF0A8F" w:rsidRPr="00FF0A8F" w:rsidRDefault="00FF0A8F" w:rsidP="00FF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0A8F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Територіальні структурні підрозділи Головного управління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Держгеокадастру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 у Луганській області</w:t>
            </w:r>
            <w:r w:rsidRPr="00FF0A8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(найменування суб’єкта надання послуги)</w:t>
            </w:r>
          </w:p>
          <w:p w:rsidR="00FF0A8F" w:rsidRPr="00FF0A8F" w:rsidRDefault="00FF0A8F" w:rsidP="00FF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F0A8F" w:rsidRPr="00FF0A8F" w:rsidTr="00555730">
        <w:tc>
          <w:tcPr>
            <w:tcW w:w="10080" w:type="dxa"/>
            <w:gridSpan w:val="3"/>
            <w:tcBorders>
              <w:top w:val="single" w:sz="4" w:space="0" w:color="auto"/>
            </w:tcBorders>
          </w:tcPr>
          <w:p w:rsidR="00FF0A8F" w:rsidRPr="00FF0A8F" w:rsidRDefault="00FF0A8F" w:rsidP="00FF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Інформація про центр надання адміністративних послуг</w:t>
            </w:r>
          </w:p>
        </w:tc>
      </w:tr>
      <w:tr w:rsidR="00FF0A8F" w:rsidRPr="00FF0A8F" w:rsidTr="00555730">
        <w:tc>
          <w:tcPr>
            <w:tcW w:w="4320" w:type="dxa"/>
            <w:gridSpan w:val="2"/>
          </w:tcPr>
          <w:p w:rsidR="00FF0A8F" w:rsidRPr="00FF0A8F" w:rsidRDefault="00FF0A8F" w:rsidP="00FF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FF0A8F" w:rsidRPr="00FF0A8F" w:rsidRDefault="00FF0A8F" w:rsidP="00FF0A8F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FF0A8F" w:rsidRPr="00FF0A8F" w:rsidRDefault="00FF0A8F" w:rsidP="00FF0A8F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FF0A8F" w:rsidRPr="00FF0A8F" w:rsidRDefault="00FF0A8F" w:rsidP="00FF0A8F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FF0A8F" w:rsidRPr="00FF0A8F" w:rsidRDefault="00FF0A8F" w:rsidP="00FF0A8F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FF0A8F" w:rsidRPr="00FF0A8F" w:rsidRDefault="00FF0A8F" w:rsidP="00FF0A8F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FF0A8F" w:rsidRPr="00FF0A8F" w:rsidRDefault="00FF0A8F" w:rsidP="00FF0A8F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FF0A8F" w:rsidRPr="00FF0A8F" w:rsidRDefault="00FF0A8F" w:rsidP="00FF0A8F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FF0A8F" w:rsidRPr="00FF0A8F" w:rsidRDefault="00FF0A8F" w:rsidP="00FF0A8F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FF0A8F" w:rsidRPr="00FF0A8F" w:rsidRDefault="00FF0A8F" w:rsidP="00FF0A8F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у м. Лисичанську</w:t>
            </w:r>
          </w:p>
          <w:p w:rsidR="00FF0A8F" w:rsidRPr="00FF0A8F" w:rsidRDefault="00FF0A8F" w:rsidP="00FF0A8F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FF0A8F" w:rsidRPr="00FF0A8F" w:rsidRDefault="00FF0A8F" w:rsidP="00FF0A8F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FF0A8F" w:rsidRPr="00FF0A8F" w:rsidRDefault="00FF0A8F" w:rsidP="00FF0A8F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FF0A8F" w:rsidRPr="00FF0A8F" w:rsidRDefault="00FF0A8F" w:rsidP="00FF0A8F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FF0A8F" w:rsidRPr="00FF0A8F" w:rsidRDefault="00FF0A8F" w:rsidP="00FF0A8F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FF0A8F" w:rsidRPr="00FF0A8F" w:rsidRDefault="00FF0A8F" w:rsidP="00FF0A8F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Троїцької селищної ради</w:t>
            </w:r>
          </w:p>
          <w:p w:rsidR="00FF0A8F" w:rsidRPr="00FF0A8F" w:rsidRDefault="00FF0A8F" w:rsidP="00FF0A8F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FF0A8F" w:rsidRPr="00FF0A8F" w:rsidRDefault="00FF0A8F" w:rsidP="00FF0A8F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FF0A8F" w:rsidRPr="00FF0A8F" w:rsidRDefault="00FF0A8F" w:rsidP="00FF0A8F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F0A8F" w:rsidRPr="00FF0A8F" w:rsidTr="00555730">
        <w:tc>
          <w:tcPr>
            <w:tcW w:w="720" w:type="dxa"/>
          </w:tcPr>
          <w:p w:rsidR="00FF0A8F" w:rsidRPr="00FF0A8F" w:rsidRDefault="00FF0A8F" w:rsidP="00FF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600" w:type="dxa"/>
          </w:tcPr>
          <w:p w:rsidR="00FF0A8F" w:rsidRPr="00FF0A8F" w:rsidRDefault="00FF0A8F" w:rsidP="00FF0A8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Місцезнаходження центру надання адміністративних послуг</w:t>
            </w:r>
          </w:p>
        </w:tc>
        <w:tc>
          <w:tcPr>
            <w:tcW w:w="5760" w:type="dxa"/>
          </w:tcPr>
          <w:p w:rsidR="00FF0A8F" w:rsidRPr="00FF0A8F" w:rsidRDefault="00FF0A8F" w:rsidP="00FF0A8F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Луганська область,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м.Сєвєродонецьк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бульвар Дружби Народів, 32-а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Луганська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область</w:t>
            </w:r>
            <w:proofErr w:type="gram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Новопсков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м. Попасна, вул. Миру (колишня Леніна), 151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Міловський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Мілове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Миру,39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Марківський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Марківка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Центральна, 22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Кремінський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м. Кремінна, вул. Банкова, 3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Луган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ь, м.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Старобільськ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, вул. Гаршина, 27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смт Станиця Луганська, вул.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Барбашова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38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у м. Лисичанську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м. Лисичанськ, вул. Гетьманська (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Красногвардійська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), 63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Білокуракинський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Білокуракине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вул. Центральна, 63-а 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смт.Білокуракине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, вул. Центральна (Чапаєва), 63 А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Центр надання адміністративних послуг при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облпсть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смт.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Новоайдар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Центральна, 28А. 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м. Рубіжне, площа Володимирська, 2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Луганська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область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Біловодський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Біловодськ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Центральна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130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Троїцької селищної ради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Луганська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область,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смт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Троїцьке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, кв.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Молодіжний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 6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Луганська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область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м. Сватове, майдан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Злагоди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43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Старобільський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с.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Чмирівка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вул.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Повітрянофлотська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52-а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Кремінський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смт.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Красноріченське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Центральна, 20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F0A8F" w:rsidRPr="00FF0A8F" w:rsidTr="00555730">
        <w:tc>
          <w:tcPr>
            <w:tcW w:w="720" w:type="dxa"/>
          </w:tcPr>
          <w:p w:rsidR="00FF0A8F" w:rsidRPr="00FF0A8F" w:rsidRDefault="00FF0A8F" w:rsidP="00FF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2.</w:t>
            </w:r>
          </w:p>
        </w:tc>
        <w:tc>
          <w:tcPr>
            <w:tcW w:w="3600" w:type="dxa"/>
          </w:tcPr>
          <w:p w:rsidR="00FF0A8F" w:rsidRPr="00FF0A8F" w:rsidRDefault="00FF0A8F" w:rsidP="00FF0A8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Інформація щодо режиму роботи центру надання адміністративних послуг </w:t>
            </w:r>
          </w:p>
        </w:tc>
        <w:tc>
          <w:tcPr>
            <w:tcW w:w="5760" w:type="dxa"/>
          </w:tcPr>
          <w:p w:rsidR="00FF0A8F" w:rsidRPr="00FF0A8F" w:rsidRDefault="00FF0A8F" w:rsidP="00FF0A8F">
            <w:pPr>
              <w:numPr>
                <w:ilvl w:val="0"/>
                <w:numId w:val="4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8-30 до 15-30;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8-30 до 15-</w:t>
            </w:r>
            <w:proofErr w:type="gram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30;Середа</w:t>
            </w:r>
            <w:proofErr w:type="gram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8-30 до 15-30;Четвер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9-30 до 20-00; 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8-00 до 15-00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4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середа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</w:t>
            </w:r>
            <w:proofErr w:type="gram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 до</w:t>
            </w:r>
            <w:proofErr w:type="gram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17-00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8-00  до 20-00 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8-00  до  1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5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Понеділок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Вівторок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20:00; Середа: 8:00 – 17:00;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Четвер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П'ятниця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8:00 – 16:00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5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Понеділок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Вівторок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20:00; Середа: 8:00 – 17:00;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Четвер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П'ятниця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8:00 – 16:00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Понеділок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Вівторок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17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:00; Середа: 8:00 –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20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:00;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Четвер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П'ятниця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8:00 – 16:00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8:00 –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16:00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   8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17:0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proofErr w:type="gram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proofErr w:type="gram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  8.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 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Понеділок-четвер з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7:48 - 16:30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п’ятниця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7:48 - 15:30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9 </w:t>
            </w: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адміністративних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 м.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Лисичанську</w:t>
            </w:r>
            <w:proofErr w:type="spellEnd"/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 – 8:00 - 16:00, Вівторок - 8:00- 16:00, Середа - 8:00- 20:00,Четвер - 8:00 - 16:00, п`ятниця - 8:00 - 15:00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08:00 - 16:00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Вівторок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09:00 - 20:00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Середа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Четвер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П’ятниця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8:00 –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16:00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8.00 - 17.00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8.00 - 20.00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8.00 -17.</w:t>
            </w:r>
            <w:proofErr w:type="gram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proofErr w:type="gram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8.00 - 16.00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прийому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суб’єктів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звернення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8.30 - 15.30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9.00 - 20.00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8.30 -15.30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8.30 - 15.30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 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20:00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16:00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8.00-17.00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8.00-20.00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8.00-17.00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8.00-17.00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8.00-16.00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Троїцької селищної ради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8.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9:00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8.00-17.00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8.00-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– 8.00-17.00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8.00-20.00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- 8.00- 17.00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Понеділок: 8:30 – 15:00;  Вівторок: 8:30 – 15:00; Середа: 8:30 – 15:30; Четвер: 8:30 – 15:30; П'ятниця: 8:30 – 13:00.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Понеділок: 8:00 – 16:00; Вівторок: 8:00 – 20:00; Середа: 8:00 – 16:00;Четвер: 8:00 – 16:00; П'ятниця: 8:00 – 16:00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F0A8F" w:rsidRPr="00FF0A8F" w:rsidTr="00555730">
        <w:tc>
          <w:tcPr>
            <w:tcW w:w="720" w:type="dxa"/>
          </w:tcPr>
          <w:p w:rsidR="00FF0A8F" w:rsidRPr="00FF0A8F" w:rsidRDefault="00FF0A8F" w:rsidP="00FF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3.</w:t>
            </w:r>
          </w:p>
        </w:tc>
        <w:tc>
          <w:tcPr>
            <w:tcW w:w="3600" w:type="dxa"/>
          </w:tcPr>
          <w:p w:rsidR="00FF0A8F" w:rsidRPr="00FF0A8F" w:rsidRDefault="00FF0A8F" w:rsidP="00FF0A8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5760" w:type="dxa"/>
          </w:tcPr>
          <w:p w:rsidR="00FF0A8F" w:rsidRPr="00FF0A8F" w:rsidRDefault="00FF0A8F" w:rsidP="00FF0A8F">
            <w:pPr>
              <w:numPr>
                <w:ilvl w:val="0"/>
                <w:numId w:val="8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Телефон: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(06452) 4-43-37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proofErr w:type="spellStart"/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електронна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адреса: </w:t>
            </w:r>
            <w:hyperlink r:id="rId5" w:history="1">
              <w:r w:rsidRPr="00FF0A8F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ispolkom@sed-rada.gov.ua</w:t>
              </w:r>
            </w:hyperlink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,  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hyperlink r:id="rId6" w:history="1">
              <w:r w:rsidRPr="00FF0A8F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cnap</w:t>
              </w:r>
              <w:r w:rsidRPr="00FF0A8F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@</w:t>
              </w:r>
              <w:r w:rsidRPr="00FF0A8F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sed</w:t>
              </w:r>
              <w:r w:rsidRPr="00FF0A8F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-</w:t>
              </w:r>
              <w:r w:rsidRPr="00FF0A8F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rada</w:t>
              </w:r>
              <w:r w:rsidRPr="00FF0A8F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FF0A8F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gov</w:t>
              </w:r>
              <w:r w:rsidRPr="00FF0A8F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proofErr w:type="spellStart"/>
              <w:r w:rsidRPr="00FF0A8F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ua</w:t>
              </w:r>
              <w:proofErr w:type="spellEnd"/>
            </w:hyperlink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WEB</w:t>
            </w: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 w:eastAsia="ru-RU"/>
              </w:rPr>
              <w:t>-сайт: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7" w:tgtFrame="_blank" w:history="1"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://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www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sed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-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rada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gov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ua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/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administrativni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-</w:t>
              </w:r>
              <w:proofErr w:type="spellStart"/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poslugi</w:t>
              </w:r>
              <w:proofErr w:type="spellEnd"/>
            </w:hyperlink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8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 телефон: (06463) 21946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адреса: </w:t>
            </w:r>
            <w:hyperlink r:id="rId8" w:history="1"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cnapnovopskov@i.ua</w:t>
              </w:r>
            </w:hyperlink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9" w:history="1"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http://nvp.loga.gov.ua</w:t>
              </w:r>
            </w:hyperlink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9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телефон/факс: </w:t>
            </w: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(06474) 3-27-88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lastRenderedPageBreak/>
              <w:t>Електронна пошта: </w:t>
            </w:r>
            <w:hyperlink r:id="rId10" w:history="1">
              <w:r w:rsidRPr="00FF0A8F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0"/>
                  <w:szCs w:val="20"/>
                  <w:u w:val="single"/>
                  <w:lang w:val="uk-UA" w:eastAsia="ru-RU"/>
                </w:rPr>
                <w:t>popasna-cnap@ukr.net</w:t>
              </w:r>
            </w:hyperlink>
            <w:r w:rsidRPr="00FF0A8F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1" w:history="1"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http://pps.loga.gov.ua</w:t>
              </w:r>
            </w:hyperlink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9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телефон: </w:t>
            </w: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(06465) 2-20-58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пошта: dozvil</w:t>
            </w: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_</w:t>
            </w:r>
            <w:hyperlink r:id="rId12" w:history="1"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milove@ukr.net</w:t>
              </w:r>
            </w:hyperlink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; 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administrator</w:t>
            </w: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_</w:t>
            </w:r>
            <w:hyperlink r:id="rId13" w:history="1"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milove@ukr.net</w:t>
              </w:r>
            </w:hyperlink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4" w:history="1"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http://mil.loga.gov.ua</w:t>
              </w:r>
            </w:hyperlink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10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контактний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телефон</w:t>
            </w:r>
            <w:proofErr w:type="gram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(06464)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91799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моб. телефон 0953279015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електронна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адреса: </w:t>
            </w:r>
            <w:hyperlink r:id="rId15" w:history="1"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Mar_Cnap2@i.ua</w:t>
              </w:r>
            </w:hyperlink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WEB</w:t>
            </w: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-сайт: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6" w:history="1"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://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mar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loga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gov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ua</w:t>
              </w:r>
              <w:proofErr w:type="spellEnd"/>
            </w:hyperlink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10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Телефон для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довідок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(06454) 2-24-76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E-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mail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hyperlink r:id="rId17" w:history="1"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rdakremcentr@ukr.net</w:t>
              </w:r>
            </w:hyperlink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8" w:history="1"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http://krem.loga.gov.ua</w:t>
              </w:r>
            </w:hyperlink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10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тел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. 0892500781  (зі стаціонарного телефону безкоштовно)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e-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mаil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: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cnap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-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starobilsk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@ ukr.net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 xml:space="preserve">WEB-сайт: </w:t>
            </w:r>
            <w:hyperlink r:id="rId19" w:history="1"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http://stb.loga.gov.ua</w:t>
              </w:r>
            </w:hyperlink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10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Телефон: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(06472) 3-15-08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адреса: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stncnap@i.ua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WEB-сайт: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20" w:history="1"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http://stn.loga.gov.ua</w:t>
              </w:r>
            </w:hyperlink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адміністративних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 м.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Лисичанську</w:t>
            </w:r>
            <w:proofErr w:type="spellEnd"/>
          </w:p>
          <w:p w:rsidR="00FF0A8F" w:rsidRPr="00FF0A8F" w:rsidRDefault="00FF0A8F" w:rsidP="00FF0A8F">
            <w:pPr>
              <w:keepNext/>
              <w:keepLines/>
              <w:shd w:val="clear" w:color="auto" w:fill="FFFFFF"/>
              <w:spacing w:after="0" w:line="240" w:lineRule="auto"/>
              <w:ind w:left="43" w:firstLine="142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Телефони для довідок: (06451) 7-37-23, 7-33-19, 7-31-72, (095)655-86-06; Паспортні послуги: 7-32-46; Факс: (06451)7-32-47</w:t>
            </w:r>
          </w:p>
          <w:p w:rsidR="00FF0A8F" w:rsidRPr="00FF0A8F" w:rsidRDefault="00FF0A8F" w:rsidP="00FF0A8F">
            <w:pPr>
              <w:keepNext/>
              <w:keepLines/>
              <w:shd w:val="clear" w:color="auto" w:fill="FFFFFF"/>
              <w:spacing w:after="0" w:line="240" w:lineRule="auto"/>
              <w:ind w:left="43" w:firstLine="142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: adminposluga@lis.gov.ua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1" w:history="1"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http://adminposluga.lis.lurenet.ua</w:t>
              </w:r>
            </w:hyperlink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10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Телефон: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(06462) 2 19 11;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Електронна адреса: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2" w:history="1"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cnap.brda@ukr.net</w:t>
              </w:r>
            </w:hyperlink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3" w:history="1"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http://bk.loga.gov.ua</w:t>
              </w:r>
            </w:hyperlink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тел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. (06462) 2-21-11</w:t>
            </w: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t xml:space="preserve"> 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t>E-mail:</w:t>
            </w: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hyperlink r:id="rId24" w:history="1">
              <w:r w:rsidRPr="00FF0A8F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 w:eastAsia="ru-RU"/>
                </w:rPr>
                <w:t>cnapbelokurakino@meta.ua</w:t>
              </w:r>
            </w:hyperlink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WEB</w:t>
            </w: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-сайт: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5" w:history="1"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://</w:t>
              </w:r>
              <w:proofErr w:type="spellStart"/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bilokurakynska</w:t>
              </w:r>
              <w:proofErr w:type="spellEnd"/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-</w:t>
              </w:r>
              <w:proofErr w:type="spellStart"/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gromada</w:t>
              </w:r>
              <w:proofErr w:type="spellEnd"/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gov</w:t>
              </w:r>
              <w:proofErr w:type="spellEnd"/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ua</w:t>
              </w:r>
              <w:proofErr w:type="spellEnd"/>
            </w:hyperlink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телефон/факс: </w:t>
            </w: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(06445) 9-48-77, (06445) 9-27- 51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пошта: </w:t>
            </w:r>
            <w:hyperlink r:id="rId26" w:history="1">
              <w:r w:rsidRPr="00FF0A8F">
                <w:rPr>
                  <w:rFonts w:ascii="Times New Roman" w:eastAsia="Times New Roman" w:hAnsi="Times New Roman" w:cs="Times New Roman"/>
                  <w:bCs/>
                  <w:iCs/>
                  <w:sz w:val="20"/>
                  <w:szCs w:val="20"/>
                  <w:shd w:val="clear" w:color="auto" w:fill="FFFFFF"/>
                  <w:lang w:val="uk-UA" w:eastAsia="ru-RU"/>
                </w:rPr>
                <w:t>cnapnaydar@ukr.net</w:t>
              </w:r>
            </w:hyperlink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7" w:history="1"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http://ndar.loga.gov.ua</w:t>
              </w:r>
            </w:hyperlink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Контактний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телефон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(06453)6-20-60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(06453)6-47-32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Електронна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пошта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 </w:t>
            </w:r>
            <w:hyperlink r:id="rId28" w:history="1"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oparu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@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rmr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gov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proofErr w:type="spellStart"/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ua</w:t>
              </w:r>
              <w:proofErr w:type="spellEnd"/>
            </w:hyperlink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</w:t>
            </w: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-сайт: </w:t>
            </w:r>
            <w:hyperlink r:id="rId29" w:history="1"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://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rmr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gov</w:t>
              </w:r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proofErr w:type="spellStart"/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ua</w:t>
              </w:r>
              <w:proofErr w:type="spellEnd"/>
            </w:hyperlink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телефон/</w:t>
            </w:r>
            <w:proofErr w:type="gramStart"/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факс  </w:t>
            </w: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(</w:t>
            </w:r>
            <w:proofErr w:type="gramEnd"/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06466) </w:t>
            </w: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2-02-88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Адреса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електронної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пошти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: </w:t>
            </w:r>
            <w:hyperlink r:id="rId30" w:history="1">
              <w:r w:rsidRPr="00FF0A8F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cnap-belovodsk@ukr.net</w:t>
              </w:r>
            </w:hyperlink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адреса сайту</w:t>
            </w: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: </w:t>
            </w:r>
            <w:hyperlink r:id="rId31" w:history="1"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http://belovodsk-rada.gov.ua</w:t>
              </w:r>
            </w:hyperlink>
            <w:r w:rsidRPr="00FF0A8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uk-UA" w:eastAsia="ru-RU"/>
              </w:rPr>
              <w:t>/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Троїцької селищної ради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Телефон/факс: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(06456)2-10-21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Електронна адреса: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cnap.troitske@ukr.net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32" w:history="1"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http://troicka-gromada.gov.ua</w:t>
              </w:r>
            </w:hyperlink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Контактний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телефон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099-295-22-36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admcentr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svatovo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gmail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33" w:history="1"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http://svt.loga.gov.ua</w:t>
              </w:r>
            </w:hyperlink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F0A8F" w:rsidRPr="00FF0A8F" w:rsidRDefault="00FF0A8F" w:rsidP="00FF0A8F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Телефон: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(095) 370-13-50, (050) 476-47-95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адреса: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cnap.cmyrivska.gromada@gmail.com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WEB-сайт: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4" w:history="1"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https://cmyrivska-gromada.gov.ua/</w:t>
              </w:r>
            </w:hyperlink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0A8F" w:rsidRPr="00FF0A8F" w:rsidRDefault="00FF0A8F" w:rsidP="00FF0A8F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FF0A8F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Телефон: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(06454) 9-30-84; (050) 256-44-10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адреса: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cnap_kr-sovet@ukr.net</w:t>
            </w:r>
          </w:p>
          <w:p w:rsidR="00FF0A8F" w:rsidRPr="00FF0A8F" w:rsidRDefault="00FF0A8F" w:rsidP="00FF0A8F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WEB-сайт: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5" w:history="1">
              <w:r w:rsidRPr="00FF0A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http://krasnorichenska-gromada.gov.ua</w:t>
              </w:r>
            </w:hyperlink>
          </w:p>
          <w:p w:rsidR="00FF0A8F" w:rsidRPr="00FF0A8F" w:rsidRDefault="00FF0A8F" w:rsidP="00FF0A8F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F0A8F" w:rsidRPr="00FF0A8F" w:rsidTr="00555730">
        <w:tc>
          <w:tcPr>
            <w:tcW w:w="10080" w:type="dxa"/>
            <w:gridSpan w:val="3"/>
          </w:tcPr>
          <w:p w:rsidR="00FF0A8F" w:rsidRPr="00FF0A8F" w:rsidRDefault="00FF0A8F" w:rsidP="00FF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FF0A8F" w:rsidRPr="00FF0A8F" w:rsidTr="00555730">
        <w:tc>
          <w:tcPr>
            <w:tcW w:w="720" w:type="dxa"/>
          </w:tcPr>
          <w:p w:rsidR="00FF0A8F" w:rsidRPr="00FF0A8F" w:rsidRDefault="00FF0A8F" w:rsidP="00FF0A8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3600" w:type="dxa"/>
          </w:tcPr>
          <w:p w:rsidR="00FF0A8F" w:rsidRPr="00FF0A8F" w:rsidRDefault="00FF0A8F" w:rsidP="00FF0A8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Закони України </w:t>
            </w:r>
          </w:p>
        </w:tc>
        <w:tc>
          <w:tcPr>
            <w:tcW w:w="5760" w:type="dxa"/>
          </w:tcPr>
          <w:p w:rsidR="00FF0A8F" w:rsidRPr="00FF0A8F" w:rsidRDefault="00FF0A8F" w:rsidP="00FF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Стаття 24 Закону України “Про Державний земельний кадастр”</w:t>
            </w:r>
          </w:p>
        </w:tc>
      </w:tr>
      <w:tr w:rsidR="00FF0A8F" w:rsidRPr="00FF0A8F" w:rsidTr="00555730">
        <w:tc>
          <w:tcPr>
            <w:tcW w:w="720" w:type="dxa"/>
          </w:tcPr>
          <w:p w:rsidR="00FF0A8F" w:rsidRPr="00FF0A8F" w:rsidRDefault="00FF0A8F" w:rsidP="00FF0A8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600" w:type="dxa"/>
          </w:tcPr>
          <w:p w:rsidR="00FF0A8F" w:rsidRPr="00FF0A8F" w:rsidRDefault="00FF0A8F" w:rsidP="00FF0A8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FF0A8F" w:rsidRPr="00FF0A8F" w:rsidRDefault="00FF0A8F" w:rsidP="00FF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Пункти 110, 110-1, 110-2, 111 Порядку ведення Державного земельного кадастру, затвердженого постановою Кабінету Міністрів України від 17 жовтня 2012 р. № 1051 </w:t>
            </w:r>
          </w:p>
          <w:p w:rsidR="00FF0A8F" w:rsidRPr="00FF0A8F" w:rsidRDefault="00FF0A8F" w:rsidP="00FF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Розпорядження Кабінету Міністрів України від 16 травня              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FF0A8F" w:rsidRPr="00FF0A8F" w:rsidTr="00555730">
        <w:tc>
          <w:tcPr>
            <w:tcW w:w="720" w:type="dxa"/>
          </w:tcPr>
          <w:p w:rsidR="00FF0A8F" w:rsidRPr="00FF0A8F" w:rsidRDefault="00FF0A8F" w:rsidP="00FF0A8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3600" w:type="dxa"/>
          </w:tcPr>
          <w:p w:rsidR="00FF0A8F" w:rsidRPr="00FF0A8F" w:rsidRDefault="00FF0A8F" w:rsidP="00FF0A8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FF0A8F" w:rsidRPr="00FF0A8F" w:rsidRDefault="00FF0A8F" w:rsidP="00FF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F0A8F" w:rsidRPr="00FF0A8F" w:rsidTr="00555730">
        <w:tc>
          <w:tcPr>
            <w:tcW w:w="720" w:type="dxa"/>
          </w:tcPr>
          <w:p w:rsidR="00FF0A8F" w:rsidRPr="00FF0A8F" w:rsidRDefault="00FF0A8F" w:rsidP="00FF0A8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3600" w:type="dxa"/>
          </w:tcPr>
          <w:p w:rsidR="00FF0A8F" w:rsidRPr="00FF0A8F" w:rsidRDefault="00FF0A8F" w:rsidP="00FF0A8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FF0A8F" w:rsidRPr="00FF0A8F" w:rsidRDefault="00FF0A8F" w:rsidP="00FF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F0A8F" w:rsidRPr="00FF0A8F" w:rsidTr="00555730">
        <w:tc>
          <w:tcPr>
            <w:tcW w:w="10080" w:type="dxa"/>
            <w:gridSpan w:val="3"/>
          </w:tcPr>
          <w:p w:rsidR="00FF0A8F" w:rsidRPr="00FF0A8F" w:rsidRDefault="00FF0A8F" w:rsidP="00FF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FF0A8F" w:rsidRPr="00FF0A8F" w:rsidTr="00555730">
        <w:tc>
          <w:tcPr>
            <w:tcW w:w="720" w:type="dxa"/>
          </w:tcPr>
          <w:p w:rsidR="00FF0A8F" w:rsidRPr="00FF0A8F" w:rsidRDefault="00FF0A8F" w:rsidP="00FF0A8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600" w:type="dxa"/>
          </w:tcPr>
          <w:p w:rsidR="00FF0A8F" w:rsidRPr="00FF0A8F" w:rsidRDefault="00FF0A8F" w:rsidP="00FF0A8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FF0A8F" w:rsidRPr="00FF0A8F" w:rsidRDefault="00FF0A8F" w:rsidP="00FF0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Заява про державну реєстрацію земельної ділянки</w:t>
            </w:r>
          </w:p>
        </w:tc>
      </w:tr>
      <w:tr w:rsidR="00FF0A8F" w:rsidRPr="00FF0A8F" w:rsidTr="00555730">
        <w:tc>
          <w:tcPr>
            <w:tcW w:w="720" w:type="dxa"/>
          </w:tcPr>
          <w:p w:rsidR="00FF0A8F" w:rsidRPr="00FF0A8F" w:rsidRDefault="00FF0A8F" w:rsidP="00FF0A8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3600" w:type="dxa"/>
          </w:tcPr>
          <w:p w:rsidR="00FF0A8F" w:rsidRPr="00FF0A8F" w:rsidRDefault="00FF0A8F" w:rsidP="00FF0A8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FF0A8F" w:rsidRPr="00FF0A8F" w:rsidRDefault="00FF0A8F" w:rsidP="00FF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1. Заява про державну реєстрацію земельної ділянки за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формою, встановленою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Порядком ведення Державного земельного кадастру, затвердженим постановою Кабінету Міністрів України від 17 жовтня 2012 р. № 1051 (форма заяви додається)*</w:t>
            </w:r>
          </w:p>
          <w:p w:rsidR="00FF0A8F" w:rsidRPr="00FF0A8F" w:rsidRDefault="00FF0A8F" w:rsidP="00FF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2. Документ, який підтверджує повноваження діяти від імені заявника (у разі подання заяви уповноваженою заявником особою)</w:t>
            </w:r>
          </w:p>
          <w:p w:rsidR="00FF0A8F" w:rsidRPr="00FF0A8F" w:rsidRDefault="00FF0A8F" w:rsidP="00FF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 Оригінал погодженої відповідно до законодавства документації із землеустрою, яка є підставою для формування земельної ділянки (разом з позитивним висновком державної експертизи землевпорядної документації у разі, коли така документація підлягає обов’язковій державній експертизі землевпорядної документації) у паперовій або електронній формі відповідно до вимог Закону України «Про землеустрій»</w:t>
            </w:r>
          </w:p>
          <w:p w:rsidR="00FF0A8F" w:rsidRPr="00FF0A8F" w:rsidRDefault="00FF0A8F" w:rsidP="00FF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4. Електронний документ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що містить відомості про результати робіт із землеустрою, які підлягають внесенню до Державного земельного кадастру, відповідно до вимог Закону України «Про Державний земельний кадастр»</w:t>
            </w:r>
          </w:p>
        </w:tc>
      </w:tr>
      <w:tr w:rsidR="00FF0A8F" w:rsidRPr="00FF0A8F" w:rsidTr="00555730">
        <w:tc>
          <w:tcPr>
            <w:tcW w:w="720" w:type="dxa"/>
          </w:tcPr>
          <w:p w:rsidR="00FF0A8F" w:rsidRPr="00FF0A8F" w:rsidRDefault="00FF0A8F" w:rsidP="00FF0A8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10.</w:t>
            </w:r>
          </w:p>
        </w:tc>
        <w:tc>
          <w:tcPr>
            <w:tcW w:w="3600" w:type="dxa"/>
          </w:tcPr>
          <w:p w:rsidR="00FF0A8F" w:rsidRPr="00FF0A8F" w:rsidRDefault="00FF0A8F" w:rsidP="00FF0A8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FF0A8F" w:rsidRPr="00FF0A8F" w:rsidRDefault="00FF0A8F" w:rsidP="00FF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Заява про державну реєстрацію земельної ділянки у паперовій формі з доданими документами подається до центру надання адміністративних послуг заявником або уповноваженою ним особою особисто або надсилається рекомендованим листом з описом вкладення та повідомленням про вручення </w:t>
            </w:r>
          </w:p>
          <w:p w:rsidR="00FF0A8F" w:rsidRPr="00FF0A8F" w:rsidRDefault="00FF0A8F" w:rsidP="00FF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Заява про державну реєстрацію земельної ділянки в електронній формі з доданими документами подається відповідним сертифікованим інженером-землевпорядником через Єдиний державний портал адміністративних послуг, у тому числі через інтегровану з ним інформаційну систему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Держгеокадастру</w:t>
            </w:r>
            <w:proofErr w:type="spellEnd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представлену у формі Інтернет-сторінки, що забезпечує формування та подання заяви (далі - Інтернет-сторінка).</w:t>
            </w:r>
          </w:p>
        </w:tc>
      </w:tr>
      <w:tr w:rsidR="00FF0A8F" w:rsidRPr="00FF0A8F" w:rsidTr="00555730">
        <w:tc>
          <w:tcPr>
            <w:tcW w:w="720" w:type="dxa"/>
          </w:tcPr>
          <w:p w:rsidR="00FF0A8F" w:rsidRPr="00FF0A8F" w:rsidRDefault="00FF0A8F" w:rsidP="00FF0A8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11.</w:t>
            </w:r>
          </w:p>
        </w:tc>
        <w:tc>
          <w:tcPr>
            <w:tcW w:w="3600" w:type="dxa"/>
          </w:tcPr>
          <w:p w:rsidR="00FF0A8F" w:rsidRPr="00FF0A8F" w:rsidRDefault="00FF0A8F" w:rsidP="00FF0A8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FF0A8F" w:rsidRPr="00FF0A8F" w:rsidRDefault="00FF0A8F" w:rsidP="00FF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Безоплатно</w:t>
            </w:r>
          </w:p>
        </w:tc>
      </w:tr>
      <w:tr w:rsidR="00FF0A8F" w:rsidRPr="00FF0A8F" w:rsidTr="00555730">
        <w:tc>
          <w:tcPr>
            <w:tcW w:w="720" w:type="dxa"/>
          </w:tcPr>
          <w:p w:rsidR="00FF0A8F" w:rsidRPr="00FF0A8F" w:rsidRDefault="00FF0A8F" w:rsidP="00FF0A8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12.</w:t>
            </w:r>
          </w:p>
        </w:tc>
        <w:tc>
          <w:tcPr>
            <w:tcW w:w="3600" w:type="dxa"/>
          </w:tcPr>
          <w:p w:rsidR="00FF0A8F" w:rsidRPr="00FF0A8F" w:rsidRDefault="00FF0A8F" w:rsidP="00FF0A8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FF0A8F" w:rsidRPr="00FF0A8F" w:rsidRDefault="00FF0A8F" w:rsidP="00FF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14 календарних днів з дня реєстрації відповідної заяви у територіальному органі </w:t>
            </w:r>
            <w:proofErr w:type="spellStart"/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Держгеокадастру</w:t>
            </w:r>
            <w:proofErr w:type="spellEnd"/>
          </w:p>
        </w:tc>
      </w:tr>
      <w:tr w:rsidR="00FF0A8F" w:rsidRPr="00FF0A8F" w:rsidTr="00555730">
        <w:tc>
          <w:tcPr>
            <w:tcW w:w="720" w:type="dxa"/>
          </w:tcPr>
          <w:p w:rsidR="00FF0A8F" w:rsidRPr="00FF0A8F" w:rsidRDefault="00FF0A8F" w:rsidP="00FF0A8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13.</w:t>
            </w:r>
          </w:p>
        </w:tc>
        <w:tc>
          <w:tcPr>
            <w:tcW w:w="3600" w:type="dxa"/>
          </w:tcPr>
          <w:p w:rsidR="00FF0A8F" w:rsidRPr="00FF0A8F" w:rsidRDefault="00FF0A8F" w:rsidP="00FF0A8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FF0A8F" w:rsidRPr="00FF0A8F" w:rsidRDefault="00FF0A8F" w:rsidP="00FF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 Документи подані не в повному обсязі (відсутність документа, що підтверджує повноваження діяти від імені заявника) та/або не відповідають вимогам законодавства</w:t>
            </w:r>
          </w:p>
          <w:p w:rsidR="00FF0A8F" w:rsidRPr="00FF0A8F" w:rsidRDefault="00FF0A8F" w:rsidP="00FF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 Розташування в межах земельної ділянки, яку передбачається зареєструвати, іншої земельної ділянки або її частини</w:t>
            </w:r>
          </w:p>
          <w:p w:rsidR="00FF0A8F" w:rsidRPr="00FF0A8F" w:rsidRDefault="00FF0A8F" w:rsidP="00FF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 Розташування земельної ділянки на території дії повноважень іншого Державного кадастрового реєстратора</w:t>
            </w:r>
          </w:p>
          <w:p w:rsidR="00FF0A8F" w:rsidRPr="00FF0A8F" w:rsidRDefault="00FF0A8F" w:rsidP="00FF0A8F">
            <w:pPr>
              <w:spacing w:after="0" w:line="240" w:lineRule="auto"/>
              <w:jc w:val="both"/>
              <w:rPr>
                <w:rFonts w:ascii="Antiqua" w:eastAsia="Times New Roman" w:hAnsi="Antiqua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 Електронний документ не придатний для проведення його перевірки за допомогою програмного забезпечення Державного земельного кадастру</w:t>
            </w:r>
          </w:p>
        </w:tc>
      </w:tr>
      <w:tr w:rsidR="00FF0A8F" w:rsidRPr="00FF0A8F" w:rsidTr="00555730">
        <w:tc>
          <w:tcPr>
            <w:tcW w:w="720" w:type="dxa"/>
          </w:tcPr>
          <w:p w:rsidR="00FF0A8F" w:rsidRPr="00FF0A8F" w:rsidRDefault="00FF0A8F" w:rsidP="00FF0A8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14.</w:t>
            </w:r>
          </w:p>
        </w:tc>
        <w:tc>
          <w:tcPr>
            <w:tcW w:w="3600" w:type="dxa"/>
          </w:tcPr>
          <w:p w:rsidR="00FF0A8F" w:rsidRPr="00FF0A8F" w:rsidRDefault="00FF0A8F" w:rsidP="00FF0A8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FF0A8F" w:rsidRPr="00FF0A8F" w:rsidRDefault="00FF0A8F" w:rsidP="00FF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Витяг з Державного земельного кадастру про земельну ділянку на підтвердження державної реєстрації земельної ділянки</w:t>
            </w:r>
          </w:p>
          <w:p w:rsidR="00FF0A8F" w:rsidRPr="00FF0A8F" w:rsidRDefault="00FF0A8F" w:rsidP="00FF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uk-UA"/>
              </w:rPr>
            </w:pPr>
            <w:r w:rsidRPr="00FF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Повідомлення про відмову в прийнятті заяви про державну реєстрацію земельної ділянки</w:t>
            </w:r>
            <w:r w:rsidRPr="00FF0A8F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uk-UA"/>
              </w:rPr>
              <w:t xml:space="preserve"> </w:t>
            </w:r>
          </w:p>
          <w:p w:rsidR="00FF0A8F" w:rsidRPr="00FF0A8F" w:rsidRDefault="00FF0A8F" w:rsidP="00FF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Рішення про відмову у здійсненні державної реєстрації земельної ділянки</w:t>
            </w:r>
          </w:p>
        </w:tc>
      </w:tr>
      <w:tr w:rsidR="00FF0A8F" w:rsidRPr="00FF0A8F" w:rsidTr="00555730">
        <w:tc>
          <w:tcPr>
            <w:tcW w:w="720" w:type="dxa"/>
          </w:tcPr>
          <w:p w:rsidR="00FF0A8F" w:rsidRPr="00FF0A8F" w:rsidRDefault="00FF0A8F" w:rsidP="00FF0A8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15.</w:t>
            </w:r>
          </w:p>
        </w:tc>
        <w:tc>
          <w:tcPr>
            <w:tcW w:w="3600" w:type="dxa"/>
          </w:tcPr>
          <w:p w:rsidR="00FF0A8F" w:rsidRPr="00FF0A8F" w:rsidRDefault="00FF0A8F" w:rsidP="00FF0A8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FF0A8F" w:rsidRPr="00FF0A8F" w:rsidRDefault="00FF0A8F" w:rsidP="00FF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Видається центром надання адміністративних послуг заявнику (уповноваженій особі заявника), надсилається поштою на адресу, вказану заявником у заяві</w:t>
            </w:r>
          </w:p>
          <w:p w:rsidR="00FF0A8F" w:rsidRPr="00FF0A8F" w:rsidRDefault="00FF0A8F" w:rsidP="00FF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власним бажанням заявника надсилається у формі електронного документа з використанням засобів телекомунікаційного зв'язку на адресу Інтернет-сторінки, за якою здійснювалося подання заяви.</w:t>
            </w:r>
          </w:p>
        </w:tc>
      </w:tr>
      <w:tr w:rsidR="00FF0A8F" w:rsidRPr="00FF0A8F" w:rsidTr="00555730">
        <w:tc>
          <w:tcPr>
            <w:tcW w:w="720" w:type="dxa"/>
          </w:tcPr>
          <w:p w:rsidR="00FF0A8F" w:rsidRPr="00FF0A8F" w:rsidRDefault="00FF0A8F" w:rsidP="00FF0A8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16.</w:t>
            </w:r>
          </w:p>
        </w:tc>
        <w:tc>
          <w:tcPr>
            <w:tcW w:w="3600" w:type="dxa"/>
          </w:tcPr>
          <w:p w:rsidR="00FF0A8F" w:rsidRPr="00FF0A8F" w:rsidRDefault="00FF0A8F" w:rsidP="00FF0A8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Примітка</w:t>
            </w:r>
          </w:p>
        </w:tc>
        <w:tc>
          <w:tcPr>
            <w:tcW w:w="5760" w:type="dxa"/>
          </w:tcPr>
          <w:p w:rsidR="00FF0A8F" w:rsidRPr="00FF0A8F" w:rsidRDefault="00FF0A8F" w:rsidP="00FF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*Форма заяви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про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державну реєстрацію земельної ділянки наведено у додатку до 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Типової і</w:t>
            </w:r>
            <w:r w:rsidRPr="00FF0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нформаційної картки адміністративної послуги</w:t>
            </w:r>
          </w:p>
        </w:tc>
      </w:tr>
    </w:tbl>
    <w:p w:rsidR="00FF0A8F" w:rsidRPr="00FF0A8F" w:rsidRDefault="00FF0A8F" w:rsidP="00FF0A8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4592" w:rsidRPr="00FF0A8F" w:rsidRDefault="007C4592">
      <w:pPr>
        <w:rPr>
          <w:lang w:val="uk-UA"/>
        </w:rPr>
      </w:pPr>
      <w:bookmarkStart w:id="0" w:name="_GoBack"/>
      <w:bookmarkEnd w:id="0"/>
    </w:p>
    <w:sectPr w:rsidR="007C4592" w:rsidRPr="00FF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45B1"/>
    <w:multiLevelType w:val="hybridMultilevel"/>
    <w:tmpl w:val="AECC5B60"/>
    <w:lvl w:ilvl="0" w:tplc="D2D4932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13EE1"/>
    <w:multiLevelType w:val="hybridMultilevel"/>
    <w:tmpl w:val="042AF7B6"/>
    <w:lvl w:ilvl="0" w:tplc="A0FA486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9725A2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2143E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41A82"/>
    <w:multiLevelType w:val="hybridMultilevel"/>
    <w:tmpl w:val="BA6C78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2676B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72850"/>
    <w:multiLevelType w:val="hybridMultilevel"/>
    <w:tmpl w:val="B19A0692"/>
    <w:lvl w:ilvl="0" w:tplc="5066D86E">
      <w:start w:val="10"/>
      <w:numFmt w:val="decimal"/>
      <w:lvlText w:val="%1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73A3D"/>
    <w:multiLevelType w:val="hybridMultilevel"/>
    <w:tmpl w:val="B6AC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16711"/>
    <w:multiLevelType w:val="hybridMultilevel"/>
    <w:tmpl w:val="BA6C78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526DF"/>
    <w:multiLevelType w:val="hybridMultilevel"/>
    <w:tmpl w:val="421C91DC"/>
    <w:lvl w:ilvl="0" w:tplc="E4A05E9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247D3"/>
    <w:multiLevelType w:val="hybridMultilevel"/>
    <w:tmpl w:val="042AF7B6"/>
    <w:lvl w:ilvl="0" w:tplc="A0FA486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0D"/>
    <w:rsid w:val="007C4592"/>
    <w:rsid w:val="00C9340D"/>
    <w:rsid w:val="00F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C0F528-B685-4087-BD0E-AB9EE908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novopskov@i.ua" TargetMode="External"/><Relationship Id="rId13" Type="http://schemas.openxmlformats.org/officeDocument/2006/relationships/hyperlink" Target="mailto:milove@ukr.net" TargetMode="External"/><Relationship Id="rId18" Type="http://schemas.openxmlformats.org/officeDocument/2006/relationships/hyperlink" Target="http://krem.loga.gov.ua" TargetMode="External"/><Relationship Id="rId26" Type="http://schemas.openxmlformats.org/officeDocument/2006/relationships/hyperlink" Target="mailto:cnapnaydar@ukr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minposluga.lis.lurenet.ua" TargetMode="External"/><Relationship Id="rId34" Type="http://schemas.openxmlformats.org/officeDocument/2006/relationships/hyperlink" Target="https://cmyrivska-gromada.gov.ua/" TargetMode="External"/><Relationship Id="rId7" Type="http://schemas.openxmlformats.org/officeDocument/2006/relationships/hyperlink" Target="http://www.sed-rada.gov.ua/administrativni-poslugi" TargetMode="External"/><Relationship Id="rId12" Type="http://schemas.openxmlformats.org/officeDocument/2006/relationships/hyperlink" Target="mailto:milove@ukr.net" TargetMode="External"/><Relationship Id="rId17" Type="http://schemas.openxmlformats.org/officeDocument/2006/relationships/hyperlink" Target="mailto:rdakremcentr@ukr.net" TargetMode="External"/><Relationship Id="rId25" Type="http://schemas.openxmlformats.org/officeDocument/2006/relationships/hyperlink" Target="https://bilokurakynska-gromada.gov.ua" TargetMode="External"/><Relationship Id="rId33" Type="http://schemas.openxmlformats.org/officeDocument/2006/relationships/hyperlink" Target="http://svt.loga.gov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mar.loga.gov.ua" TargetMode="External"/><Relationship Id="rId20" Type="http://schemas.openxmlformats.org/officeDocument/2006/relationships/hyperlink" Target="http://stn.loga.gov.ua/" TargetMode="External"/><Relationship Id="rId29" Type="http://schemas.openxmlformats.org/officeDocument/2006/relationships/hyperlink" Target="http://www.rmr.gov.ua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nap@sed-rada.gov.ua" TargetMode="External"/><Relationship Id="rId11" Type="http://schemas.openxmlformats.org/officeDocument/2006/relationships/hyperlink" Target="http://pps.loga.gov.ua/" TargetMode="External"/><Relationship Id="rId24" Type="http://schemas.openxmlformats.org/officeDocument/2006/relationships/hyperlink" Target="mailto:cnapbelokurakino@meta.ua" TargetMode="External"/><Relationship Id="rId32" Type="http://schemas.openxmlformats.org/officeDocument/2006/relationships/hyperlink" Target="http://troicka-gromada.gov.ua/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ispolkom@sed-rada.gov.ua" TargetMode="External"/><Relationship Id="rId15" Type="http://schemas.openxmlformats.org/officeDocument/2006/relationships/hyperlink" Target="mailto:Mar_Cnap2@i.ua" TargetMode="External"/><Relationship Id="rId23" Type="http://schemas.openxmlformats.org/officeDocument/2006/relationships/hyperlink" Target="http://bk.loga.gov.ua" TargetMode="External"/><Relationship Id="rId28" Type="http://schemas.openxmlformats.org/officeDocument/2006/relationships/hyperlink" Target="mailto:oparu@rmr.gov.ua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popasna-cnap@ukr.net" TargetMode="External"/><Relationship Id="rId19" Type="http://schemas.openxmlformats.org/officeDocument/2006/relationships/hyperlink" Target="http://stb.loga.gov.ua" TargetMode="External"/><Relationship Id="rId31" Type="http://schemas.openxmlformats.org/officeDocument/2006/relationships/hyperlink" Target="http://belovodsk-rad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vp.loga.gov.ua/" TargetMode="External"/><Relationship Id="rId14" Type="http://schemas.openxmlformats.org/officeDocument/2006/relationships/hyperlink" Target="http://mil.loga.gov.ua/" TargetMode="External"/><Relationship Id="rId22" Type="http://schemas.openxmlformats.org/officeDocument/2006/relationships/hyperlink" Target="mailto:cnap.brda@ukr.net" TargetMode="External"/><Relationship Id="rId27" Type="http://schemas.openxmlformats.org/officeDocument/2006/relationships/hyperlink" Target="http://ndar.loga.gov.ua" TargetMode="External"/><Relationship Id="rId30" Type="http://schemas.openxmlformats.org/officeDocument/2006/relationships/hyperlink" Target="mailto:cnap-belovodsk@ukr.net" TargetMode="External"/><Relationship Id="rId35" Type="http://schemas.openxmlformats.org/officeDocument/2006/relationships/hyperlink" Target="http://krasnorichenska-grom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2686</Words>
  <Characters>15311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2</cp:revision>
  <dcterms:created xsi:type="dcterms:W3CDTF">2020-05-07T07:23:00Z</dcterms:created>
  <dcterms:modified xsi:type="dcterms:W3CDTF">2020-05-07T07:23:00Z</dcterms:modified>
</cp:coreProperties>
</file>