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2C3" w:rsidRDefault="00A25A44" w:rsidP="00A25A44">
      <w:pPr>
        <w:rPr>
          <w:rFonts w:ascii="Times New Roman" w:hAnsi="Times New Roman" w:cs="Times New Roman"/>
          <w:sz w:val="28"/>
        </w:rPr>
      </w:pPr>
      <w:r w:rsidRPr="00A25A44">
        <w:rPr>
          <w:rFonts w:ascii="Times New Roman" w:hAnsi="Times New Roman" w:cs="Times New Roman"/>
          <w:sz w:val="28"/>
        </w:rPr>
        <w:t>Архівний відділ презентує он-лайн виставку архівних документів «Становлення української держави: незалежність, суверенність, єдність», з нагоди відзначення 26-ї</w:t>
      </w:r>
      <w:r w:rsidRPr="00A25A44">
        <w:rPr>
          <w:rFonts w:ascii="Times New Roman" w:hAnsi="Times New Roman" w:cs="Times New Roman"/>
          <w:sz w:val="28"/>
        </w:rPr>
        <w:t xml:space="preserve"> річниці незалежності України, переглянути яку модна за посиланням: </w:t>
      </w:r>
      <w:hyperlink r:id="rId4" w:history="1">
        <w:r w:rsidRPr="00935569">
          <w:rPr>
            <w:rStyle w:val="a3"/>
            <w:rFonts w:ascii="Times New Roman" w:hAnsi="Times New Roman" w:cs="Times New Roman"/>
            <w:sz w:val="28"/>
          </w:rPr>
          <w:t>https://www.facebook.com/280033512400212/photos/pcb.313400785730151/313400092396887/?type=3&amp;theater</w:t>
        </w:r>
      </w:hyperlink>
    </w:p>
    <w:p w:rsidR="00A25A44" w:rsidRPr="00A25A44" w:rsidRDefault="00A25A44" w:rsidP="00A25A44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A25A44" w:rsidRPr="00A25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44"/>
    <w:rsid w:val="002A52C3"/>
    <w:rsid w:val="00A2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2C70"/>
  <w15:chartTrackingRefBased/>
  <w15:docId w15:val="{F0625947-9D1A-42A2-B943-0A8EC1F6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A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280033512400212/photos/pcb.313400785730151/313400092396887/?type=3&amp;thea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2017-10-27T21:40:00Z</dcterms:created>
  <dcterms:modified xsi:type="dcterms:W3CDTF">2017-10-27T21:43:00Z</dcterms:modified>
</cp:coreProperties>
</file>